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DF7B4A" w:rsidTr="00FF509F">
        <w:trPr>
          <w:trHeight w:val="357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Continuous 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Continuous </w:t>
            </w:r>
          </w:p>
        </w:tc>
      </w:tr>
      <w:tr w:rsidR="00266B62" w:rsidRPr="00DF7B4A" w:rsidTr="00FF509F">
        <w:trPr>
          <w:trHeight w:val="357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Continuous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Continuous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Continuous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57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72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  <w:tr w:rsidR="00266B62" w:rsidRPr="00DF7B4A" w:rsidTr="00FF509F">
        <w:trPr>
          <w:trHeight w:val="357"/>
        </w:trPr>
        <w:tc>
          <w:tcPr>
            <w:tcW w:w="4510" w:type="dxa"/>
            <w:vAlign w:val="bottom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Discrete</w:t>
            </w:r>
          </w:p>
        </w:tc>
      </w:tr>
    </w:tbl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7B4A">
        <w:rPr>
          <w:rFonts w:ascii="Times New Roman" w:hAnsi="Times New Roman" w:cs="Times New Roman"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DF7B4A" w:rsidRDefault="0087581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Nominal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Ordinal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DF7B4A" w:rsidRDefault="00455C8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Interval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Ratio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Nominal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Ordinal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Ratio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DF7B4A" w:rsidRDefault="00A164D1" w:rsidP="00A164D1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Ordinal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Ordinal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DF7B4A" w:rsidRDefault="00797AAD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Ratio 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Ratio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Nominal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266B62" w:rsidRPr="00DF7B4A" w:rsidTr="00FF509F">
        <w:tc>
          <w:tcPr>
            <w:tcW w:w="4675" w:type="dxa"/>
          </w:tcPr>
          <w:p w:rsidR="00266B62" w:rsidRPr="00DF7B4A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Interval</w:t>
            </w:r>
          </w:p>
        </w:tc>
      </w:tr>
      <w:tr w:rsidR="00A164D1" w:rsidRPr="00DF7B4A" w:rsidTr="00FF509F"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A164D1" w:rsidRPr="00DF7B4A" w:rsidRDefault="00797AAD" w:rsidP="00C510DD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Nominal</w:t>
            </w:r>
          </w:p>
        </w:tc>
      </w:tr>
      <w:tr w:rsidR="00A164D1" w:rsidRPr="00DF7B4A" w:rsidTr="00FF509F"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A164D1" w:rsidRPr="00DF7B4A" w:rsidRDefault="00A164D1" w:rsidP="00C510DD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Ordinal </w:t>
            </w:r>
          </w:p>
        </w:tc>
      </w:tr>
      <w:tr w:rsidR="00A164D1" w:rsidRPr="00DF7B4A" w:rsidTr="00FF509F"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:rsidR="00A164D1" w:rsidRPr="00DF7B4A" w:rsidRDefault="00A164D1" w:rsidP="00C510DD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Ratio</w:t>
            </w:r>
          </w:p>
        </w:tc>
      </w:tr>
      <w:tr w:rsidR="00A164D1" w:rsidRPr="00DF7B4A" w:rsidTr="00FF509F"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A164D1" w:rsidRPr="00DF7B4A" w:rsidRDefault="00A164D1" w:rsidP="00C510DD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Ratio</w:t>
            </w:r>
          </w:p>
        </w:tc>
      </w:tr>
      <w:tr w:rsidR="00A164D1" w:rsidRPr="00DF7B4A" w:rsidTr="00FF509F"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:rsidR="00A164D1" w:rsidRPr="00DF7B4A" w:rsidRDefault="00A164D1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Nominal</w:t>
            </w:r>
          </w:p>
        </w:tc>
      </w:tr>
    </w:tbl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0B417C" w:rsidRPr="00DF7B4A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Q3) Three</w:t>
      </w:r>
      <w:r w:rsidR="00266B62" w:rsidRPr="00DF7B4A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DF7B4A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DF7B4A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:rsidR="00A164D1" w:rsidRPr="00DF7B4A" w:rsidRDefault="00A164D1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Outcomes of 1 coin = H, T </w:t>
      </w:r>
    </w:p>
    <w:p w:rsidR="00A164D1" w:rsidRPr="00DF7B4A" w:rsidRDefault="00A164D1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Outcomes of 2 coin = HH, TT, TH, HT </w:t>
      </w:r>
    </w:p>
    <w:p w:rsidR="00A164D1" w:rsidRPr="00DF7B4A" w:rsidRDefault="00A164D1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Outcomes of 3 coin = HHH, HHT, THH, HTH, TTT, TTH, HTT, THT</w:t>
      </w:r>
    </w:p>
    <w:p w:rsidR="007F1AE9" w:rsidRDefault="007F1AE9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Probability that 2 heads and 1 tail are obtained = 3/8 </w:t>
      </w:r>
    </w:p>
    <w:p w:rsidR="00C04BBA" w:rsidRPr="00DF7B4A" w:rsidRDefault="00C04BBA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                                   = 0.375</w:t>
      </w:r>
    </w:p>
    <w:p w:rsidR="00A164D1" w:rsidRPr="00DF7B4A" w:rsidRDefault="007F1AE9" w:rsidP="00707DE3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266B62" w:rsidRPr="00DF7B4A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:rsidR="00266B62" w:rsidRPr="00DF7B4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Equal to 1</w:t>
      </w:r>
    </w:p>
    <w:p w:rsidR="00266B62" w:rsidRPr="00DF7B4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DF7B4A">
        <w:rPr>
          <w:rFonts w:ascii="Times New Roman" w:hAnsi="Times New Roman" w:cs="Times New Roman"/>
          <w:sz w:val="24"/>
          <w:szCs w:val="24"/>
        </w:rPr>
        <w:t>to 4</w:t>
      </w:r>
    </w:p>
    <w:p w:rsidR="00266B62" w:rsidRPr="00DF7B4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DF7B4A">
        <w:rPr>
          <w:rFonts w:ascii="Times New Roman" w:hAnsi="Times New Roman" w:cs="Times New Roman"/>
          <w:sz w:val="24"/>
          <w:szCs w:val="24"/>
        </w:rPr>
        <w:t xml:space="preserve">and </w:t>
      </w:r>
      <w:r w:rsidRPr="00DF7B4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E0863" w:rsidRDefault="00960ABA" w:rsidP="00960ABA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Proba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bility of 2 dice rolled =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(1,1),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(1,2),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(1,6)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(2,6)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(3,6)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(4,6)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,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(5,6)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(6,1)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(6,2)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(6,3)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(6,4)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(6,5)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(6,6) </w:t>
      </w:r>
    </w:p>
    <w:p w:rsidR="00960ABA" w:rsidRDefault="00960ABA" w:rsidP="00960ABA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960ABA" w:rsidRPr="00807AC1" w:rsidRDefault="00960ABA" w:rsidP="00960A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807AC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Equal to 1 </w:t>
      </w:r>
    </w:p>
    <w:p w:rsidR="00960ABA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 0 (because when we add to dice outcomes no value would be less than 2, as it is the minimum value )</w:t>
      </w:r>
    </w:p>
    <w:p w:rsidR="00807AC1" w:rsidRPr="00807AC1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807AC1" w:rsidRPr="00807AC1" w:rsidRDefault="00807AC1" w:rsidP="00807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807AC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Less than or equal to 4</w:t>
      </w:r>
    </w:p>
    <w:p w:rsidR="00960ABA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</w:t>
      </w:r>
      <w:proofErr w:type="gramStart"/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,1</w:t>
      </w:r>
      <w:proofErr w:type="gramEnd"/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="002E66A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(1,2),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(3,1)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6</w:t>
      </w:r>
    </w:p>
    <w:p w:rsidR="00807AC1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6 / 36 </w:t>
      </w:r>
    </w:p>
    <w:p w:rsidR="00807AC1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1/6 </w:t>
      </w:r>
    </w:p>
    <w:p w:rsidR="00C04BBA" w:rsidRDefault="00C04BBA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 0.166</w:t>
      </w:r>
    </w:p>
    <w:p w:rsidR="00C04BBA" w:rsidRPr="00807AC1" w:rsidRDefault="00C04BBA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807AC1" w:rsidRPr="00807AC1" w:rsidRDefault="00807AC1" w:rsidP="00807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807AC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Sum is divisible by 2 and  3</w:t>
      </w:r>
    </w:p>
    <w:p w:rsidR="002E0863" w:rsidRDefault="00807AC1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94A91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(1,5)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(2,4)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(3,3)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(4,2)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960A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(5,1</w:t>
      </w:r>
      <w:r w:rsidR="00797A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),(6, 6)</w:t>
      </w:r>
    </w:p>
    <w:p w:rsidR="00807AC1" w:rsidRDefault="00797AAD" w:rsidP="00807AC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 6</w:t>
      </w:r>
      <w:r w:rsidR="00494A91" w:rsidRPr="00494A91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/36 </w:t>
      </w:r>
    </w:p>
    <w:p w:rsidR="00494A91" w:rsidRDefault="00797AAD" w:rsidP="00494A9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1/6</w:t>
      </w:r>
    </w:p>
    <w:p w:rsidR="00494A91" w:rsidRDefault="00C04BBA" w:rsidP="00494A9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 0.166</w:t>
      </w:r>
    </w:p>
    <w:p w:rsidR="00C04BBA" w:rsidRPr="00494A91" w:rsidRDefault="00C04BBA" w:rsidP="00494A91">
      <w:pPr>
        <w:pStyle w:val="ListParagraph"/>
        <w:ind w:left="108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F407B7" w:rsidRPr="00DF7B4A" w:rsidRDefault="00F407B7" w:rsidP="00F407B7">
      <w:pPr>
        <w:pStyle w:val="NormalWeb"/>
        <w:spacing w:before="0" w:beforeAutospacing="0" w:after="0" w:afterAutospacing="0"/>
      </w:pPr>
      <w:r w:rsidRPr="00DF7B4A">
        <w:t>Q5)  A bag contains 2 red, 3 green and 2 blue balls. Two balls are drawn at random. What is the probability that none of the balls drawn is blue?</w:t>
      </w:r>
    </w:p>
    <w:p w:rsidR="00022704" w:rsidRPr="00DF7B4A" w:rsidRDefault="007F1AE9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 xml:space="preserve"> </w:t>
      </w: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Number of red balls = 2 </w:t>
      </w:r>
    </w:p>
    <w:p w:rsidR="007F1AE9" w:rsidRPr="00DF7B4A" w:rsidRDefault="007F1AE9" w:rsidP="007F1AE9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Number of green balls = 3 </w:t>
      </w:r>
    </w:p>
    <w:p w:rsidR="007F1AE9" w:rsidRPr="00DF7B4A" w:rsidRDefault="007F1AE9" w:rsidP="007F1AE9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Number of blue balls = 2 </w:t>
      </w:r>
    </w:p>
    <w:p w:rsidR="007F1AE9" w:rsidRDefault="007F1AE9" w:rsidP="007F1AE9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lastRenderedPageBreak/>
        <w:t xml:space="preserve">Total number of balls = 7 </w:t>
      </w:r>
    </w:p>
    <w:p w:rsidR="002E0863" w:rsidRDefault="007F1AE9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Probability that </w:t>
      </w:r>
      <w:r w:rsidR="00E0407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first ball </w:t>
      </w:r>
      <w:proofErr w:type="gramStart"/>
      <w:r w:rsidR="00E0407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is  not</w:t>
      </w:r>
      <w:proofErr w:type="gramEnd"/>
      <w:r w:rsidR="00E0407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blue </w:t>
      </w:r>
      <w:r w:rsidRPr="00DF7B4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2/ 7 + 3/7 = 5 /7</w:t>
      </w:r>
    </w:p>
    <w:p w:rsidR="00E04072" w:rsidRDefault="00E04072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This leaves 6 balls with 2 blue. Assuming that second ball is not blue = 4/6 </w:t>
      </w:r>
    </w:p>
    <w:p w:rsidR="00E04072" w:rsidRDefault="00E04072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Probability that neither ball drawn is blue = 5/7 * 4/6 </w:t>
      </w:r>
    </w:p>
    <w:p w:rsidR="00E04072" w:rsidRDefault="00E04072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                            = 10/21</w:t>
      </w:r>
    </w:p>
    <w:p w:rsidR="00DF7B4A" w:rsidRDefault="00C04BBA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                            = 0.476</w:t>
      </w:r>
    </w:p>
    <w:p w:rsidR="00C04BBA" w:rsidRPr="00DF7B4A" w:rsidRDefault="00C04BBA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E6CBD" w:rsidRPr="00DF7B4A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DF7B4A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DF7B4A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DF7B4A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DF7B4A">
        <w:rPr>
          <w:rFonts w:ascii="Times New Roman" w:hAnsi="Times New Roman" w:cs="Times New Roman"/>
          <w:sz w:val="24"/>
          <w:szCs w:val="24"/>
        </w:rPr>
        <w:t xml:space="preserve">child </w:t>
      </w:r>
    </w:p>
    <w:p w:rsidR="00022704" w:rsidRPr="00DF7B4A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DF7B4A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2E66A5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DF7B4A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DF7B4A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DF7B4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DF7B4A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DF7B4A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DF7B4A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DF7B4A" w:rsidTr="00190F7C">
        <w:tc>
          <w:tcPr>
            <w:tcW w:w="3116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DF7B4A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DF7B4A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B4A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:rsidR="00022704" w:rsidRPr="00DF7B4A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:rsidR="00022704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DF7B4A">
        <w:rPr>
          <w:rFonts w:ascii="Times New Roman" w:hAnsi="Times New Roman" w:cs="Times New Roman"/>
          <w:sz w:val="24"/>
          <w:szCs w:val="24"/>
        </w:rPr>
        <w:t>Child B</w:t>
      </w:r>
      <w:r w:rsidR="00FF509F" w:rsidRPr="00DF7B4A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DF7B4A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DF7B4A">
        <w:rPr>
          <w:rFonts w:ascii="Times New Roman" w:hAnsi="Times New Roman" w:cs="Times New Roman"/>
          <w:sz w:val="24"/>
          <w:szCs w:val="24"/>
        </w:rPr>
        <w:t>2</w:t>
      </w:r>
      <w:r w:rsidRPr="00DF7B4A">
        <w:rPr>
          <w:rFonts w:ascii="Times New Roman" w:hAnsi="Times New Roman" w:cs="Times New Roman"/>
          <w:sz w:val="24"/>
          <w:szCs w:val="24"/>
        </w:rPr>
        <w:t>0</w:t>
      </w:r>
    </w:p>
    <w:p w:rsidR="00AB745D" w:rsidRDefault="00AB745D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AB745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Expected number of candies for a randomly selected child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= (1 * 0.015) + (4 * 0.20) + (3 * 0.65) + (5 * 0.005) + (6 * 0.01) + (2 * 0.120) </w:t>
      </w:r>
    </w:p>
    <w:p w:rsidR="00AB745D" w:rsidRDefault="00AB745D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0.015 + 0.8 + 1.95 + 0.025 + 0.06 + 0.24 </w:t>
      </w:r>
    </w:p>
    <w:p w:rsidR="00AB745D" w:rsidRDefault="00AB745D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= 3.09 </w:t>
      </w:r>
    </w:p>
    <w:p w:rsidR="00AB745D" w:rsidRDefault="009C2F24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It c</w:t>
      </w:r>
      <w:r w:rsidR="00AB745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an be say that randomly selected child has the probability of getting candies is 3. </w:t>
      </w:r>
    </w:p>
    <w:p w:rsidR="00AB745D" w:rsidRPr="00AB745D" w:rsidRDefault="00AB745D" w:rsidP="00F407B7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266B62" w:rsidRPr="00DF7B4A" w:rsidRDefault="000B417C" w:rsidP="00707DE3">
      <w:pPr>
        <w:rPr>
          <w:sz w:val="24"/>
          <w:szCs w:val="24"/>
        </w:rPr>
      </w:pPr>
      <w:r w:rsidRPr="00DF7B4A">
        <w:rPr>
          <w:sz w:val="24"/>
          <w:szCs w:val="24"/>
        </w:rPr>
        <w:t>Q7</w:t>
      </w:r>
      <w:r w:rsidR="00266B62" w:rsidRPr="00DF7B4A">
        <w:rPr>
          <w:sz w:val="24"/>
          <w:szCs w:val="24"/>
        </w:rPr>
        <w:t>) Calculate Mean, Median, Mode, Variance, Standard Deviation, Range &amp;     comment about the values / draw inferences, for the given dataset</w:t>
      </w:r>
    </w:p>
    <w:p w:rsidR="00E04072" w:rsidRPr="00E04072" w:rsidRDefault="00266B62" w:rsidP="00E0407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 xml:space="preserve">For </w:t>
      </w:r>
      <w:proofErr w:type="spellStart"/>
      <w:r w:rsidR="00022704" w:rsidRPr="00DF7B4A">
        <w:rPr>
          <w:sz w:val="24"/>
          <w:szCs w:val="24"/>
        </w:rPr>
        <w:t>Points,Score,Weigh</w:t>
      </w:r>
      <w:proofErr w:type="spellEnd"/>
      <w:r w:rsidR="00022704" w:rsidRPr="00DF7B4A">
        <w:rPr>
          <w:sz w:val="24"/>
          <w:szCs w:val="24"/>
        </w:rPr>
        <w:t>&gt;</w:t>
      </w:r>
      <w:r w:rsidR="00797AAD">
        <w:rPr>
          <w:sz w:val="24"/>
          <w:szCs w:val="24"/>
        </w:rPr>
        <w:t xml:space="preserve"> </w:t>
      </w:r>
    </w:p>
    <w:p w:rsidR="00266B62" w:rsidRPr="00DF7B4A" w:rsidRDefault="00266B62" w:rsidP="00E0407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>Find Mean, Median, Mode, Variance, Standard Deviation, and Range and also Com</w:t>
      </w:r>
      <w:bookmarkStart w:id="0" w:name="_GoBack"/>
      <w:bookmarkEnd w:id="0"/>
      <w:r w:rsidRPr="00DF7B4A">
        <w:rPr>
          <w:sz w:val="24"/>
          <w:szCs w:val="24"/>
        </w:rPr>
        <w:t>ment about the values/ Draw some inferences.</w:t>
      </w:r>
    </w:p>
    <w:p w:rsidR="00266B62" w:rsidRPr="00DF7B4A" w:rsidRDefault="000D69F4" w:rsidP="00707DE3">
      <w:pPr>
        <w:rPr>
          <w:b/>
          <w:bCs/>
          <w:sz w:val="24"/>
          <w:szCs w:val="24"/>
        </w:rPr>
      </w:pPr>
      <w:r w:rsidRPr="00DF7B4A">
        <w:rPr>
          <w:b/>
          <w:bCs/>
          <w:sz w:val="24"/>
          <w:szCs w:val="24"/>
        </w:rPr>
        <w:t xml:space="preserve">Use Q7.csv file </w:t>
      </w:r>
    </w:p>
    <w:p w:rsidR="007F1AE9" w:rsidRPr="00DF7B4A" w:rsidRDefault="007F1AE9" w:rsidP="00707DE3">
      <w:pPr>
        <w:rPr>
          <w:b/>
          <w:bCs/>
          <w:sz w:val="24"/>
          <w:szCs w:val="24"/>
        </w:rPr>
      </w:pPr>
      <w:r w:rsidRPr="00DF7B4A">
        <w:rPr>
          <w:b/>
          <w:bCs/>
          <w:sz w:val="24"/>
          <w:szCs w:val="24"/>
        </w:rPr>
        <w:t xml:space="preserve">For data values please look into the file </w:t>
      </w:r>
    </w:p>
    <w:p w:rsidR="007F1AE9" w:rsidRPr="00DF7B4A" w:rsidRDefault="007F1AE9" w:rsidP="00707DE3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 xml:space="preserve">For points: </w:t>
      </w:r>
    </w:p>
    <w:p w:rsidR="007F1AE9" w:rsidRPr="00DF7B4A" w:rsidRDefault="007F1AE9" w:rsidP="007F1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lastRenderedPageBreak/>
        <w:t xml:space="preserve">Mean </w:t>
      </w:r>
    </w:p>
    <w:p w:rsidR="007F1AE9" w:rsidRPr="00DF7B4A" w:rsidRDefault="007F1AE9" w:rsidP="007F1AE9">
      <w:pPr>
        <w:pStyle w:val="ListParagraph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115.09/ </w:t>
      </w:r>
      <w:r w:rsidR="00B43F32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32 = 6.975</w:t>
      </w:r>
    </w:p>
    <w:p w:rsidR="000A73EA" w:rsidRPr="00DF7B4A" w:rsidRDefault="007F1AE9" w:rsidP="007F1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Median = </w:t>
      </w:r>
      <w:r w:rsidR="000A73EA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3 + 3.23 </w:t>
      </w:r>
    </w:p>
    <w:p w:rsidR="000A73EA" w:rsidRPr="00DF7B4A" w:rsidRDefault="000A73EA" w:rsidP="000A73EA">
      <w:pPr>
        <w:pStyle w:val="ListParagraph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= 6.23/2</w:t>
      </w:r>
    </w:p>
    <w:p w:rsidR="000A73EA" w:rsidRPr="00DF7B4A" w:rsidRDefault="000A73EA" w:rsidP="000A73EA">
      <w:pPr>
        <w:pStyle w:val="ListParagraph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 =3.115</w:t>
      </w:r>
    </w:p>
    <w:p w:rsidR="000A73EA" w:rsidRPr="00DF7B4A" w:rsidRDefault="000A73EA" w:rsidP="00645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Mode =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(3.92) and (3.07) both repeated 3 times</w:t>
      </w:r>
      <w:r w:rsidR="006450B7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.</w:t>
      </w: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</w:p>
    <w:p w:rsidR="006450B7" w:rsidRPr="00DF7B4A" w:rsidRDefault="006450B7" w:rsidP="007A00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Variance = </w:t>
      </w:r>
      <w:r w:rsidR="007A0021"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naryPr>
              <m:sub/>
              <m:sup/>
              <m:e/>
            </m:nary>
            <m:d>
              <m:dPr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F4E79" w:themeColor="accent1" w:themeShade="80"/>
                    <w:sz w:val="24"/>
                    <w:szCs w:val="24"/>
                  </w:rPr>
                  <m:t>xi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color w:val="1F4E79" w:themeColor="accent1" w:themeShade="80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F4E79" w:themeColor="accent1" w:themeShade="80"/>
                    <w:sz w:val="24"/>
                    <w:szCs w:val="24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F4E79" w:themeColor="accent1" w:themeShade="80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Times New Roman" w:hAnsi="Times New Roman" w:cs="Times New Roman"/>
            <w:color w:val="1F4E79" w:themeColor="accent1" w:themeShade="8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1F4E79" w:themeColor="accent1" w:themeShade="80"/>
            <w:sz w:val="24"/>
            <w:szCs w:val="24"/>
          </w:rPr>
          <m:t>1</m:t>
        </m:r>
      </m:oMath>
    </w:p>
    <w:p w:rsidR="007A0021" w:rsidRPr="00DF7B4A" w:rsidRDefault="007A0021" w:rsidP="007A0021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                          </w:t>
      </w:r>
      <w:proofErr w:type="gramStart"/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= 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374.1052</w:t>
      </w:r>
      <w:proofErr w:type="gramEnd"/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/ 31</w:t>
      </w:r>
    </w:p>
    <w:p w:rsidR="007A0021" w:rsidRPr="00DF7B4A" w:rsidRDefault="007A0021" w:rsidP="007A0021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= 12.067</w:t>
      </w:r>
    </w:p>
    <w:p w:rsidR="007A0021" w:rsidRPr="00DF7B4A" w:rsidRDefault="007A0021" w:rsidP="00833E5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Standard deviation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833E51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 3.473</w:t>
      </w:r>
    </w:p>
    <w:p w:rsidR="00833E51" w:rsidRPr="00DF7B4A" w:rsidRDefault="00833E51" w:rsidP="00833E5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Range =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4.93 – 2.76</w:t>
      </w:r>
    </w:p>
    <w:p w:rsidR="007A0021" w:rsidRPr="00DF7B4A" w:rsidRDefault="00833E51" w:rsidP="00DF7B4A">
      <w:pPr>
        <w:pStyle w:val="ListParagraph"/>
        <w:ind w:left="630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= 2.17</w:t>
      </w:r>
    </w:p>
    <w:p w:rsidR="00833E51" w:rsidRPr="00DF7B4A" w:rsidRDefault="00C905A9" w:rsidP="00833E51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For score</w:t>
      </w:r>
      <w:r w:rsidR="00833E51"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 xml:space="preserve">: </w:t>
      </w:r>
    </w:p>
    <w:p w:rsidR="00833E51" w:rsidRPr="00DF7B4A" w:rsidRDefault="00833E51" w:rsidP="00833E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Mean </w:t>
      </w:r>
    </w:p>
    <w:p w:rsidR="00501D74" w:rsidRPr="00DF7B4A" w:rsidRDefault="00833E51" w:rsidP="00501D7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102.952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/ 32 = </w:t>
      </w:r>
      <w:r w:rsidR="00501D74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3.217</w:t>
      </w:r>
    </w:p>
    <w:p w:rsidR="00833E51" w:rsidRPr="00DF7B4A" w:rsidRDefault="00501D74" w:rsidP="00501D74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2. </w:t>
      </w:r>
      <w:r w:rsidR="00833E51"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Median =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5.424+ 5.345</w:t>
      </w:r>
    </w:p>
    <w:p w:rsidR="00833E51" w:rsidRPr="00DF7B4A" w:rsidRDefault="00833E51" w:rsidP="00833E51">
      <w:pPr>
        <w:pStyle w:val="ListParagraph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=</w:t>
      </w:r>
      <w:r w:rsidR="00501D74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10.76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/2</w:t>
      </w:r>
    </w:p>
    <w:p w:rsidR="00833E51" w:rsidRPr="00DF7B4A" w:rsidRDefault="00833E51" w:rsidP="00833E51">
      <w:pPr>
        <w:pStyle w:val="ListParagraph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 =</w:t>
      </w:r>
      <w:r w:rsidR="00501D74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5.38</w:t>
      </w:r>
    </w:p>
    <w:p w:rsidR="00833E51" w:rsidRPr="00DF7B4A" w:rsidRDefault="00833E51" w:rsidP="00833E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Mode =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(3.</w:t>
      </w:r>
      <w:r w:rsidR="00501D74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44)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repeated 3 times.</w:t>
      </w: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</w:p>
    <w:p w:rsidR="00833E51" w:rsidRPr="00DF7B4A" w:rsidRDefault="00833E51" w:rsidP="00833E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Variance =  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naryPr>
              <m:sub/>
              <m:sup/>
              <m:e/>
            </m:nary>
            <m:d>
              <m:dPr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F4E79" w:themeColor="accent1" w:themeShade="80"/>
                    <w:sz w:val="24"/>
                    <w:szCs w:val="24"/>
                  </w:rPr>
                  <m:t>xi-x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F4E79" w:themeColor="accent1" w:themeShade="80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1F4E79" w:themeColor="accent1" w:themeShade="8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1F4E79" w:themeColor="accent1" w:themeShade="80"/>
            <w:sz w:val="24"/>
            <w:szCs w:val="24"/>
          </w:rPr>
          <m:t>1</m:t>
        </m:r>
      </m:oMath>
    </w:p>
    <w:p w:rsidR="00833E51" w:rsidRPr="00DF7B4A" w:rsidRDefault="00833E51" w:rsidP="00833E51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                          </w:t>
      </w:r>
      <w:proofErr w:type="gramStart"/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=  </w:t>
      </w:r>
      <w:r w:rsidR="00501D74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29.678</w:t>
      </w:r>
      <w:proofErr w:type="gramEnd"/>
      <w:r w:rsidR="00501D74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 31</w:t>
      </w:r>
    </w:p>
    <w:p w:rsidR="00833E51" w:rsidRPr="00DF7B4A" w:rsidRDefault="00833E51" w:rsidP="00833E51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= </w:t>
      </w:r>
      <w:r w:rsidR="00501D74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0.957</w:t>
      </w:r>
    </w:p>
    <w:p w:rsidR="00833E51" w:rsidRPr="00DF7B4A" w:rsidRDefault="00833E51" w:rsidP="00833E5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Standard deviation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= </w:t>
      </w:r>
      <w:r w:rsidR="00C905A9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0.978</w:t>
      </w:r>
    </w:p>
    <w:p w:rsidR="00833E51" w:rsidRPr="00DF7B4A" w:rsidRDefault="00833E51" w:rsidP="00833E5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Range = </w:t>
      </w:r>
      <w:r w:rsidR="00C905A9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5.424-1.513</w:t>
      </w:r>
    </w:p>
    <w:p w:rsidR="007A0021" w:rsidRPr="00DF7B4A" w:rsidRDefault="00C905A9" w:rsidP="00DF7B4A">
      <w:pPr>
        <w:pStyle w:val="ListParagraph"/>
        <w:ind w:left="630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= 3.911</w:t>
      </w:r>
    </w:p>
    <w:p w:rsidR="00C905A9" w:rsidRPr="00DF7B4A" w:rsidRDefault="00C905A9" w:rsidP="00C905A9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 xml:space="preserve">For weigh: </w:t>
      </w:r>
    </w:p>
    <w:p w:rsidR="00DF7B4A" w:rsidRPr="00DF7B4A" w:rsidRDefault="00C905A9" w:rsidP="00C905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Mean</w:t>
      </w:r>
      <w:r w:rsid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=</w:t>
      </w: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571.16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/ 32 </w:t>
      </w:r>
    </w:p>
    <w:p w:rsidR="00C905A9" w:rsidRPr="00DF7B4A" w:rsidRDefault="00DF7B4A" w:rsidP="00DF7B4A">
      <w:pPr>
        <w:pStyle w:val="ListParagraph"/>
        <w:ind w:left="630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         </w:t>
      </w:r>
      <w:r w:rsidR="00C905A9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= 17.84</w:t>
      </w:r>
    </w:p>
    <w:p w:rsidR="00C905A9" w:rsidRPr="00DF7B4A" w:rsidRDefault="00C905A9" w:rsidP="00C905A9">
      <w:pPr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2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. </w:t>
      </w: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Median =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17.82+17.42</w:t>
      </w:r>
    </w:p>
    <w:p w:rsidR="00C905A9" w:rsidRPr="00DF7B4A" w:rsidRDefault="00C905A9" w:rsidP="00C905A9">
      <w:pPr>
        <w:pStyle w:val="ListParagraph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= 35.24/2</w:t>
      </w:r>
    </w:p>
    <w:p w:rsidR="00C905A9" w:rsidRPr="00DF7B4A" w:rsidRDefault="00C905A9" w:rsidP="00C905A9">
      <w:pPr>
        <w:pStyle w:val="ListParagraph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 xml:space="preserve">                 =17.62</w:t>
      </w:r>
    </w:p>
    <w:p w:rsidR="00C905A9" w:rsidRPr="00DF7B4A" w:rsidRDefault="00C905A9" w:rsidP="00DF7B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Mode = 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(</w:t>
      </w:r>
      <w:r w:rsidR="00DF7B4A"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18.6</w:t>
      </w:r>
      <w:r w:rsidRPr="00DF7B4A">
        <w:rPr>
          <w:rFonts w:ascii="Times New Roman" w:hAnsi="Times New Roman" w:cs="Times New Roman"/>
          <w:bCs/>
          <w:color w:val="1F4E79" w:themeColor="accent1" w:themeShade="80"/>
          <w:sz w:val="24"/>
          <w:szCs w:val="24"/>
        </w:rPr>
        <w:t>) repeated 3 times.</w:t>
      </w: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</w:p>
    <w:p w:rsidR="00C905A9" w:rsidRPr="00DF7B4A" w:rsidRDefault="00C905A9" w:rsidP="00DF7B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Variance =   </w:t>
      </w:r>
      <m:oMath>
        <m:f>
          <m:fPr>
            <m:ctrlPr>
              <w:rPr>
                <w:rFonts w:ascii="Cambria Math" w:hAnsi="Times New Roman" w:cs="Times New Roman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naryPr>
              <m:sub/>
              <m:sup/>
              <m:e/>
            </m:nary>
            <m:d>
              <m:dPr>
                <m:ctrlPr>
                  <w:rPr>
                    <w:rFonts w:ascii="Cambria Math" w:hAnsi="Times New Roman" w:cs="Times New Roman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F4E79" w:themeColor="accent1" w:themeShade="80"/>
                    <w:sz w:val="24"/>
                    <w:szCs w:val="24"/>
                  </w:rPr>
                  <m:t>xi-x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F4E79" w:themeColor="accent1" w:themeShade="80"/>
                <w:sz w:val="24"/>
                <w:szCs w:val="24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1F4E79" w:themeColor="accent1" w:themeShade="8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1F4E79" w:themeColor="accent1" w:themeShade="80"/>
            <w:sz w:val="24"/>
            <w:szCs w:val="24"/>
          </w:rPr>
          <m:t>1</m:t>
        </m:r>
      </m:oMath>
    </w:p>
    <w:p w:rsidR="00C905A9" w:rsidRPr="00DF7B4A" w:rsidRDefault="00C905A9" w:rsidP="00C905A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lastRenderedPageBreak/>
        <w:t xml:space="preserve">                            </w:t>
      </w:r>
      <w:proofErr w:type="gramStart"/>
      <w:r w:rsidRPr="00DF7B4A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=  </w:t>
      </w:r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84.1726</w:t>
      </w:r>
      <w:proofErr w:type="gramEnd"/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 31</w:t>
      </w:r>
    </w:p>
    <w:p w:rsidR="00C905A9" w:rsidRPr="00DF7B4A" w:rsidRDefault="00C905A9" w:rsidP="00C905A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= </w:t>
      </w:r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2.715</w:t>
      </w:r>
    </w:p>
    <w:p w:rsidR="00C905A9" w:rsidRPr="00DF7B4A" w:rsidRDefault="00C905A9" w:rsidP="00DF7B4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Standard deviation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=</w:t>
      </w:r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1.647</w:t>
      </w:r>
    </w:p>
    <w:p w:rsidR="00C905A9" w:rsidRPr="00DF7B4A" w:rsidRDefault="00C905A9" w:rsidP="00DF7B4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Range = </w:t>
      </w: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22.9 - </w:t>
      </w:r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15.41</w:t>
      </w:r>
    </w:p>
    <w:p w:rsidR="007F1AE9" w:rsidRDefault="00C905A9" w:rsidP="00494A91">
      <w:pPr>
        <w:pStyle w:val="ListParagraph"/>
        <w:ind w:left="630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= </w:t>
      </w:r>
      <w:r w:rsidR="00DF7B4A" w:rsidRPr="00DF7B4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7.49</w:t>
      </w:r>
    </w:p>
    <w:p w:rsidR="00C04BBA" w:rsidRPr="00494A91" w:rsidRDefault="00C04BBA" w:rsidP="00494A91">
      <w:pPr>
        <w:pStyle w:val="ListParagraph"/>
        <w:ind w:left="630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266B62" w:rsidRPr="00DF7B4A" w:rsidRDefault="00BC5748" w:rsidP="00707DE3">
      <w:pPr>
        <w:rPr>
          <w:sz w:val="24"/>
          <w:szCs w:val="24"/>
        </w:rPr>
      </w:pPr>
      <w:r w:rsidRPr="00DF7B4A">
        <w:rPr>
          <w:sz w:val="24"/>
          <w:szCs w:val="24"/>
        </w:rPr>
        <w:t>Q8</w:t>
      </w:r>
      <w:r w:rsidR="00266B62" w:rsidRPr="00DF7B4A">
        <w:rPr>
          <w:sz w:val="24"/>
          <w:szCs w:val="24"/>
        </w:rPr>
        <w:t>) Calculate Expected Value for the problem below</w:t>
      </w:r>
    </w:p>
    <w:p w:rsidR="00266B62" w:rsidRPr="00DF7B4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7B4A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DF7B4A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7B4A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F7B4A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962F68" w:rsidRPr="00962F68" w:rsidRDefault="00962F68" w:rsidP="00707DE3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  <w:r w:rsidRPr="00962F68"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>Total no. of patients = 9</w:t>
      </w:r>
    </w:p>
    <w:p w:rsidR="00BC5748" w:rsidRDefault="00962F68" w:rsidP="00707DE3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 xml:space="preserve">One patient chosen at random = 1/9 </w:t>
      </w:r>
    </w:p>
    <w:p w:rsidR="00962F68" w:rsidRDefault="00962F68" w:rsidP="00707DE3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 xml:space="preserve">Expected value of weight = (1/9)* 108 + (1/9)* 110 + (1/9)* 123 + (1/9)* 134 + (1/9)* 135 + (1/9)* 145 + (1/9)* 167 + (1/9)* 187 + (1/9)* 199 </w:t>
      </w:r>
    </w:p>
    <w:p w:rsidR="00962F68" w:rsidRDefault="00962F68" w:rsidP="00707DE3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>= 12 + 12.22 + 13.66 + 14.88 + 15 + 16.11+ 18.55 + 20.77 +22.11</w:t>
      </w:r>
    </w:p>
    <w:p w:rsidR="00962F68" w:rsidRDefault="00962F68" w:rsidP="00962F68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  <w:t xml:space="preserve">            = 145.33 </w:t>
      </w:r>
    </w:p>
    <w:p w:rsidR="00962F68" w:rsidRPr="00962F68" w:rsidRDefault="00962F68" w:rsidP="00962F68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shd w:val="clear" w:color="auto" w:fill="FFFFFF"/>
        </w:rPr>
      </w:pPr>
    </w:p>
    <w:p w:rsidR="00707DE3" w:rsidRPr="00DF7B4A" w:rsidRDefault="00BC5748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Q9</w:t>
      </w:r>
      <w:r w:rsidR="00707DE3" w:rsidRPr="00DF7B4A">
        <w:rPr>
          <w:b/>
          <w:sz w:val="24"/>
          <w:szCs w:val="24"/>
        </w:rPr>
        <w:t>) Calculate Skewness, Kurtosis &amp; draw inferences on the following data</w:t>
      </w:r>
    </w:p>
    <w:p w:rsidR="00707DE3" w:rsidRPr="00DF7B4A" w:rsidRDefault="009D6E8A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 xml:space="preserve">Cars speed and distance </w:t>
      </w:r>
    </w:p>
    <w:p w:rsidR="007630F7" w:rsidRPr="00DF7B4A" w:rsidRDefault="000D69F4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Use Q9_a.csv</w:t>
      </w:r>
    </w:p>
    <w:p w:rsidR="007630F7" w:rsidRPr="00C26BCC" w:rsidRDefault="007630F7" w:rsidP="007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proofErr w:type="gram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numpy</w:t>
      </w:r>
      <w:proofErr w:type="spell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as</w:t>
      </w:r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np</w:t>
      </w:r>
      <w:proofErr w:type="spellEnd"/>
    </w:p>
    <w:p w:rsidR="007630F7" w:rsidRPr="00C26BCC" w:rsidRDefault="007630F7" w:rsidP="007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proofErr w:type="gram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pandas </w:t>
      </w:r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as</w:t>
      </w:r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pd</w:t>
      </w:r>
    </w:p>
    <w:p w:rsidR="007630F7" w:rsidRPr="00C26BCC" w:rsidRDefault="007630F7" w:rsidP="007630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7630F7" w:rsidRPr="00C26BCC" w:rsidRDefault="007630F7" w:rsidP="007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data</w:t>
      </w:r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=</w:t>
      </w:r>
      <w:proofErr w:type="spellStart"/>
      <w:proofErr w:type="gram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pd</w:t>
      </w:r>
      <w:r w:rsidRPr="00C26BCC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read_csv</w:t>
      </w:r>
      <w:proofErr w:type="spell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("C:/Users/purti/Downloads/Q9_a.csv")</w:t>
      </w:r>
    </w:p>
    <w:p w:rsidR="007630F7" w:rsidRPr="00C26BCC" w:rsidRDefault="007630F7" w:rsidP="007630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26BCC" w:rsidRPr="00C26BCC" w:rsidRDefault="00C26BCC" w:rsidP="00C26BCC">
      <w:pPr>
        <w:pStyle w:val="HTMLPreformatted"/>
        <w:spacing w:line="195" w:lineRule="atLeast"/>
        <w:rPr>
          <w:rStyle w:val="p"/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C26BCC">
        <w:rPr>
          <w:rStyle w:val="n"/>
          <w:rFonts w:ascii="Times New Roman" w:hAnsi="Times New Roman" w:cs="Times New Roman"/>
          <w:color w:val="1F4E79" w:themeColor="accent1" w:themeShade="80"/>
          <w:sz w:val="24"/>
          <w:szCs w:val="24"/>
        </w:rPr>
        <w:t>Q9_</w:t>
      </w:r>
      <w:r w:rsidR="00C46C68" w:rsidRPr="00C26BCC">
        <w:rPr>
          <w:rStyle w:val="n"/>
          <w:rFonts w:ascii="Times New Roman" w:hAnsi="Times New Roman" w:cs="Times New Roman"/>
          <w:color w:val="1F4E79" w:themeColor="accent1" w:themeShade="80"/>
          <w:sz w:val="24"/>
          <w:szCs w:val="24"/>
        </w:rPr>
        <w:t>a</w:t>
      </w:r>
      <w:r w:rsidR="00C46C68" w:rsidRPr="00C26BCC">
        <w:rPr>
          <w:rStyle w:val="o"/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="00C46C68" w:rsidRPr="00C26BCC">
        <w:rPr>
          <w:rStyle w:val="n"/>
          <w:rFonts w:ascii="Times New Roman" w:hAnsi="Times New Roman" w:cs="Times New Roman"/>
          <w:color w:val="1F4E79" w:themeColor="accent1" w:themeShade="80"/>
          <w:sz w:val="24"/>
          <w:szCs w:val="24"/>
        </w:rPr>
        <w:t>skew</w:t>
      </w:r>
      <w:r w:rsidR="00C46C68" w:rsidRPr="00C26BCC">
        <w:rPr>
          <w:rStyle w:val="p"/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()</w:t>
      </w:r>
    </w:p>
    <w:p w:rsidR="00C26BCC" w:rsidRPr="00C26BCC" w:rsidRDefault="00C26BCC" w:rsidP="00C26BCC">
      <w:pPr>
        <w:pStyle w:val="HTMLPreformatted"/>
        <w:spacing w:line="195" w:lineRule="atLeast"/>
        <w:rPr>
          <w:rStyle w:val="p"/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C26BCC" w:rsidRPr="00C26BCC" w:rsidRDefault="00C26BCC" w:rsidP="00C26BCC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Index    0.000000</w:t>
      </w:r>
    </w:p>
    <w:p w:rsidR="00C26BCC" w:rsidRPr="00C26BCC" w:rsidRDefault="00C26BCC" w:rsidP="00C26BCC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speed</w:t>
      </w:r>
      <w:proofErr w:type="gramEnd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-0.117510</w:t>
      </w:r>
    </w:p>
    <w:p w:rsidR="00C26BCC" w:rsidRPr="00C26BCC" w:rsidRDefault="00C26BCC" w:rsidP="00C26BCC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dist</w:t>
      </w:r>
      <w:proofErr w:type="gramEnd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0.806895</w:t>
      </w:r>
    </w:p>
    <w:p w:rsidR="00C26BCC" w:rsidRPr="00C26BCC" w:rsidRDefault="00C26BCC" w:rsidP="00C26BCC">
      <w:pPr>
        <w:pStyle w:val="HTMLPreformatted"/>
        <w:shd w:val="clear" w:color="auto" w:fill="FFFFFF"/>
        <w:wordWrap w:val="0"/>
        <w:spacing w:line="195" w:lineRule="atLeast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dtype</w:t>
      </w:r>
      <w:proofErr w:type="spellEnd"/>
      <w:proofErr w:type="gramEnd"/>
      <w:r w:rsidRPr="00C26BC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: float64</w:t>
      </w:r>
    </w:p>
    <w:p w:rsidR="00C26BCC" w:rsidRPr="00C26BCC" w:rsidRDefault="00C26BCC" w:rsidP="00C26BCC">
      <w:pPr>
        <w:pStyle w:val="HTMLPreformatted"/>
        <w:spacing w:line="195" w:lineRule="atLeast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P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Q9_a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kurtosis ()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Index   -1.200000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lastRenderedPageBreak/>
        <w:t>speed</w:t>
      </w:r>
      <w:proofErr w:type="gramEnd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-0.508994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dist</w:t>
      </w:r>
      <w:proofErr w:type="gramEnd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0.405053</w:t>
      </w:r>
    </w:p>
    <w:p w:rsidR="00962F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dtype</w:t>
      </w:r>
      <w:proofErr w:type="spellEnd"/>
      <w:proofErr w:type="gramEnd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: float64</w:t>
      </w:r>
    </w:p>
    <w:p w:rsidR="00C04BBA" w:rsidRDefault="00C04BBA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923E3B" w:rsidRPr="00DF7B4A" w:rsidRDefault="00923E3B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SP and Weight</w:t>
      </w:r>
      <w:r w:rsidR="00C46C68">
        <w:rPr>
          <w:b/>
          <w:sz w:val="24"/>
          <w:szCs w:val="24"/>
        </w:rPr>
        <w:t xml:space="preserve"> </w:t>
      </w:r>
      <w:r w:rsidRPr="00DF7B4A">
        <w:rPr>
          <w:b/>
          <w:sz w:val="24"/>
          <w:szCs w:val="24"/>
        </w:rPr>
        <w:t>(WT)</w:t>
      </w:r>
    </w:p>
    <w:p w:rsidR="00707DE3" w:rsidRPr="00DF7B4A" w:rsidRDefault="000D69F4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Use Q9_b.csv</w:t>
      </w:r>
    </w:p>
    <w:p w:rsid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Q9_b 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=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pd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read_</w:t>
      </w:r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csv</w:t>
      </w:r>
      <w:proofErr w:type="spell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"C:/Users/purti/Downloads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/Q9_b.csv”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</w:t>
      </w:r>
    </w:p>
    <w:p w:rsidR="00C46C68" w:rsidRP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Q9_b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skew ()</w:t>
      </w:r>
    </w:p>
    <w:p w:rsidR="00C46C68" w:rsidRP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Unnamed: 0    0.000000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SP            1.611450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WT           -0.614753</w:t>
      </w:r>
    </w:p>
    <w:p w:rsid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dtype</w:t>
      </w:r>
      <w:proofErr w:type="spellEnd"/>
      <w:proofErr w:type="gramEnd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: float64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Q9_b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kurtosis ()</w:t>
      </w:r>
    </w:p>
    <w:p w:rsidR="00C46C68" w:rsidRPr="00C46C68" w:rsidRDefault="00C46C68" w:rsidP="00C4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Unnamed: 0   -1.200000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SP            2.977329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WT            0.950291</w:t>
      </w:r>
    </w:p>
    <w:p w:rsidR="00C46C68" w:rsidRPr="00C46C68" w:rsidRDefault="00C46C68" w:rsidP="00C46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dtype</w:t>
      </w:r>
      <w:proofErr w:type="spellEnd"/>
      <w:proofErr w:type="gramEnd"/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: float64</w:t>
      </w:r>
    </w:p>
    <w:p w:rsidR="00707DE3" w:rsidRPr="00DF7B4A" w:rsidRDefault="00707DE3" w:rsidP="00707DE3">
      <w:pPr>
        <w:rPr>
          <w:b/>
          <w:sz w:val="24"/>
          <w:szCs w:val="24"/>
        </w:rPr>
      </w:pPr>
    </w:p>
    <w:p w:rsidR="00707DE3" w:rsidRPr="00DF7B4A" w:rsidRDefault="00BC5748" w:rsidP="00707DE3">
      <w:pPr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Q10</w:t>
      </w:r>
      <w:r w:rsidR="00707DE3" w:rsidRPr="00DF7B4A">
        <w:rPr>
          <w:b/>
          <w:sz w:val="24"/>
          <w:szCs w:val="24"/>
        </w:rPr>
        <w:t>) Draw inferences about the following boxplot &amp; histogram</w:t>
      </w:r>
    </w:p>
    <w:p w:rsidR="00707DE3" w:rsidRPr="00DF7B4A" w:rsidRDefault="00707DE3" w:rsidP="00707DE3">
      <w:pPr>
        <w:rPr>
          <w:b/>
          <w:sz w:val="24"/>
          <w:szCs w:val="24"/>
        </w:rPr>
      </w:pPr>
    </w:p>
    <w:p w:rsidR="00707DE3" w:rsidRPr="00DF7B4A" w:rsidRDefault="005A5AF3" w:rsidP="00707DE3">
      <w:pPr>
        <w:rPr>
          <w:sz w:val="24"/>
          <w:szCs w:val="24"/>
        </w:rPr>
      </w:pPr>
      <w:r w:rsidRPr="00E46AB3"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540C" w:rsidTr="0088540C">
        <w:tc>
          <w:tcPr>
            <w:tcW w:w="4788" w:type="dxa"/>
          </w:tcPr>
          <w:p w:rsidR="0088540C" w:rsidRPr="00767BB1" w:rsidRDefault="0088540C" w:rsidP="00707DE3">
            <w:pPr>
              <w:rPr>
                <w:b/>
                <w:color w:val="1F4E79" w:themeColor="accent1" w:themeShade="80"/>
                <w:sz w:val="24"/>
                <w:szCs w:val="24"/>
              </w:rPr>
            </w:pPr>
            <w:r w:rsidRPr="00767BB1">
              <w:rPr>
                <w:b/>
                <w:color w:val="1F4E79" w:themeColor="accent1" w:themeShade="80"/>
                <w:sz w:val="24"/>
                <w:szCs w:val="24"/>
              </w:rPr>
              <w:t xml:space="preserve">Chicks weight </w:t>
            </w:r>
          </w:p>
        </w:tc>
        <w:tc>
          <w:tcPr>
            <w:tcW w:w="4788" w:type="dxa"/>
          </w:tcPr>
          <w:p w:rsidR="0088540C" w:rsidRPr="00767BB1" w:rsidRDefault="0088540C" w:rsidP="00707DE3">
            <w:pPr>
              <w:rPr>
                <w:b/>
                <w:color w:val="1F4E79" w:themeColor="accent1" w:themeShade="80"/>
                <w:sz w:val="24"/>
                <w:szCs w:val="24"/>
              </w:rPr>
            </w:pPr>
            <w:r w:rsidRPr="00767BB1">
              <w:rPr>
                <w:b/>
                <w:color w:val="1F4E79" w:themeColor="accent1" w:themeShade="80"/>
                <w:sz w:val="24"/>
                <w:szCs w:val="24"/>
              </w:rPr>
              <w:t xml:space="preserve">Frequency 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0 – 50 </w:t>
            </w:r>
          </w:p>
        </w:tc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75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50 - 100 </w:t>
            </w:r>
          </w:p>
        </w:tc>
        <w:tc>
          <w:tcPr>
            <w:tcW w:w="4788" w:type="dxa"/>
          </w:tcPr>
          <w:p w:rsidR="0088540C" w:rsidRDefault="00C510DD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200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100 - 150</w:t>
            </w:r>
          </w:p>
        </w:tc>
        <w:tc>
          <w:tcPr>
            <w:tcW w:w="4788" w:type="dxa"/>
          </w:tcPr>
          <w:p w:rsidR="0088540C" w:rsidRDefault="00C510DD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125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150 - 200 </w:t>
            </w:r>
          </w:p>
        </w:tc>
        <w:tc>
          <w:tcPr>
            <w:tcW w:w="4788" w:type="dxa"/>
          </w:tcPr>
          <w:p w:rsidR="0088540C" w:rsidRDefault="00C510DD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100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200 - 250</w:t>
            </w:r>
          </w:p>
        </w:tc>
        <w:tc>
          <w:tcPr>
            <w:tcW w:w="4788" w:type="dxa"/>
          </w:tcPr>
          <w:p w:rsidR="0088540C" w:rsidRDefault="00C510DD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50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250 – 300 </w:t>
            </w:r>
          </w:p>
        </w:tc>
        <w:tc>
          <w:tcPr>
            <w:tcW w:w="4788" w:type="dxa"/>
          </w:tcPr>
          <w:p w:rsidR="0088540C" w:rsidRDefault="00C510DD" w:rsidP="00707DE3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>25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C510DD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300 – 350 </w:t>
            </w:r>
          </w:p>
        </w:tc>
        <w:tc>
          <w:tcPr>
            <w:tcW w:w="4788" w:type="dxa"/>
          </w:tcPr>
          <w:p w:rsidR="0088540C" w:rsidRDefault="00C510DD" w:rsidP="00C510DD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Less than 25 </w:t>
            </w:r>
            <w:r w:rsidR="00767BB1">
              <w:rPr>
                <w:color w:val="1F4E79" w:themeColor="accent1" w:themeShade="80"/>
                <w:sz w:val="24"/>
                <w:szCs w:val="24"/>
              </w:rPr>
              <w:t>approx 12.5</w:t>
            </w:r>
          </w:p>
        </w:tc>
      </w:tr>
      <w:tr w:rsidR="0088540C" w:rsidTr="0088540C">
        <w:tc>
          <w:tcPr>
            <w:tcW w:w="4788" w:type="dxa"/>
          </w:tcPr>
          <w:p w:rsidR="0088540C" w:rsidRDefault="0088540C" w:rsidP="00C510DD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350 – 400 </w:t>
            </w:r>
          </w:p>
        </w:tc>
        <w:tc>
          <w:tcPr>
            <w:tcW w:w="4788" w:type="dxa"/>
          </w:tcPr>
          <w:p w:rsidR="0088540C" w:rsidRDefault="00767BB1" w:rsidP="00C510DD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color w:val="1F4E79" w:themeColor="accent1" w:themeShade="80"/>
                <w:sz w:val="24"/>
                <w:szCs w:val="24"/>
              </w:rPr>
              <w:t xml:space="preserve">Outliers </w:t>
            </w:r>
          </w:p>
        </w:tc>
      </w:tr>
    </w:tbl>
    <w:p w:rsidR="00767BB1" w:rsidRDefault="00767BB1" w:rsidP="00767BB1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</w:t>
      </w:r>
    </w:p>
    <w:p w:rsidR="00707DE3" w:rsidRDefault="00767BB1" w:rsidP="00707DE3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The histogram shows that with</w:t>
      </w:r>
      <w:r w:rsidR="00E801A2">
        <w:rPr>
          <w:color w:val="1F4E79" w:themeColor="accent1" w:themeShade="80"/>
          <w:sz w:val="24"/>
          <w:szCs w:val="24"/>
        </w:rPr>
        <w:t xml:space="preserve"> the increasing</w:t>
      </w:r>
      <w:r>
        <w:rPr>
          <w:color w:val="1F4E79" w:themeColor="accent1" w:themeShade="80"/>
          <w:sz w:val="24"/>
          <w:szCs w:val="24"/>
        </w:rPr>
        <w:t xml:space="preserve"> weight of the chicks, the frequency is </w:t>
      </w:r>
      <w:r w:rsidR="00E801A2">
        <w:rPr>
          <w:color w:val="1F4E79" w:themeColor="accent1" w:themeShade="80"/>
          <w:sz w:val="24"/>
          <w:szCs w:val="24"/>
        </w:rPr>
        <w:t>decreasing and</w:t>
      </w:r>
      <w:r>
        <w:rPr>
          <w:color w:val="1F4E79" w:themeColor="accent1" w:themeShade="80"/>
          <w:sz w:val="24"/>
          <w:szCs w:val="24"/>
        </w:rPr>
        <w:t xml:space="preserve"> led to </w:t>
      </w:r>
      <w:r w:rsidR="00E801A2">
        <w:rPr>
          <w:color w:val="1F4E79" w:themeColor="accent1" w:themeShade="80"/>
          <w:sz w:val="24"/>
          <w:szCs w:val="24"/>
        </w:rPr>
        <w:t xml:space="preserve">outliers. </w:t>
      </w:r>
      <w:r>
        <w:rPr>
          <w:color w:val="1F4E79" w:themeColor="accent1" w:themeShade="80"/>
          <w:sz w:val="24"/>
          <w:szCs w:val="24"/>
        </w:rPr>
        <w:t>Only the maximum freq</w:t>
      </w:r>
      <w:r w:rsidR="00E801A2">
        <w:rPr>
          <w:color w:val="1F4E79" w:themeColor="accent1" w:themeShade="80"/>
          <w:sz w:val="24"/>
          <w:szCs w:val="24"/>
        </w:rPr>
        <w:t xml:space="preserve">uency is 200, which shows that the ideal weight for chicks is between 50 to 100 to produce maximum growth. </w:t>
      </w:r>
      <w:r w:rsidR="00337FAD">
        <w:rPr>
          <w:color w:val="1F4E79" w:themeColor="accent1" w:themeShade="80"/>
          <w:sz w:val="24"/>
          <w:szCs w:val="24"/>
        </w:rPr>
        <w:t xml:space="preserve">And the data is right skewed or positively distributed. </w:t>
      </w:r>
    </w:p>
    <w:p w:rsidR="00E801A2" w:rsidRPr="0088540C" w:rsidRDefault="00E801A2" w:rsidP="00707DE3">
      <w:pPr>
        <w:rPr>
          <w:color w:val="1F4E79" w:themeColor="accent1" w:themeShade="80"/>
          <w:sz w:val="24"/>
          <w:szCs w:val="24"/>
        </w:rPr>
      </w:pPr>
    </w:p>
    <w:p w:rsidR="00266B62" w:rsidRPr="00DF7B4A" w:rsidRDefault="005A5AF3" w:rsidP="00EB6B5E">
      <w:pPr>
        <w:rPr>
          <w:sz w:val="24"/>
          <w:szCs w:val="24"/>
        </w:rPr>
      </w:pPr>
      <w:r w:rsidRPr="00E46AB3">
        <w:rPr>
          <w:noProof/>
          <w:sz w:val="24"/>
          <w:szCs w:val="24"/>
        </w:rPr>
        <w:lastRenderedPageBreak/>
        <w:pict>
          <v:shape id="_x0000_i1026" type="#_x0000_t75" style="width:231pt;height:232.8pt">
            <v:imagedata r:id="rId6" o:title="Boxplot1"/>
          </v:shape>
        </w:pict>
      </w:r>
    </w:p>
    <w:p w:rsidR="00EB6B5E" w:rsidRDefault="00E801A2" w:rsidP="00EB6B5E">
      <w:pPr>
        <w:rPr>
          <w:color w:val="1F4E79" w:themeColor="accent1" w:themeShade="80"/>
          <w:sz w:val="24"/>
          <w:szCs w:val="24"/>
        </w:rPr>
      </w:pPr>
      <w:r w:rsidRPr="00337FAD">
        <w:rPr>
          <w:color w:val="1F4E79" w:themeColor="accent1" w:themeShade="80"/>
          <w:sz w:val="24"/>
          <w:szCs w:val="24"/>
        </w:rPr>
        <w:t xml:space="preserve">The </w:t>
      </w:r>
      <w:proofErr w:type="spellStart"/>
      <w:r w:rsidRPr="00337FAD">
        <w:rPr>
          <w:color w:val="1F4E79" w:themeColor="accent1" w:themeShade="80"/>
          <w:sz w:val="24"/>
          <w:szCs w:val="24"/>
        </w:rPr>
        <w:t>boxplot</w:t>
      </w:r>
      <w:proofErr w:type="spellEnd"/>
      <w:r w:rsidRPr="00337FAD">
        <w:rPr>
          <w:color w:val="1F4E79" w:themeColor="accent1" w:themeShade="80"/>
          <w:sz w:val="24"/>
          <w:szCs w:val="24"/>
        </w:rPr>
        <w:t xml:space="preserve"> shows that </w:t>
      </w:r>
      <w:r w:rsidR="00337FAD">
        <w:rPr>
          <w:color w:val="1F4E79" w:themeColor="accent1" w:themeShade="80"/>
          <w:sz w:val="24"/>
          <w:szCs w:val="24"/>
        </w:rPr>
        <w:t xml:space="preserve">the data is right skewed and the outliers are at upper side. </w:t>
      </w:r>
    </w:p>
    <w:p w:rsidR="00337FAD" w:rsidRPr="00337FAD" w:rsidRDefault="00337FAD" w:rsidP="00EB6B5E">
      <w:pPr>
        <w:rPr>
          <w:color w:val="1F4E79" w:themeColor="accent1" w:themeShade="80"/>
          <w:sz w:val="24"/>
          <w:szCs w:val="24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F7B4A">
        <w:rPr>
          <w:b/>
          <w:sz w:val="24"/>
          <w:szCs w:val="24"/>
        </w:rPr>
        <w:t>Q11</w:t>
      </w:r>
      <w:proofErr w:type="gramStart"/>
      <w:r w:rsidR="00EB6B5E" w:rsidRPr="00DF7B4A">
        <w:rPr>
          <w:b/>
          <w:sz w:val="24"/>
          <w:szCs w:val="24"/>
        </w:rPr>
        <w:t>)</w:t>
      </w:r>
      <w:r w:rsidR="00EB6B5E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%,96</w:t>
      </w:r>
      <w:r w:rsidR="00CB08A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:rsidR="00C46C68" w:rsidRDefault="00C46C68" w:rsidP="00C46C68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Sample </w:t>
      </w:r>
      <w:r w:rsidRPr="00541740">
        <w:rPr>
          <w:rFonts w:ascii="Times New Roman" w:eastAsia="Times New Roman" w:hAnsi="Times New Roman" w:cs="Times New Roman"/>
          <w:bCs/>
          <w:color w:val="1F4E79" w:themeColor="accent1" w:themeShade="80"/>
          <w:sz w:val="24"/>
          <w:szCs w:val="24"/>
        </w:rPr>
        <w:t>mean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 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of 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x = 200</w:t>
      </w:r>
    </w:p>
    <w:p w:rsidR="00C46C68" w:rsidRPr="00C46C68" w:rsidRDefault="00C46C68" w:rsidP="00C46C68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Sample </w:t>
      </w:r>
      <w:r w:rsidRPr="00541740">
        <w:rPr>
          <w:rFonts w:ascii="Times New Roman" w:eastAsia="Times New Roman" w:hAnsi="Times New Roman" w:cs="Times New Roman"/>
          <w:bCs/>
          <w:color w:val="1F4E79" w:themeColor="accent1" w:themeShade="80"/>
          <w:sz w:val="24"/>
          <w:szCs w:val="24"/>
        </w:rPr>
        <w:t>standard deviation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 of </w:t>
      </w:r>
      <w:r>
        <w:rPr>
          <w:rFonts w:ascii="Times New Roman" w:eastAsia="Times New Roman" w:hAnsi="Times New Roman" w:cs="Times New Roman"/>
          <w:noProof/>
          <w:color w:val="1F4E79" w:themeColor="accent1" w:themeShade="80"/>
          <w:sz w:val="24"/>
          <w:szCs w:val="24"/>
        </w:rPr>
        <w:t>s = 30</w:t>
      </w:r>
    </w:p>
    <w:p w:rsidR="00C46C68" w:rsidRDefault="00C46C68" w:rsidP="00C46C68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Sample </w:t>
      </w:r>
      <w:r w:rsidRPr="00C46C6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size 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of n = 2000</w:t>
      </w:r>
    </w:p>
    <w:p w:rsidR="00C46C68" w:rsidRPr="00541740" w:rsidRDefault="00C46C68" w:rsidP="00541740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541740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Confidence interval 94 %</w:t>
      </w:r>
      <w:r w:rsidRPr="0054174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= 200-1 </w:t>
      </w:r>
      <w:r w:rsidRPr="0054174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ab/>
      </w:r>
    </w:p>
    <w:p w:rsidR="00C46C68" w:rsidRDefault="00C46C68" w:rsidP="00C46C68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T = </w:t>
      </w:r>
      <w:r w:rsidRPr="00C46C68"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1.8916</w:t>
      </w:r>
    </w:p>
    <w:p w:rsidR="00C46C68" w:rsidRDefault="00C46C68" w:rsidP="00C46C68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= 200 – 1.8916 *(300/</w:t>
      </w:r>
      <w:r w:rsidR="00541740"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√2000) = 198.73</w:t>
      </w:r>
    </w:p>
    <w:p w:rsidR="00541740" w:rsidRPr="00C46C68" w:rsidRDefault="00541740" w:rsidP="00C46C68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= 200 + 1.8916 *(300/√2000) = 201.27</w:t>
      </w:r>
    </w:p>
    <w:p w:rsid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Confidence interval 96</w:t>
      </w:r>
      <w:r w:rsidRPr="00541740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 %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= 200-1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ab/>
      </w:r>
    </w:p>
    <w:p w:rsid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T = </w:t>
      </w: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2.0673</w:t>
      </w:r>
    </w:p>
    <w:p w:rsidR="00541740" w:rsidRP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lastRenderedPageBreak/>
        <w:t xml:space="preserve">= 200 – 2.0673*(300/√2000) = 198.61 </w:t>
      </w:r>
    </w:p>
    <w:p w:rsid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= 200 + 2.0673*(300/√2000) = 201.39</w:t>
      </w:r>
    </w:p>
    <w:p w:rsid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>Confidence interval 98</w:t>
      </w:r>
      <w:r w:rsidRPr="00541740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 %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= 200-1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ab/>
      </w:r>
    </w:p>
    <w:p w:rsid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T = </w:t>
      </w: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2.3452</w:t>
      </w:r>
    </w:p>
    <w:p w:rsidR="00541740" w:rsidRP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 xml:space="preserve">= 200 –2.3452 *(300/√2000) = </w:t>
      </w:r>
      <w:r w:rsidRPr="00541740"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198.43</w:t>
      </w:r>
    </w:p>
    <w:p w:rsidR="00C46C68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4"/>
          <w:szCs w:val="24"/>
          <w:shd w:val="clear" w:color="auto" w:fill="FFFFFF"/>
        </w:rPr>
        <w:t>= 200 + 2.3452*(300/√2000) = 201.57</w:t>
      </w:r>
    </w:p>
    <w:p w:rsidR="00541740" w:rsidRPr="00541740" w:rsidRDefault="00541740" w:rsidP="00541740">
      <w:p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bCs/>
          <w:color w:val="1F4E79" w:themeColor="accent1" w:themeShade="80"/>
          <w:sz w:val="24"/>
          <w:szCs w:val="24"/>
          <w:shd w:val="clear" w:color="auto" w:fill="FFFFFF"/>
        </w:rPr>
      </w:pPr>
    </w:p>
    <w:p w:rsidR="00FE6626" w:rsidRPr="00DF7B4A" w:rsidRDefault="00BC5748" w:rsidP="00BF683B">
      <w:pPr>
        <w:jc w:val="both"/>
        <w:rPr>
          <w:color w:val="000000"/>
          <w:sz w:val="24"/>
          <w:szCs w:val="24"/>
          <w:shd w:val="clear" w:color="auto" w:fill="FFFFFF"/>
        </w:rPr>
      </w:pPr>
      <w:r w:rsidRPr="00DF7B4A">
        <w:rPr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 w:rsidR="00BF683B" w:rsidRPr="00DF7B4A">
        <w:rPr>
          <w:b/>
          <w:color w:val="000000"/>
          <w:sz w:val="24"/>
          <w:szCs w:val="24"/>
          <w:shd w:val="clear" w:color="auto" w:fill="FFFFFF"/>
        </w:rPr>
        <w:t>)</w:t>
      </w:r>
      <w:r w:rsidR="00FE6626" w:rsidRPr="00DF7B4A">
        <w:rPr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DF7B4A">
        <w:rPr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:rsidR="00396AEA" w:rsidRPr="00DF7B4A" w:rsidRDefault="00396AEA" w:rsidP="00BF683B">
      <w:pPr>
        <w:jc w:val="both"/>
        <w:rPr>
          <w:b/>
          <w:sz w:val="24"/>
          <w:szCs w:val="24"/>
        </w:rPr>
      </w:pPr>
      <w:r w:rsidRPr="00DF7B4A">
        <w:rPr>
          <w:b/>
          <w:sz w:val="24"/>
          <w:szCs w:val="24"/>
        </w:rPr>
        <w:t>34,36,36,38,38,39,39,40,</w:t>
      </w:r>
      <w:r w:rsidRPr="00DF7B4A">
        <w:rPr>
          <w:b/>
          <w:bCs/>
          <w:sz w:val="24"/>
          <w:szCs w:val="24"/>
        </w:rPr>
        <w:t>40,41,</w:t>
      </w:r>
      <w:r w:rsidRPr="00DF7B4A">
        <w:rPr>
          <w:b/>
          <w:sz w:val="24"/>
          <w:szCs w:val="24"/>
        </w:rPr>
        <w:t>41,41,41,42,42,45,49,56</w:t>
      </w:r>
    </w:p>
    <w:p w:rsidR="00BF683B" w:rsidRPr="00DF7B4A" w:rsidRDefault="00BF683B" w:rsidP="00BF683B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shd w:val="clear" w:color="auto" w:fill="FFFFFF"/>
        </w:rPr>
      </w:pPr>
      <w:r w:rsidRPr="00DF7B4A">
        <w:rPr>
          <w:color w:val="000000"/>
          <w:sz w:val="24"/>
          <w:szCs w:val="24"/>
          <w:shd w:val="clear" w:color="auto" w:fill="FFFFFF"/>
        </w:rPr>
        <w:t>Find mean</w:t>
      </w:r>
      <w:proofErr w:type="gramStart"/>
      <w:r w:rsidRPr="00DF7B4A">
        <w:rPr>
          <w:color w:val="000000"/>
          <w:sz w:val="24"/>
          <w:szCs w:val="24"/>
          <w:shd w:val="clear" w:color="auto" w:fill="FFFFFF"/>
        </w:rPr>
        <w:t>,median,variance,standard</w:t>
      </w:r>
      <w:proofErr w:type="gramEnd"/>
      <w:r w:rsidRPr="00DF7B4A">
        <w:rPr>
          <w:color w:val="000000"/>
          <w:sz w:val="24"/>
          <w:szCs w:val="24"/>
          <w:shd w:val="clear" w:color="auto" w:fill="FFFFFF"/>
        </w:rPr>
        <w:t xml:space="preserve"> deviation</w:t>
      </w:r>
      <w:r w:rsidR="00396AEA" w:rsidRPr="00DF7B4A">
        <w:rPr>
          <w:color w:val="000000"/>
          <w:sz w:val="24"/>
          <w:szCs w:val="24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7B4A">
        <w:rPr>
          <w:sz w:val="24"/>
          <w:szCs w:val="24"/>
        </w:rPr>
        <w:t xml:space="preserve">What can we say about the </w:t>
      </w:r>
      <w:r w:rsidR="001864D6" w:rsidRPr="00DF7B4A">
        <w:rPr>
          <w:sz w:val="24"/>
          <w:szCs w:val="24"/>
        </w:rPr>
        <w:t xml:space="preserve">student marks? </w:t>
      </w:r>
    </w:p>
    <w:p w:rsidR="00891D33" w:rsidRDefault="00891D33" w:rsidP="00891D33">
      <w:pPr>
        <w:pStyle w:val="ListParagraph"/>
        <w:rPr>
          <w:sz w:val="24"/>
          <w:szCs w:val="24"/>
        </w:rPr>
      </w:pPr>
    </w:p>
    <w:p w:rsidR="00891D33" w:rsidRPr="00C04BBA" w:rsidRDefault="00891D33" w:rsidP="00C04BBA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C04BB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Mean =</w:t>
      </w:r>
      <w:r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425A38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738/18</w:t>
      </w:r>
    </w:p>
    <w:p w:rsidR="00425A38" w:rsidRP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= </w:t>
      </w: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41</w:t>
      </w:r>
    </w:p>
    <w:p w:rsidR="00425A38" w:rsidRPr="004F0199" w:rsidRDefault="00425A38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Median =</w:t>
      </w: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4F0199"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40+41 </w:t>
      </w:r>
    </w:p>
    <w:p w:rsidR="004F0199" w:rsidRP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= 81/2</w:t>
      </w:r>
    </w:p>
    <w:p w:rsidR="004F0199" w:rsidRP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= 40.5</w:t>
      </w:r>
    </w:p>
    <w:p w:rsidR="004F0199" w:rsidRP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Variance =</w:t>
      </w: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434/17</w:t>
      </w:r>
    </w:p>
    <w:p w:rsidR="004F0199" w:rsidRP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= 25.52</w:t>
      </w:r>
    </w:p>
    <w:p w:rsid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4F019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Standard deviation =</w:t>
      </w:r>
      <w:r w:rsidRPr="004F019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5.05</w:t>
      </w:r>
    </w:p>
    <w:p w:rsidR="004F0199" w:rsidRDefault="004F0199" w:rsidP="00891D33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4F0199" w:rsidRPr="00C04BBA" w:rsidRDefault="004F0199" w:rsidP="00C04BBA">
      <w:pPr>
        <w:ind w:left="72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The average no. of </w:t>
      </w:r>
      <w:r w:rsidR="00337FAD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marks </w:t>
      </w:r>
      <w:proofErr w:type="gramStart"/>
      <w:r w:rsidR="00337FAD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 mean</w:t>
      </w:r>
      <w:proofErr w:type="gramEnd"/>
      <w:r w:rsidR="00337FAD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)  gained by students is 41 which is slightly more than median . Most students get marks between 41 – 42 and there are two outliers as </w:t>
      </w:r>
      <w:proofErr w:type="gramStart"/>
      <w:r w:rsidR="00337FAD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49 ,</w:t>
      </w:r>
      <w:proofErr w:type="gramEnd"/>
      <w:r w:rsidR="00337FAD" w:rsidRPr="00C04BB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56.</w:t>
      </w:r>
    </w:p>
    <w:p w:rsidR="00CB08A5" w:rsidRPr="004F0199" w:rsidRDefault="00CB08A5" w:rsidP="00CB08A5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CB08A5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Q13</w:t>
      </w:r>
      <w:r w:rsidR="00CB08A5" w:rsidRPr="00DF7B4A">
        <w:rPr>
          <w:sz w:val="24"/>
          <w:szCs w:val="24"/>
        </w:rPr>
        <w:t>)</w:t>
      </w:r>
      <w:r w:rsidR="009926B9">
        <w:rPr>
          <w:sz w:val="24"/>
          <w:szCs w:val="24"/>
        </w:rPr>
        <w:t xml:space="preserve"> </w:t>
      </w:r>
      <w:proofErr w:type="gramStart"/>
      <w:r w:rsidR="00C41684" w:rsidRPr="00DF7B4A">
        <w:rPr>
          <w:sz w:val="24"/>
          <w:szCs w:val="24"/>
        </w:rPr>
        <w:t>What</w:t>
      </w:r>
      <w:proofErr w:type="gramEnd"/>
      <w:r w:rsidR="00C41684" w:rsidRPr="00DF7B4A">
        <w:rPr>
          <w:sz w:val="24"/>
          <w:szCs w:val="24"/>
        </w:rPr>
        <w:t xml:space="preserve"> is the nature of skewness when mean, median of data are equal?</w:t>
      </w:r>
    </w:p>
    <w:p w:rsidR="009926B9" w:rsidRDefault="009926B9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</w:t>
      </w:r>
      <w:proofErr w:type="gramStart"/>
      <w:r w:rsidRPr="009926B9">
        <w:rPr>
          <w:color w:val="1F4E79" w:themeColor="accent1" w:themeShade="80"/>
          <w:sz w:val="24"/>
          <w:szCs w:val="24"/>
        </w:rPr>
        <w:t xml:space="preserve">The </w:t>
      </w:r>
      <w:r>
        <w:rPr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color w:val="1F4E79" w:themeColor="accent1" w:themeShade="80"/>
          <w:sz w:val="24"/>
          <w:szCs w:val="24"/>
        </w:rPr>
        <w:t>skewness</w:t>
      </w:r>
      <w:proofErr w:type="spellEnd"/>
      <w:proofErr w:type="gramEnd"/>
      <w:r>
        <w:rPr>
          <w:color w:val="1F4E79" w:themeColor="accent1" w:themeShade="80"/>
          <w:sz w:val="24"/>
          <w:szCs w:val="24"/>
        </w:rPr>
        <w:t xml:space="preserve"> is zero , when mean and median of data are equal . </w:t>
      </w:r>
    </w:p>
    <w:p w:rsidR="009926B9" w:rsidRPr="009926B9" w:rsidRDefault="009926B9" w:rsidP="00CB08A5">
      <w:pPr>
        <w:rPr>
          <w:color w:val="1F4E79" w:themeColor="accent1" w:themeShade="80"/>
          <w:sz w:val="24"/>
          <w:szCs w:val="24"/>
        </w:rPr>
      </w:pPr>
    </w:p>
    <w:p w:rsidR="00D759AC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Q14</w:t>
      </w:r>
      <w:r w:rsidR="00D759AC" w:rsidRPr="00DF7B4A">
        <w:rPr>
          <w:sz w:val="24"/>
          <w:szCs w:val="24"/>
        </w:rPr>
        <w:t xml:space="preserve">) </w:t>
      </w:r>
      <w:proofErr w:type="gramStart"/>
      <w:r w:rsidR="00786F22" w:rsidRPr="00DF7B4A">
        <w:rPr>
          <w:sz w:val="24"/>
          <w:szCs w:val="24"/>
        </w:rPr>
        <w:t>What</w:t>
      </w:r>
      <w:proofErr w:type="gramEnd"/>
      <w:r w:rsidR="00786F22" w:rsidRPr="00DF7B4A">
        <w:rPr>
          <w:sz w:val="24"/>
          <w:szCs w:val="24"/>
        </w:rPr>
        <w:t xml:space="preserve"> is the nature of skewness when mean &gt;</w:t>
      </w:r>
      <w:r w:rsidR="009926B9" w:rsidRPr="00DF7B4A">
        <w:rPr>
          <w:sz w:val="24"/>
          <w:szCs w:val="24"/>
        </w:rPr>
        <w:t>median?</w:t>
      </w:r>
    </w:p>
    <w:p w:rsidR="009926B9" w:rsidRDefault="009926B9" w:rsidP="00CB08A5">
      <w:pPr>
        <w:rPr>
          <w:color w:val="1F4E79" w:themeColor="accent1" w:themeShade="8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E7F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1F4E79" w:themeColor="accent1" w:themeShade="80"/>
          <w:sz w:val="24"/>
          <w:szCs w:val="24"/>
        </w:rPr>
        <w:t xml:space="preserve">If the mean is greater than median, the distribution is positively skewed. </w:t>
      </w:r>
    </w:p>
    <w:p w:rsidR="009926B9" w:rsidRPr="009926B9" w:rsidRDefault="009926B9" w:rsidP="00CB08A5">
      <w:pPr>
        <w:rPr>
          <w:color w:val="1F4E79" w:themeColor="accent1" w:themeShade="80"/>
          <w:sz w:val="24"/>
          <w:szCs w:val="24"/>
        </w:rPr>
      </w:pPr>
    </w:p>
    <w:p w:rsidR="00786F22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lastRenderedPageBreak/>
        <w:t>Q15</w:t>
      </w:r>
      <w:r w:rsidR="00786F22" w:rsidRPr="00DF7B4A">
        <w:rPr>
          <w:sz w:val="24"/>
          <w:szCs w:val="24"/>
        </w:rPr>
        <w:t xml:space="preserve">) </w:t>
      </w:r>
      <w:proofErr w:type="gramStart"/>
      <w:r w:rsidR="00786F22" w:rsidRPr="00DF7B4A">
        <w:rPr>
          <w:sz w:val="24"/>
          <w:szCs w:val="24"/>
        </w:rPr>
        <w:t>What</w:t>
      </w:r>
      <w:proofErr w:type="gramEnd"/>
      <w:r w:rsidR="00786F22" w:rsidRPr="00DF7B4A">
        <w:rPr>
          <w:sz w:val="24"/>
          <w:szCs w:val="24"/>
        </w:rPr>
        <w:t xml:space="preserve"> is the nature of skewness when median &gt; mean?</w:t>
      </w:r>
    </w:p>
    <w:p w:rsidR="00CE7FDB" w:rsidRPr="00CE7FDB" w:rsidRDefault="00CE7FDB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  </w:t>
      </w:r>
      <w:r w:rsidRPr="00CE7FDB">
        <w:rPr>
          <w:color w:val="1F4E79" w:themeColor="accent1" w:themeShade="80"/>
          <w:sz w:val="24"/>
          <w:szCs w:val="24"/>
        </w:rPr>
        <w:t xml:space="preserve">If the median </w:t>
      </w:r>
      <w:r>
        <w:rPr>
          <w:color w:val="1F4E79" w:themeColor="accent1" w:themeShade="80"/>
          <w:sz w:val="24"/>
          <w:szCs w:val="24"/>
        </w:rPr>
        <w:t xml:space="preserve">is more </w:t>
      </w:r>
      <w:proofErr w:type="spellStart"/>
      <w:r>
        <w:rPr>
          <w:color w:val="1F4E79" w:themeColor="accent1" w:themeShade="80"/>
          <w:sz w:val="24"/>
          <w:szCs w:val="24"/>
        </w:rPr>
        <w:t>then</w:t>
      </w:r>
      <w:proofErr w:type="spellEnd"/>
      <w:r>
        <w:rPr>
          <w:color w:val="1F4E79" w:themeColor="accent1" w:themeShade="80"/>
          <w:sz w:val="24"/>
          <w:szCs w:val="24"/>
        </w:rPr>
        <w:t xml:space="preserve"> mean then the data is skewed to the left.</w:t>
      </w:r>
    </w:p>
    <w:p w:rsidR="009926B9" w:rsidRPr="00CE7FDB" w:rsidRDefault="009926B9" w:rsidP="00CB08A5">
      <w:pPr>
        <w:rPr>
          <w:color w:val="1F4E79" w:themeColor="accent1" w:themeShade="80"/>
          <w:sz w:val="24"/>
          <w:szCs w:val="24"/>
        </w:rPr>
      </w:pPr>
      <w:r w:rsidRPr="00CE7FDB">
        <w:rPr>
          <w:color w:val="1F4E79" w:themeColor="accent1" w:themeShade="80"/>
          <w:sz w:val="24"/>
          <w:szCs w:val="24"/>
        </w:rPr>
        <w:t xml:space="preserve"> </w:t>
      </w:r>
    </w:p>
    <w:p w:rsidR="00786F22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Q16</w:t>
      </w:r>
      <w:r w:rsidR="00D309C7" w:rsidRPr="00DF7B4A">
        <w:rPr>
          <w:sz w:val="24"/>
          <w:szCs w:val="24"/>
        </w:rPr>
        <w:t xml:space="preserve">) </w:t>
      </w:r>
      <w:proofErr w:type="gramStart"/>
      <w:r w:rsidR="00D87AA3" w:rsidRPr="00DF7B4A">
        <w:rPr>
          <w:sz w:val="24"/>
          <w:szCs w:val="24"/>
        </w:rPr>
        <w:t>What</w:t>
      </w:r>
      <w:proofErr w:type="gramEnd"/>
      <w:r w:rsidR="00D87AA3" w:rsidRPr="00DF7B4A">
        <w:rPr>
          <w:sz w:val="24"/>
          <w:szCs w:val="24"/>
        </w:rPr>
        <w:t xml:space="preserve"> does positive kurtosis value indicates for </w:t>
      </w:r>
      <w:r w:rsidR="005D1DBF" w:rsidRPr="00DF7B4A">
        <w:rPr>
          <w:sz w:val="24"/>
          <w:szCs w:val="24"/>
        </w:rPr>
        <w:t>a</w:t>
      </w:r>
      <w:r w:rsidR="004F0199">
        <w:rPr>
          <w:sz w:val="24"/>
          <w:szCs w:val="24"/>
        </w:rPr>
        <w:t xml:space="preserve"> </w:t>
      </w:r>
      <w:r w:rsidR="00CE7FDB" w:rsidRPr="00DF7B4A">
        <w:rPr>
          <w:sz w:val="24"/>
          <w:szCs w:val="24"/>
        </w:rPr>
        <w:t>data?</w:t>
      </w:r>
    </w:p>
    <w:p w:rsidR="00CE7FDB" w:rsidRDefault="00CE7FDB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  </w:t>
      </w:r>
      <w:r w:rsidRPr="00CE7FDB">
        <w:rPr>
          <w:color w:val="1F4E79" w:themeColor="accent1" w:themeShade="80"/>
          <w:sz w:val="24"/>
          <w:szCs w:val="24"/>
        </w:rPr>
        <w:t xml:space="preserve">The </w:t>
      </w:r>
      <w:r>
        <w:rPr>
          <w:color w:val="1F4E79" w:themeColor="accent1" w:themeShade="80"/>
          <w:sz w:val="24"/>
          <w:szCs w:val="24"/>
        </w:rPr>
        <w:t xml:space="preserve">positive values of kurtosis indicate that the graph obtained shows that the distribution is at peak and possess thick tails. </w:t>
      </w:r>
    </w:p>
    <w:p w:rsidR="00CE7FDB" w:rsidRPr="00CE7FDB" w:rsidRDefault="00CE7FDB" w:rsidP="00CB08A5">
      <w:pPr>
        <w:rPr>
          <w:color w:val="1F4E79" w:themeColor="accent1" w:themeShade="80"/>
          <w:sz w:val="24"/>
          <w:szCs w:val="24"/>
        </w:rPr>
      </w:pPr>
    </w:p>
    <w:p w:rsidR="00D87AA3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Q17</w:t>
      </w:r>
      <w:r w:rsidR="00D87AA3" w:rsidRPr="00DF7B4A">
        <w:rPr>
          <w:sz w:val="24"/>
          <w:szCs w:val="24"/>
        </w:rPr>
        <w:t xml:space="preserve">) </w:t>
      </w:r>
      <w:proofErr w:type="gramStart"/>
      <w:r w:rsidR="00D87AA3" w:rsidRPr="00DF7B4A">
        <w:rPr>
          <w:sz w:val="24"/>
          <w:szCs w:val="24"/>
        </w:rPr>
        <w:t>What</w:t>
      </w:r>
      <w:proofErr w:type="gramEnd"/>
      <w:r w:rsidR="00D87AA3" w:rsidRPr="00DF7B4A">
        <w:rPr>
          <w:sz w:val="24"/>
          <w:szCs w:val="24"/>
        </w:rPr>
        <w:t xml:space="preserve"> does negative kurtosis value indicates for </w:t>
      </w:r>
      <w:r w:rsidR="005D1DBF" w:rsidRPr="00DF7B4A">
        <w:rPr>
          <w:sz w:val="24"/>
          <w:szCs w:val="24"/>
        </w:rPr>
        <w:t>a</w:t>
      </w:r>
      <w:r w:rsidR="00D87AA3" w:rsidRPr="00DF7B4A">
        <w:rPr>
          <w:sz w:val="24"/>
          <w:szCs w:val="24"/>
        </w:rPr>
        <w:t xml:space="preserve"> data?</w:t>
      </w:r>
    </w:p>
    <w:p w:rsidR="00CE7FDB" w:rsidRDefault="00CE7FDB" w:rsidP="00CB08A5">
      <w:pPr>
        <w:rPr>
          <w:color w:val="1F4E79" w:themeColor="accent1" w:themeShade="80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color w:val="1F4E79" w:themeColor="accent1" w:themeShade="80"/>
          <w:sz w:val="24"/>
          <w:szCs w:val="24"/>
        </w:rPr>
        <w:t xml:space="preserve">         </w:t>
      </w:r>
      <w:r w:rsidRPr="00CE7FDB">
        <w:rPr>
          <w:color w:val="1F4E79" w:themeColor="accent1" w:themeShade="80"/>
          <w:sz w:val="24"/>
          <w:szCs w:val="24"/>
        </w:rPr>
        <w:t xml:space="preserve">The </w:t>
      </w:r>
      <w:r>
        <w:rPr>
          <w:color w:val="1F4E79" w:themeColor="accent1" w:themeShade="80"/>
          <w:sz w:val="24"/>
          <w:szCs w:val="24"/>
        </w:rPr>
        <w:t xml:space="preserve">negative values of kurtosis indicate that the graph obtained shows that the distribution is flat and possess thin tails. </w:t>
      </w:r>
    </w:p>
    <w:p w:rsidR="00CE7FDB" w:rsidRPr="00CE7FDB" w:rsidRDefault="00CE7FDB" w:rsidP="00CB08A5">
      <w:pPr>
        <w:rPr>
          <w:color w:val="1F4E79" w:themeColor="accent1" w:themeShade="80"/>
          <w:sz w:val="24"/>
          <w:szCs w:val="24"/>
        </w:rPr>
      </w:pPr>
    </w:p>
    <w:p w:rsidR="00C57628" w:rsidRPr="00DF7B4A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Q18</w:t>
      </w:r>
      <w:r w:rsidR="005438FD" w:rsidRPr="00DF7B4A">
        <w:rPr>
          <w:sz w:val="24"/>
          <w:szCs w:val="24"/>
        </w:rPr>
        <w:t xml:space="preserve">) </w:t>
      </w:r>
      <w:r w:rsidR="00D610DF" w:rsidRPr="00DF7B4A">
        <w:rPr>
          <w:sz w:val="24"/>
          <w:szCs w:val="24"/>
        </w:rPr>
        <w:t xml:space="preserve">Answer the below questions using the below </w:t>
      </w:r>
      <w:proofErr w:type="spellStart"/>
      <w:proofErr w:type="gramStart"/>
      <w:r w:rsidR="00D610DF" w:rsidRPr="00DF7B4A">
        <w:rPr>
          <w:sz w:val="24"/>
          <w:szCs w:val="24"/>
        </w:rPr>
        <w:t>boxplot</w:t>
      </w:r>
      <w:proofErr w:type="spellEnd"/>
      <w:r w:rsidR="004F0199">
        <w:rPr>
          <w:sz w:val="24"/>
          <w:szCs w:val="24"/>
        </w:rPr>
        <w:t xml:space="preserve"> </w:t>
      </w:r>
      <w:r w:rsidR="00D610DF" w:rsidRPr="00DF7B4A">
        <w:rPr>
          <w:sz w:val="24"/>
          <w:szCs w:val="24"/>
        </w:rPr>
        <w:t xml:space="preserve"> visualization</w:t>
      </w:r>
      <w:proofErr w:type="gramEnd"/>
      <w:r w:rsidR="00D610DF" w:rsidRPr="00DF7B4A">
        <w:rPr>
          <w:sz w:val="24"/>
          <w:szCs w:val="24"/>
        </w:rPr>
        <w:t>.</w:t>
      </w:r>
    </w:p>
    <w:p w:rsidR="005438FD" w:rsidRPr="00DF7B4A" w:rsidRDefault="005A5AF3" w:rsidP="00CB08A5">
      <w:pPr>
        <w:rPr>
          <w:sz w:val="24"/>
          <w:szCs w:val="24"/>
        </w:rPr>
      </w:pPr>
      <w:r w:rsidRPr="00E46AB3">
        <w:rPr>
          <w:sz w:val="24"/>
          <w:szCs w:val="24"/>
        </w:rPr>
        <w:pict>
          <v:shape id="_x0000_i1027" type="#_x0000_t75" style="width:439.8pt;height:113.4pt">
            <v:imagedata r:id="rId7" o:title="Boxplot"/>
          </v:shape>
        </w:pict>
      </w:r>
    </w:p>
    <w:p w:rsidR="00C57628" w:rsidRDefault="00C5762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>What can we say about the distribution of the data?</w:t>
      </w:r>
    </w:p>
    <w:p w:rsidR="00DA7A36" w:rsidRDefault="005C35E8" w:rsidP="00CB08A5">
      <w:pPr>
        <w:rPr>
          <w:color w:val="1F4E79" w:themeColor="accent1" w:themeShade="80"/>
          <w:sz w:val="24"/>
          <w:szCs w:val="24"/>
        </w:rPr>
      </w:pPr>
      <w:r w:rsidRPr="005C35E8">
        <w:rPr>
          <w:color w:val="1F4E79" w:themeColor="accent1" w:themeShade="80"/>
          <w:sz w:val="24"/>
          <w:szCs w:val="24"/>
        </w:rPr>
        <w:t xml:space="preserve">Data </w:t>
      </w:r>
      <w:r>
        <w:rPr>
          <w:color w:val="1F4E79" w:themeColor="accent1" w:themeShade="80"/>
          <w:sz w:val="24"/>
          <w:szCs w:val="24"/>
        </w:rPr>
        <w:t xml:space="preserve">is not symmetrically </w:t>
      </w:r>
      <w:r w:rsidR="00F92DF5">
        <w:rPr>
          <w:color w:val="1F4E79" w:themeColor="accent1" w:themeShade="80"/>
          <w:sz w:val="24"/>
          <w:szCs w:val="24"/>
        </w:rPr>
        <w:t>distributed as the median</w:t>
      </w:r>
      <w:r>
        <w:rPr>
          <w:color w:val="1F4E79" w:themeColor="accent1" w:themeShade="80"/>
          <w:sz w:val="24"/>
          <w:szCs w:val="24"/>
        </w:rPr>
        <w:t xml:space="preserve"> is not </w:t>
      </w:r>
      <w:r w:rsidR="00DA7A36">
        <w:rPr>
          <w:color w:val="1F4E79" w:themeColor="accent1" w:themeShade="80"/>
          <w:sz w:val="24"/>
          <w:szCs w:val="24"/>
        </w:rPr>
        <w:t xml:space="preserve">divided equally half. </w:t>
      </w:r>
      <w:proofErr w:type="gramStart"/>
      <w:r w:rsidR="005038D6">
        <w:rPr>
          <w:color w:val="1F4E79" w:themeColor="accent1" w:themeShade="80"/>
          <w:sz w:val="24"/>
          <w:szCs w:val="24"/>
        </w:rPr>
        <w:t>Its</w:t>
      </w:r>
      <w:proofErr w:type="gramEnd"/>
      <w:r w:rsidR="005038D6">
        <w:rPr>
          <w:color w:val="1F4E79" w:themeColor="accent1" w:themeShade="80"/>
          <w:sz w:val="24"/>
          <w:szCs w:val="24"/>
        </w:rPr>
        <w:t xml:space="preserve"> towards the higher value. </w:t>
      </w:r>
    </w:p>
    <w:p w:rsidR="00875811" w:rsidRPr="005C35E8" w:rsidRDefault="00875811" w:rsidP="00CB08A5">
      <w:pPr>
        <w:rPr>
          <w:color w:val="1F4E79" w:themeColor="accent1" w:themeShade="80"/>
          <w:sz w:val="24"/>
          <w:szCs w:val="24"/>
        </w:rPr>
      </w:pPr>
    </w:p>
    <w:p w:rsidR="00C57628" w:rsidRDefault="00C5762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 xml:space="preserve">What is nature of </w:t>
      </w:r>
      <w:proofErr w:type="spellStart"/>
      <w:r w:rsidRPr="00DF7B4A">
        <w:rPr>
          <w:sz w:val="24"/>
          <w:szCs w:val="24"/>
        </w:rPr>
        <w:t>skewness</w:t>
      </w:r>
      <w:proofErr w:type="spellEnd"/>
      <w:r w:rsidRPr="00DF7B4A">
        <w:rPr>
          <w:sz w:val="24"/>
          <w:szCs w:val="24"/>
        </w:rPr>
        <w:t xml:space="preserve"> of the data?</w:t>
      </w:r>
    </w:p>
    <w:p w:rsidR="005C35E8" w:rsidRDefault="005038D6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The data is</w:t>
      </w:r>
      <w:r w:rsidR="005C35E8">
        <w:rPr>
          <w:color w:val="1F4E79" w:themeColor="accent1" w:themeShade="80"/>
          <w:sz w:val="24"/>
          <w:szCs w:val="24"/>
        </w:rPr>
        <w:t xml:space="preserve"> skewed</w:t>
      </w:r>
      <w:r>
        <w:rPr>
          <w:color w:val="1F4E79" w:themeColor="accent1" w:themeShade="80"/>
          <w:sz w:val="24"/>
          <w:szCs w:val="24"/>
        </w:rPr>
        <w:t xml:space="preserve"> towards left. </w:t>
      </w:r>
    </w:p>
    <w:p w:rsidR="00DA7A36" w:rsidRPr="005C35E8" w:rsidRDefault="00DA7A36" w:rsidP="00CB08A5">
      <w:pPr>
        <w:rPr>
          <w:color w:val="1F4E79" w:themeColor="accent1" w:themeShade="80"/>
          <w:sz w:val="24"/>
          <w:szCs w:val="24"/>
        </w:rPr>
      </w:pPr>
    </w:p>
    <w:p w:rsidR="00F92DF5" w:rsidRPr="00F92DF5" w:rsidRDefault="005D1DBF" w:rsidP="00CB08A5">
      <w:pPr>
        <w:rPr>
          <w:color w:val="1F4E79" w:themeColor="accent1" w:themeShade="80"/>
          <w:sz w:val="24"/>
          <w:szCs w:val="24"/>
        </w:rPr>
      </w:pPr>
      <w:r w:rsidRPr="00DF7B4A">
        <w:rPr>
          <w:sz w:val="24"/>
          <w:szCs w:val="24"/>
        </w:rPr>
        <w:t xml:space="preserve">What will be the IQR of the data (approximately)? </w:t>
      </w:r>
      <w:r w:rsidR="004D09A1" w:rsidRPr="00DF7B4A">
        <w:rPr>
          <w:sz w:val="24"/>
          <w:szCs w:val="24"/>
        </w:rPr>
        <w:br/>
      </w:r>
      <w:r w:rsidR="004D09A1" w:rsidRPr="00DF7B4A">
        <w:rPr>
          <w:sz w:val="24"/>
          <w:szCs w:val="24"/>
        </w:rPr>
        <w:br/>
      </w:r>
      <w:r w:rsidR="005038D6">
        <w:rPr>
          <w:color w:val="1F4E79" w:themeColor="accent1" w:themeShade="80"/>
          <w:sz w:val="24"/>
          <w:szCs w:val="24"/>
        </w:rPr>
        <w:t>Upper quartile range = 18</w:t>
      </w:r>
      <w:r w:rsidR="00F92DF5" w:rsidRPr="00F92DF5">
        <w:rPr>
          <w:color w:val="1F4E79" w:themeColor="accent1" w:themeShade="80"/>
          <w:sz w:val="24"/>
          <w:szCs w:val="24"/>
        </w:rPr>
        <w:tab/>
      </w:r>
    </w:p>
    <w:p w:rsidR="00F92DF5" w:rsidRDefault="005038D6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Lower quartile range = 10</w:t>
      </w:r>
    </w:p>
    <w:p w:rsidR="004D09A1" w:rsidRDefault="00F92DF5" w:rsidP="005038D6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IQR = </w:t>
      </w:r>
      <w:r w:rsidR="005038D6">
        <w:rPr>
          <w:color w:val="1F4E79" w:themeColor="accent1" w:themeShade="80"/>
          <w:sz w:val="24"/>
          <w:szCs w:val="24"/>
        </w:rPr>
        <w:t>18 – 10</w:t>
      </w:r>
    </w:p>
    <w:p w:rsidR="005038D6" w:rsidRDefault="005038D6" w:rsidP="005038D6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lastRenderedPageBreak/>
        <w:t xml:space="preserve">       = 8</w:t>
      </w:r>
    </w:p>
    <w:p w:rsidR="00F92DF5" w:rsidRPr="00F92DF5" w:rsidRDefault="00F92DF5" w:rsidP="00CB08A5">
      <w:pPr>
        <w:rPr>
          <w:color w:val="1F4E79" w:themeColor="accent1" w:themeShade="80"/>
          <w:sz w:val="24"/>
          <w:szCs w:val="24"/>
        </w:rPr>
      </w:pPr>
    </w:p>
    <w:p w:rsidR="004D09A1" w:rsidRPr="00DF7B4A" w:rsidRDefault="00BC5748" w:rsidP="00CB08A5">
      <w:pPr>
        <w:rPr>
          <w:sz w:val="24"/>
          <w:szCs w:val="24"/>
        </w:rPr>
      </w:pPr>
      <w:proofErr w:type="gramStart"/>
      <w:r w:rsidRPr="00DF7B4A">
        <w:rPr>
          <w:sz w:val="24"/>
          <w:szCs w:val="24"/>
        </w:rPr>
        <w:t>Q19</w:t>
      </w:r>
      <w:r w:rsidR="004D09A1" w:rsidRPr="00DF7B4A">
        <w:rPr>
          <w:sz w:val="24"/>
          <w:szCs w:val="24"/>
        </w:rPr>
        <w:t>) Comment on the below Boxplot visualizations?</w:t>
      </w:r>
      <w:proofErr w:type="gramEnd"/>
      <w:r w:rsidR="004D09A1" w:rsidRPr="00DF7B4A">
        <w:rPr>
          <w:sz w:val="24"/>
          <w:szCs w:val="24"/>
        </w:rPr>
        <w:t xml:space="preserve"> </w:t>
      </w:r>
    </w:p>
    <w:p w:rsidR="00D610DF" w:rsidRPr="00DF7B4A" w:rsidRDefault="005A5AF3" w:rsidP="00CB08A5">
      <w:pPr>
        <w:rPr>
          <w:sz w:val="24"/>
          <w:szCs w:val="24"/>
        </w:rPr>
      </w:pPr>
      <w:r w:rsidRPr="00E46AB3">
        <w:rPr>
          <w:sz w:val="24"/>
          <w:szCs w:val="24"/>
        </w:rPr>
        <w:pict>
          <v:shape id="_x0000_i1028" type="#_x0000_t75" style="width:277.8pt;height:169.8pt">
            <v:imagedata r:id="rId8" o:title="Box1"/>
          </v:shape>
        </w:pict>
      </w:r>
    </w:p>
    <w:p w:rsidR="006723AD" w:rsidRDefault="004D09A1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 xml:space="preserve">Draw an Inference from the distribution of data for Boxplot 1 with respect </w:t>
      </w:r>
      <w:proofErr w:type="spellStart"/>
      <w:r w:rsidRPr="00DF7B4A">
        <w:rPr>
          <w:sz w:val="24"/>
          <w:szCs w:val="24"/>
        </w:rPr>
        <w:t>Boxplot</w:t>
      </w:r>
      <w:proofErr w:type="spellEnd"/>
      <w:r w:rsidRPr="00DF7B4A">
        <w:rPr>
          <w:sz w:val="24"/>
          <w:szCs w:val="24"/>
        </w:rPr>
        <w:t xml:space="preserve"> 2</w:t>
      </w:r>
      <w:r w:rsidR="006723AD" w:rsidRPr="00DF7B4A">
        <w:rPr>
          <w:sz w:val="24"/>
          <w:szCs w:val="24"/>
        </w:rPr>
        <w:t>.</w:t>
      </w:r>
    </w:p>
    <w:p w:rsidR="00875811" w:rsidRPr="00875811" w:rsidRDefault="00875811" w:rsidP="00CB08A5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In both the </w:t>
      </w:r>
      <w:proofErr w:type="spellStart"/>
      <w:r>
        <w:rPr>
          <w:color w:val="1F4E79" w:themeColor="accent1" w:themeShade="80"/>
          <w:sz w:val="24"/>
          <w:szCs w:val="24"/>
        </w:rPr>
        <w:t>boxplots</w:t>
      </w:r>
      <w:proofErr w:type="spellEnd"/>
      <w:r>
        <w:rPr>
          <w:color w:val="1F4E79" w:themeColor="accent1" w:themeShade="80"/>
          <w:sz w:val="24"/>
          <w:szCs w:val="24"/>
        </w:rPr>
        <w:t xml:space="preserve"> there are no outliers. Secondly, </w:t>
      </w:r>
      <w:proofErr w:type="gramStart"/>
      <w:r>
        <w:rPr>
          <w:color w:val="1F4E79" w:themeColor="accent1" w:themeShade="80"/>
          <w:sz w:val="24"/>
          <w:szCs w:val="24"/>
        </w:rPr>
        <w:t xml:space="preserve">both </w:t>
      </w:r>
      <w:proofErr w:type="spellStart"/>
      <w:r>
        <w:rPr>
          <w:color w:val="1F4E79" w:themeColor="accent1" w:themeShade="80"/>
          <w:sz w:val="24"/>
          <w:szCs w:val="24"/>
        </w:rPr>
        <w:t>boxplots</w:t>
      </w:r>
      <w:proofErr w:type="spellEnd"/>
      <w:r>
        <w:rPr>
          <w:color w:val="1F4E79" w:themeColor="accent1" w:themeShade="80"/>
          <w:sz w:val="24"/>
          <w:szCs w:val="24"/>
        </w:rPr>
        <w:t xml:space="preserve"> shows or</w:t>
      </w:r>
      <w:proofErr w:type="gramEnd"/>
      <w:r>
        <w:rPr>
          <w:color w:val="1F4E79" w:themeColor="accent1" w:themeShade="80"/>
          <w:sz w:val="24"/>
          <w:szCs w:val="24"/>
        </w:rPr>
        <w:t xml:space="preserve"> lies within the same median </w:t>
      </w:r>
      <w:proofErr w:type="spellStart"/>
      <w:r>
        <w:rPr>
          <w:color w:val="1F4E79" w:themeColor="accent1" w:themeShade="80"/>
          <w:sz w:val="24"/>
          <w:szCs w:val="24"/>
        </w:rPr>
        <w:t>i.e</w:t>
      </w:r>
      <w:proofErr w:type="spellEnd"/>
      <w:r>
        <w:rPr>
          <w:color w:val="1F4E79" w:themeColor="accent1" w:themeShade="80"/>
          <w:sz w:val="24"/>
          <w:szCs w:val="24"/>
        </w:rPr>
        <w:t xml:space="preserve"> 250 – 275 hence the are normally distributed with zero </w:t>
      </w:r>
      <w:proofErr w:type="spellStart"/>
      <w:r>
        <w:rPr>
          <w:color w:val="1F4E79" w:themeColor="accent1" w:themeShade="80"/>
          <w:sz w:val="24"/>
          <w:szCs w:val="24"/>
        </w:rPr>
        <w:t>skewness</w:t>
      </w:r>
      <w:proofErr w:type="spellEnd"/>
      <w:r>
        <w:rPr>
          <w:color w:val="1F4E79" w:themeColor="accent1" w:themeShade="80"/>
          <w:sz w:val="24"/>
          <w:szCs w:val="24"/>
        </w:rPr>
        <w:t xml:space="preserve">. </w:t>
      </w:r>
    </w:p>
    <w:p w:rsidR="00875811" w:rsidRPr="00DF7B4A" w:rsidRDefault="00875811" w:rsidP="00CB08A5">
      <w:pPr>
        <w:rPr>
          <w:sz w:val="24"/>
          <w:szCs w:val="24"/>
        </w:rPr>
      </w:pPr>
    </w:p>
    <w:p w:rsidR="007A3B9F" w:rsidRDefault="00BC5748" w:rsidP="00487D24">
      <w:pPr>
        <w:spacing w:after="0" w:line="240" w:lineRule="auto"/>
        <w:ind w:left="360"/>
        <w:rPr>
          <w:sz w:val="24"/>
          <w:szCs w:val="24"/>
        </w:rPr>
      </w:pPr>
      <w:r w:rsidRPr="00DF7B4A">
        <w:rPr>
          <w:sz w:val="24"/>
          <w:szCs w:val="24"/>
        </w:rPr>
        <w:t>Q 20</w:t>
      </w:r>
      <w:r w:rsidR="007A3B9F" w:rsidRPr="00DF7B4A">
        <w:rPr>
          <w:sz w:val="24"/>
          <w:szCs w:val="24"/>
        </w:rPr>
        <w:t>) Calculate probability from the given dataset for the below cases</w:t>
      </w:r>
    </w:p>
    <w:p w:rsidR="007A3B9F" w:rsidRDefault="007A3B9F" w:rsidP="007A3B9F">
      <w:pPr>
        <w:ind w:left="720"/>
        <w:rPr>
          <w:sz w:val="24"/>
          <w:szCs w:val="24"/>
        </w:rPr>
      </w:pPr>
      <w:r w:rsidRPr="00DF7B4A">
        <w:rPr>
          <w:sz w:val="24"/>
          <w:szCs w:val="24"/>
        </w:rPr>
        <w:t xml:space="preserve">Data _set: </w:t>
      </w:r>
      <w:r w:rsidR="00360870" w:rsidRPr="00DF7B4A">
        <w:rPr>
          <w:sz w:val="24"/>
          <w:szCs w:val="24"/>
        </w:rPr>
        <w:t>Cars</w:t>
      </w:r>
      <w:r w:rsidRPr="00DF7B4A">
        <w:rPr>
          <w:sz w:val="24"/>
          <w:szCs w:val="24"/>
        </w:rPr>
        <w:t>.csv</w:t>
      </w:r>
    </w:p>
    <w:p w:rsidR="00487D24" w:rsidRPr="00DF7B4A" w:rsidRDefault="00487D24" w:rsidP="00487D24">
      <w:pPr>
        <w:ind w:left="720"/>
        <w:rPr>
          <w:sz w:val="24"/>
          <w:szCs w:val="24"/>
        </w:rPr>
      </w:pPr>
    </w:p>
    <w:p w:rsidR="00487D24" w:rsidRPr="00DF7B4A" w:rsidRDefault="00487D24" w:rsidP="00487D24">
      <w:pPr>
        <w:ind w:left="720"/>
        <w:rPr>
          <w:sz w:val="24"/>
          <w:szCs w:val="24"/>
        </w:rPr>
      </w:pPr>
      <w:r w:rsidRPr="00DF7B4A">
        <w:rPr>
          <w:sz w:val="24"/>
          <w:szCs w:val="24"/>
        </w:rPr>
        <w:t xml:space="preserve">Calculate the probability of </w:t>
      </w:r>
      <w:proofErr w:type="gramStart"/>
      <w:r w:rsidRPr="00DF7B4A">
        <w:rPr>
          <w:sz w:val="24"/>
          <w:szCs w:val="24"/>
        </w:rPr>
        <w:t>MPG  of</w:t>
      </w:r>
      <w:proofErr w:type="gramEnd"/>
      <w:r>
        <w:rPr>
          <w:sz w:val="24"/>
          <w:szCs w:val="24"/>
        </w:rPr>
        <w:t xml:space="preserve"> </w:t>
      </w:r>
      <w:r w:rsidRPr="00DF7B4A">
        <w:rPr>
          <w:sz w:val="24"/>
          <w:szCs w:val="24"/>
        </w:rPr>
        <w:t>Cars for the below cases.</w:t>
      </w:r>
    </w:p>
    <w:p w:rsidR="00487D24" w:rsidRPr="00DF7B4A" w:rsidRDefault="00487D24" w:rsidP="00487D24">
      <w:pPr>
        <w:ind w:left="720"/>
        <w:rPr>
          <w:sz w:val="24"/>
          <w:szCs w:val="24"/>
        </w:rPr>
      </w:pPr>
      <w:r w:rsidRPr="00DF7B4A">
        <w:rPr>
          <w:sz w:val="24"/>
          <w:szCs w:val="24"/>
        </w:rPr>
        <w:t xml:space="preserve">MPG&lt;- </w:t>
      </w:r>
      <w:proofErr w:type="spellStart"/>
      <w:r w:rsidRPr="00DF7B4A">
        <w:rPr>
          <w:sz w:val="24"/>
          <w:szCs w:val="24"/>
        </w:rPr>
        <w:t>Cars$MPG</w:t>
      </w:r>
      <w:proofErr w:type="spellEnd"/>
    </w:p>
    <w:p w:rsidR="00487D24" w:rsidRPr="00DF7B4A" w:rsidRDefault="00487D24" w:rsidP="00487D24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>P(MPG&gt;38)</w:t>
      </w:r>
    </w:p>
    <w:p w:rsidR="00487D24" w:rsidRPr="00DF7B4A" w:rsidRDefault="00487D24" w:rsidP="00487D24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>P(MPG&lt;40)</w:t>
      </w:r>
    </w:p>
    <w:p w:rsidR="00487D24" w:rsidRPr="00DF7B4A" w:rsidRDefault="00487D24" w:rsidP="00487D24">
      <w:pPr>
        <w:ind w:left="1080"/>
        <w:rPr>
          <w:sz w:val="24"/>
          <w:szCs w:val="24"/>
        </w:rPr>
      </w:pPr>
      <w:r w:rsidRPr="00DF7B4A">
        <w:rPr>
          <w:sz w:val="24"/>
          <w:szCs w:val="24"/>
        </w:rPr>
        <w:t>c.    P (20&lt;MPG&lt;50)</w:t>
      </w:r>
    </w:p>
    <w:p w:rsidR="00487D24" w:rsidRDefault="00487D24" w:rsidP="007A3B9F">
      <w:pPr>
        <w:ind w:left="720"/>
        <w:rPr>
          <w:sz w:val="24"/>
          <w:szCs w:val="24"/>
        </w:rPr>
      </w:pP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pandas 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as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pd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numpy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as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np</w:t>
      </w:r>
      <w:proofErr w:type="spellEnd"/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from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scipy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stats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from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scipy.stats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import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norm</w:t>
      </w:r>
    </w:p>
    <w:p w:rsid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=</w:t>
      </w:r>
      <w:proofErr w:type="spellStart"/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pd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read_csv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C26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"C:/Users/purti/Downloads</w:t>
      </w:r>
      <w:r w:rsidRPr="00C46C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/Cars.csv”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cars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"/>
        <w:gridCol w:w="800"/>
        <w:gridCol w:w="1260"/>
        <w:gridCol w:w="600"/>
        <w:gridCol w:w="1380"/>
        <w:gridCol w:w="1260"/>
      </w:tblGrid>
      <w:tr w:rsidR="00487D24" w:rsidRPr="00487D24" w:rsidTr="00487D2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lastRenderedPageBreak/>
              <w:br/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WT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28.762059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30.466833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30.193597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45.696322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30.632114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50.504232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29.889149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...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16.132947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19.197888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37.923113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15.769625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19.833733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39.423099</w:t>
            </w:r>
          </w:p>
        </w:tc>
      </w:tr>
      <w:tr w:rsidR="00487D24" w:rsidRPr="00487D24" w:rsidTr="00487D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7D24" w:rsidRPr="00487D24" w:rsidRDefault="00487D24" w:rsidP="00487D2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487D24">
              <w:rPr>
                <w:rFonts w:ascii="Times New Roman" w:eastAsia="Times New Roman" w:hAnsi="Times New Roman" w:cs="Times New Roman"/>
                <w:color w:val="1F4E79" w:themeColor="accent1" w:themeShade="80"/>
                <w:sz w:val="24"/>
                <w:szCs w:val="24"/>
              </w:rPr>
              <w:t>34.948615</w:t>
            </w:r>
          </w:p>
        </w:tc>
      </w:tr>
    </w:tbl>
    <w:p w:rsidR="00487D24" w:rsidRPr="00487D24" w:rsidRDefault="00487D24" w:rsidP="00487D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81 rows × 5 columns</w:t>
      </w:r>
    </w:p>
    <w:p w:rsid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 xml:space="preserve"> </w:t>
      </w:r>
      <w:proofErr w:type="gramStart"/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>P(</w:t>
      </w:r>
      <w:proofErr w:type="gramEnd"/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>MPG&gt;38)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</w:pP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1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-</w:t>
      </w:r>
      <w:proofErr w:type="gram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stats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norm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cdf(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38,cars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mean(),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std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())</w:t>
      </w:r>
    </w:p>
    <w:p w:rsidR="00487D24" w:rsidRDefault="00487D24" w:rsidP="0048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487D24" w:rsidRPr="00487D24" w:rsidRDefault="00487D24" w:rsidP="0048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0.3475939251582705</w:t>
      </w:r>
    </w:p>
    <w:p w:rsidR="00487D24" w:rsidRPr="00487D24" w:rsidRDefault="00487D24" w:rsidP="00487D2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</w:pPr>
      <w:proofErr w:type="gramStart"/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>P(</w:t>
      </w:r>
      <w:proofErr w:type="gramEnd"/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>MPG&lt;40)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stats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norm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cdf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40,cars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mean(),</w:t>
      </w:r>
      <w:proofErr w:type="spellStart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std</w:t>
      </w:r>
      <w:proofErr w:type="spellEnd"/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())</w:t>
      </w:r>
    </w:p>
    <w:p w:rsidR="00487D24" w:rsidRDefault="00487D24" w:rsidP="0048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0.7293498762151616</w:t>
      </w:r>
    </w:p>
    <w:p w:rsidR="00487D24" w:rsidRPr="00487D24" w:rsidRDefault="00487D24" w:rsidP="0048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b/>
          <w:iCs/>
          <w:color w:val="1F4E79" w:themeColor="accent1" w:themeShade="80"/>
          <w:sz w:val="24"/>
          <w:szCs w:val="24"/>
        </w:rPr>
        <w:t>P (20&lt;MPG&lt;50)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stats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norm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cdf(0.50,cars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mean(),cars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std())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-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stats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norm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cdf(0.20,cars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mean(),cars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MPG</w:t>
      </w:r>
      <w:r w:rsidRPr="00487D2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std())  </w:t>
      </w:r>
    </w:p>
    <w:p w:rsidR="00487D24" w:rsidRPr="00487D24" w:rsidRDefault="00487D24" w:rsidP="00487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       </w:t>
      </w:r>
    </w:p>
    <w:p w:rsidR="00487D24" w:rsidRPr="00487D24" w:rsidRDefault="00487D24" w:rsidP="0048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487D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1.2430968797327613e-05</w:t>
      </w:r>
    </w:p>
    <w:p w:rsidR="007A3B9F" w:rsidRPr="00DF7B4A" w:rsidRDefault="007A3B9F" w:rsidP="007A3B9F">
      <w:pPr>
        <w:rPr>
          <w:sz w:val="24"/>
          <w:szCs w:val="24"/>
        </w:rPr>
      </w:pPr>
    </w:p>
    <w:p w:rsidR="007A3B9F" w:rsidRPr="00DF7B4A" w:rsidRDefault="00BC5748" w:rsidP="007A3B9F">
      <w:pPr>
        <w:spacing w:after="0" w:line="240" w:lineRule="auto"/>
        <w:ind w:left="360"/>
        <w:rPr>
          <w:sz w:val="24"/>
          <w:szCs w:val="24"/>
        </w:rPr>
      </w:pPr>
      <w:r w:rsidRPr="00DF7B4A">
        <w:rPr>
          <w:sz w:val="24"/>
          <w:szCs w:val="24"/>
        </w:rPr>
        <w:t>Q 21</w:t>
      </w:r>
      <w:r w:rsidR="007A3B9F" w:rsidRPr="00DF7B4A">
        <w:rPr>
          <w:sz w:val="24"/>
          <w:szCs w:val="24"/>
        </w:rPr>
        <w:t>) Check whether the data follows normal distribution</w:t>
      </w:r>
    </w:p>
    <w:p w:rsidR="007A3B9F" w:rsidRPr="00DF7B4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 xml:space="preserve">Check whether the </w:t>
      </w:r>
      <w:r w:rsidR="00724454" w:rsidRPr="00DF7B4A">
        <w:rPr>
          <w:sz w:val="24"/>
          <w:szCs w:val="24"/>
        </w:rPr>
        <w:t>MPG</w:t>
      </w:r>
      <w:r w:rsidRPr="00DF7B4A">
        <w:rPr>
          <w:sz w:val="24"/>
          <w:szCs w:val="24"/>
        </w:rPr>
        <w:t xml:space="preserve"> of </w:t>
      </w:r>
      <w:r w:rsidR="00724454" w:rsidRPr="00DF7B4A">
        <w:rPr>
          <w:sz w:val="24"/>
          <w:szCs w:val="24"/>
        </w:rPr>
        <w:t>Cars</w:t>
      </w:r>
      <w:r w:rsidRPr="00DF7B4A">
        <w:rPr>
          <w:sz w:val="24"/>
          <w:szCs w:val="24"/>
        </w:rPr>
        <w:t xml:space="preserve"> follows Normal Distribution </w:t>
      </w:r>
    </w:p>
    <w:p w:rsidR="00724454" w:rsidRPr="00DF7B4A" w:rsidRDefault="007A3B9F" w:rsidP="00724454">
      <w:pPr>
        <w:ind w:left="720"/>
        <w:rPr>
          <w:sz w:val="24"/>
          <w:szCs w:val="24"/>
        </w:rPr>
      </w:pPr>
      <w:r w:rsidRPr="00DF7B4A">
        <w:rPr>
          <w:sz w:val="24"/>
          <w:szCs w:val="24"/>
        </w:rPr>
        <w:t xml:space="preserve">        Dataset: </w:t>
      </w:r>
      <w:r w:rsidR="00724454" w:rsidRPr="00DF7B4A">
        <w:rPr>
          <w:sz w:val="24"/>
          <w:szCs w:val="24"/>
        </w:rPr>
        <w:t>Cars.csv</w:t>
      </w:r>
    </w:p>
    <w:p w:rsidR="007A3B9F" w:rsidRPr="00487D24" w:rsidRDefault="00C04BBA" w:rsidP="007A3B9F">
      <w:pPr>
        <w:ind w:left="720"/>
        <w:rPr>
          <w:color w:val="1F4E79" w:themeColor="accent1" w:themeShade="80"/>
          <w:sz w:val="24"/>
          <w:szCs w:val="24"/>
        </w:rPr>
      </w:pPr>
      <w:r w:rsidRPr="00487D24">
        <w:rPr>
          <w:color w:val="1F4E79" w:themeColor="accent1" w:themeShade="80"/>
          <w:sz w:val="24"/>
          <w:szCs w:val="24"/>
        </w:rPr>
        <w:t>Yes,</w:t>
      </w:r>
      <w:r w:rsidR="00487D24" w:rsidRPr="00487D24">
        <w:rPr>
          <w:color w:val="1F4E79" w:themeColor="accent1" w:themeShade="80"/>
          <w:sz w:val="24"/>
          <w:szCs w:val="24"/>
        </w:rPr>
        <w:t xml:space="preserve"> it follows normal distribution. </w:t>
      </w:r>
    </w:p>
    <w:p w:rsidR="007A3B9F" w:rsidRPr="00DF7B4A" w:rsidRDefault="007A3B9F" w:rsidP="007A3B9F">
      <w:pPr>
        <w:pStyle w:val="ListParagraph"/>
        <w:rPr>
          <w:sz w:val="24"/>
          <w:szCs w:val="24"/>
        </w:rPr>
      </w:pPr>
    </w:p>
    <w:p w:rsidR="007A3B9F" w:rsidRPr="00DF7B4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DF7B4A">
        <w:rPr>
          <w:sz w:val="24"/>
          <w:szCs w:val="24"/>
        </w:rPr>
        <w:t xml:space="preserve">Check Whether the Adipose Tissue (AT) and Waist Circumference(Waist)  from </w:t>
      </w:r>
      <w:proofErr w:type="spellStart"/>
      <w:r w:rsidRPr="00DF7B4A">
        <w:rPr>
          <w:sz w:val="24"/>
          <w:szCs w:val="24"/>
        </w:rPr>
        <w:t>wc</w:t>
      </w:r>
      <w:proofErr w:type="spellEnd"/>
      <w:r w:rsidRPr="00DF7B4A">
        <w:rPr>
          <w:sz w:val="24"/>
          <w:szCs w:val="24"/>
        </w:rPr>
        <w:t xml:space="preserve">-at data set  follows Normal Distribution </w:t>
      </w:r>
    </w:p>
    <w:p w:rsidR="007A3B9F" w:rsidRPr="00DF7B4A" w:rsidRDefault="007A3B9F" w:rsidP="007A3B9F">
      <w:pPr>
        <w:pStyle w:val="ListParagraph"/>
        <w:rPr>
          <w:sz w:val="24"/>
          <w:szCs w:val="24"/>
        </w:rPr>
      </w:pPr>
      <w:r w:rsidRPr="00DF7B4A">
        <w:rPr>
          <w:sz w:val="24"/>
          <w:szCs w:val="24"/>
        </w:rPr>
        <w:t xml:space="preserve">       Dataset: wc-at.csv</w:t>
      </w:r>
    </w:p>
    <w:p w:rsidR="00487D24" w:rsidRDefault="00C04BBA" w:rsidP="00C04BBA">
      <w:pPr>
        <w:ind w:left="720"/>
        <w:rPr>
          <w:color w:val="1F4E79" w:themeColor="accent1" w:themeShade="80"/>
          <w:sz w:val="24"/>
          <w:szCs w:val="24"/>
        </w:rPr>
      </w:pPr>
      <w:r w:rsidRPr="00487D24">
        <w:rPr>
          <w:color w:val="1F4E79" w:themeColor="accent1" w:themeShade="80"/>
          <w:sz w:val="24"/>
          <w:szCs w:val="24"/>
        </w:rPr>
        <w:t>Yes,</w:t>
      </w:r>
      <w:r w:rsidR="00487D24" w:rsidRPr="00487D24">
        <w:rPr>
          <w:color w:val="1F4E79" w:themeColor="accent1" w:themeShade="80"/>
          <w:sz w:val="24"/>
          <w:szCs w:val="24"/>
        </w:rPr>
        <w:t xml:space="preserve"> it follows normal distribution. </w:t>
      </w:r>
    </w:p>
    <w:p w:rsidR="00C04BBA" w:rsidRPr="00C04BBA" w:rsidRDefault="00C04BBA" w:rsidP="00C04BBA">
      <w:pPr>
        <w:ind w:left="720"/>
        <w:rPr>
          <w:color w:val="1F4E79" w:themeColor="accent1" w:themeShade="80"/>
          <w:sz w:val="24"/>
          <w:szCs w:val="24"/>
        </w:rPr>
      </w:pPr>
    </w:p>
    <w:p w:rsidR="00F92DF5" w:rsidRPr="00541740" w:rsidRDefault="00BC5748" w:rsidP="00541740">
      <w:pPr>
        <w:pStyle w:val="ListParagraph"/>
        <w:rPr>
          <w:sz w:val="24"/>
          <w:szCs w:val="24"/>
        </w:rPr>
      </w:pPr>
      <w:r w:rsidRPr="00DF7B4A">
        <w:rPr>
          <w:sz w:val="24"/>
          <w:szCs w:val="24"/>
        </w:rPr>
        <w:t>Q 22</w:t>
      </w:r>
      <w:r w:rsidR="007A3B9F" w:rsidRPr="00DF7B4A">
        <w:rPr>
          <w:sz w:val="24"/>
          <w:szCs w:val="24"/>
        </w:rPr>
        <w:t>) Calculate the Z scores</w:t>
      </w:r>
      <w:r w:rsidR="00724454" w:rsidRPr="00DF7B4A">
        <w:rPr>
          <w:sz w:val="24"/>
          <w:szCs w:val="24"/>
        </w:rPr>
        <w:t>of  90% confidence interval,94% confidence interval, 6</w:t>
      </w:r>
      <w:r w:rsidR="007A3B9F" w:rsidRPr="00DF7B4A">
        <w:rPr>
          <w:sz w:val="24"/>
          <w:szCs w:val="24"/>
        </w:rPr>
        <w:t xml:space="preserve">0% confidence interval </w:t>
      </w:r>
    </w:p>
    <w:p w:rsidR="00574DA8" w:rsidRPr="00487D24" w:rsidRDefault="00BC5748" w:rsidP="00CB08A5">
      <w:pPr>
        <w:rPr>
          <w:sz w:val="24"/>
          <w:szCs w:val="24"/>
        </w:rPr>
      </w:pPr>
      <w:r w:rsidRPr="00DF7B4A">
        <w:rPr>
          <w:sz w:val="24"/>
          <w:szCs w:val="24"/>
        </w:rPr>
        <w:t xml:space="preserve">            Q 23</w:t>
      </w:r>
      <w:r w:rsidR="00724454" w:rsidRPr="00DF7B4A">
        <w:rPr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DF7B4A">
        <w:rPr>
          <w:sz w:val="24"/>
          <w:szCs w:val="24"/>
        </w:rPr>
        <w:t>25</w:t>
      </w:r>
      <w:r w:rsidR="00487D24">
        <w:rPr>
          <w:sz w:val="24"/>
          <w:szCs w:val="24"/>
        </w:rPr>
        <w:t>?</w:t>
      </w:r>
    </w:p>
    <w:p w:rsid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 xml:space="preserve">To compute the 95% confidence interval, start by computing the mean and standard error: M = (2 + 3 + 5 + 6 + 9)/5 = 5. </w:t>
      </w:r>
    </w:p>
    <w:p w:rsid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proofErr w:type="spellStart"/>
      <w:proofErr w:type="gramStart"/>
      <w:r w:rsidRPr="00487D24">
        <w:rPr>
          <w:color w:val="1F4E79" w:themeColor="accent1" w:themeShade="80"/>
        </w:rPr>
        <w:t>σM</w:t>
      </w:r>
      <w:proofErr w:type="spellEnd"/>
      <w:proofErr w:type="gramEnd"/>
      <w:r w:rsidRPr="00487D24">
        <w:rPr>
          <w:color w:val="1F4E79" w:themeColor="accent1" w:themeShade="80"/>
        </w:rPr>
        <w:t xml:space="preserve"> = = 1.118. Z.95 </w:t>
      </w:r>
    </w:p>
    <w:p w:rsidR="00574DA8" w:rsidRPr="00487D24" w:rsidRDefault="00487D24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</w:t>
      </w:r>
      <w:r w:rsidR="00574DA8" w:rsidRPr="00487D24">
        <w:rPr>
          <w:color w:val="1F4E79" w:themeColor="accent1" w:themeShade="80"/>
        </w:rPr>
        <w:t xml:space="preserve">shaded area is 0.95 </w:t>
      </w:r>
    </w:p>
    <w:p w:rsidR="00574DA8" w:rsidRP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>Confidence Level z</w:t>
      </w:r>
    </w:p>
    <w:p w:rsidR="00574DA8" w:rsidRP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>0.90 1.645</w:t>
      </w:r>
    </w:p>
    <w:p w:rsidR="00574DA8" w:rsidRP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>0.92 1.75</w:t>
      </w:r>
    </w:p>
    <w:p w:rsidR="00574DA8" w:rsidRP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>0.95 1.96</w:t>
      </w:r>
    </w:p>
    <w:p w:rsidR="00574DA8" w:rsidRPr="00487D24" w:rsidRDefault="00574DA8" w:rsidP="00574DA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1F4E79" w:themeColor="accent1" w:themeShade="80"/>
        </w:rPr>
      </w:pPr>
      <w:r w:rsidRPr="00487D24">
        <w:rPr>
          <w:color w:val="1F4E79" w:themeColor="accent1" w:themeShade="80"/>
        </w:rPr>
        <w:t>0.96 2.05</w:t>
      </w:r>
    </w:p>
    <w:p w:rsidR="00574DA8" w:rsidRPr="00DF7B4A" w:rsidRDefault="00574DA8" w:rsidP="00CB08A5">
      <w:pPr>
        <w:rPr>
          <w:sz w:val="24"/>
          <w:szCs w:val="24"/>
        </w:rPr>
      </w:pPr>
    </w:p>
    <w:p w:rsidR="002818A0" w:rsidRPr="00DF7B4A" w:rsidRDefault="00BC5748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F7B4A">
        <w:rPr>
          <w:sz w:val="24"/>
          <w:szCs w:val="24"/>
        </w:rPr>
        <w:t xml:space="preserve"> Q 24</w:t>
      </w:r>
      <w:r w:rsidR="00C26BCC" w:rsidRPr="00DF7B4A">
        <w:rPr>
          <w:b/>
          <w:sz w:val="24"/>
          <w:szCs w:val="24"/>
        </w:rPr>
        <w:t>)</w:t>
      </w:r>
      <w:r w:rsidR="00C26BCC" w:rsidRPr="00DF7B4A">
        <w:rPr>
          <w:sz w:val="24"/>
          <w:szCs w:val="24"/>
        </w:rPr>
        <w:t xml:space="preserve"> A</w:t>
      </w:r>
      <w:r w:rsidR="00DB650D" w:rsidRPr="00DF7B4A">
        <w:rPr>
          <w:sz w:val="24"/>
          <w:szCs w:val="24"/>
        </w:rPr>
        <w:t xml:space="preserve"> </w:t>
      </w:r>
      <w:r w:rsidR="00C26BCC" w:rsidRPr="00DF7B4A">
        <w:rPr>
          <w:sz w:val="24"/>
          <w:szCs w:val="24"/>
        </w:rPr>
        <w:t>Government company</w:t>
      </w:r>
      <w:r w:rsidR="008F28C9">
        <w:rPr>
          <w:sz w:val="24"/>
          <w:szCs w:val="24"/>
        </w:rPr>
        <w:t xml:space="preserve"> 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what is the </w:t>
      </w:r>
      <w:r w:rsidR="00DB650D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probability that </w:t>
      </w:r>
      <w:r w:rsidR="00C50D38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DF7B4A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</w:t>
      </w:r>
      <w:r w:rsidR="00C26BC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?</w:t>
      </w:r>
    </w:p>
    <w:p w:rsidR="00302B26" w:rsidRPr="00DF7B4A" w:rsidRDefault="00A50B04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Hint: </w:t>
      </w:r>
    </w:p>
    <w:p w:rsidR="00302B26" w:rsidRPr="00DF7B4A" w:rsidRDefault="003F354C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02B26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sym w:font="Wingdings" w:char="F0E0"/>
      </w:r>
      <w:r w:rsidR="00A50B04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pt(</w:t>
      </w:r>
      <w:proofErr w:type="spellStart"/>
      <w:r w:rsidR="003A03BA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  </w:t>
      </w:r>
    </w:p>
    <w:p w:rsidR="00BB68E7" w:rsidRPr="00DF7B4A" w:rsidRDefault="003A03BA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df</w:t>
      </w:r>
      <w:proofErr w:type="gramEnd"/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sym w:font="Wingdings" w:char="F0E0"/>
      </w:r>
      <w:r w:rsidRPr="00DF7B4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degrees of freedom</w:t>
      </w:r>
    </w:p>
    <w:p w:rsidR="005A5AF3" w:rsidRPr="00C26BCC" w:rsidRDefault="005A5AF3" w:rsidP="005A5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F4E79" w:themeColor="accent1" w:themeShade="80"/>
        </w:rPr>
      </w:pPr>
      <w:r w:rsidRPr="00C26BCC">
        <w:rPr>
          <w:color w:val="1F4E79" w:themeColor="accent1" w:themeShade="80"/>
        </w:rPr>
        <w:t xml:space="preserve">t = </w:t>
      </w:r>
      <w:proofErr w:type="gramStart"/>
      <w:r w:rsidRPr="00C26BCC">
        <w:rPr>
          <w:color w:val="1F4E79" w:themeColor="accent1" w:themeShade="80"/>
        </w:rPr>
        <w:t>[ x</w:t>
      </w:r>
      <w:proofErr w:type="gramEnd"/>
      <w:r w:rsidRPr="00C26BCC">
        <w:rPr>
          <w:color w:val="1F4E79" w:themeColor="accent1" w:themeShade="80"/>
        </w:rPr>
        <w:t xml:space="preserve"> - μ ] / [ s / </w:t>
      </w:r>
      <w:proofErr w:type="spellStart"/>
      <w:r w:rsidRPr="00C26BCC">
        <w:rPr>
          <w:color w:val="1F4E79" w:themeColor="accent1" w:themeShade="80"/>
        </w:rPr>
        <w:t>sqrt</w:t>
      </w:r>
      <w:proofErr w:type="spellEnd"/>
      <w:r w:rsidRPr="00C26BCC">
        <w:rPr>
          <w:color w:val="1F4E79" w:themeColor="accent1" w:themeShade="80"/>
        </w:rPr>
        <w:t>( n ) ]</w:t>
      </w:r>
    </w:p>
    <w:p w:rsidR="005A5AF3" w:rsidRPr="00C26BCC" w:rsidRDefault="005A5AF3" w:rsidP="005A5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F4E79" w:themeColor="accent1" w:themeShade="80"/>
        </w:rPr>
      </w:pPr>
      <w:r w:rsidRPr="00C26BCC">
        <w:rPr>
          <w:color w:val="1F4E79" w:themeColor="accent1" w:themeShade="80"/>
        </w:rPr>
        <w:t> </w:t>
      </w:r>
    </w:p>
    <w:p w:rsidR="00C26BCC" w:rsidRPr="00C26BCC" w:rsidRDefault="00C26BCC" w:rsidP="005A5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F4E79" w:themeColor="accent1" w:themeShade="80"/>
        </w:rPr>
      </w:pPr>
      <w:r w:rsidRPr="00C26BCC">
        <w:rPr>
          <w:color w:val="1F4E79" w:themeColor="accent1" w:themeShade="80"/>
        </w:rPr>
        <w:t xml:space="preserve">p &lt;- </w:t>
      </w:r>
      <w:proofErr w:type="gramStart"/>
      <w:r w:rsidRPr="00C26BCC">
        <w:rPr>
          <w:color w:val="1F4E79" w:themeColor="accent1" w:themeShade="80"/>
        </w:rPr>
        <w:t>pt(</w:t>
      </w:r>
      <w:proofErr w:type="gramEnd"/>
      <w:r w:rsidRPr="00C26BCC">
        <w:rPr>
          <w:color w:val="1F4E79" w:themeColor="accent1" w:themeShade="80"/>
        </w:rPr>
        <w:t>(260-270)/(90/</w:t>
      </w:r>
      <w:proofErr w:type="spellStart"/>
      <w:r w:rsidRPr="00C26BCC">
        <w:rPr>
          <w:color w:val="1F4E79" w:themeColor="accent1" w:themeShade="80"/>
        </w:rPr>
        <w:t>sqrt</w:t>
      </w:r>
      <w:proofErr w:type="spellEnd"/>
      <w:r w:rsidRPr="00C26BCC">
        <w:rPr>
          <w:color w:val="1F4E79" w:themeColor="accent1" w:themeShade="80"/>
        </w:rPr>
        <w:t>(18)), 18)</w:t>
      </w:r>
    </w:p>
    <w:p w:rsidR="00C26BCC" w:rsidRPr="00C26BCC" w:rsidRDefault="00C26BCC" w:rsidP="005A5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F4E79" w:themeColor="accent1" w:themeShade="80"/>
        </w:rPr>
      </w:pPr>
    </w:p>
    <w:p w:rsidR="00C26BCC" w:rsidRPr="00C26BCC" w:rsidRDefault="00C26BCC" w:rsidP="005A5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F4E79" w:themeColor="accent1" w:themeShade="80"/>
        </w:rPr>
      </w:pPr>
      <w:r w:rsidRPr="00C26BCC">
        <w:rPr>
          <w:color w:val="1F4E79" w:themeColor="accent1" w:themeShade="80"/>
        </w:rPr>
        <w:t>[1] 0.3215076</w:t>
      </w:r>
    </w:p>
    <w:p w:rsidR="003A03BA" w:rsidRPr="00DF7B4A" w:rsidRDefault="003A03BA" w:rsidP="00CB08A5">
      <w:pPr>
        <w:rPr>
          <w:sz w:val="24"/>
          <w:szCs w:val="24"/>
        </w:rPr>
      </w:pPr>
    </w:p>
    <w:sectPr w:rsidR="003A03BA" w:rsidRPr="00DF7B4A" w:rsidSect="007A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031C8"/>
    <w:multiLevelType w:val="hybridMultilevel"/>
    <w:tmpl w:val="99909876"/>
    <w:lvl w:ilvl="0" w:tplc="41DC0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AB52F6"/>
    <w:multiLevelType w:val="hybridMultilevel"/>
    <w:tmpl w:val="E8F47BC8"/>
    <w:lvl w:ilvl="0" w:tplc="3EFE26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01DAC"/>
    <w:multiLevelType w:val="hybridMultilevel"/>
    <w:tmpl w:val="593EFB3A"/>
    <w:lvl w:ilvl="0" w:tplc="8C506E44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C6A3437"/>
    <w:multiLevelType w:val="hybridMultilevel"/>
    <w:tmpl w:val="0624F512"/>
    <w:lvl w:ilvl="0" w:tplc="4B5EB35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F688B"/>
    <w:multiLevelType w:val="multilevel"/>
    <w:tmpl w:val="C38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6A3905"/>
    <w:multiLevelType w:val="hybridMultilevel"/>
    <w:tmpl w:val="F7925FF0"/>
    <w:lvl w:ilvl="0" w:tplc="497A4CE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B22A48"/>
    <w:multiLevelType w:val="multilevel"/>
    <w:tmpl w:val="800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72D41"/>
    <w:multiLevelType w:val="hybridMultilevel"/>
    <w:tmpl w:val="0624F512"/>
    <w:lvl w:ilvl="0" w:tplc="4B5EB35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4C7101"/>
    <w:multiLevelType w:val="multilevel"/>
    <w:tmpl w:val="023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C356A0"/>
    <w:multiLevelType w:val="hybridMultilevel"/>
    <w:tmpl w:val="0624F512"/>
    <w:lvl w:ilvl="0" w:tplc="4B5EB35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7701BD"/>
    <w:multiLevelType w:val="hybridMultilevel"/>
    <w:tmpl w:val="A62A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"/>
  </w:num>
  <w:num w:numId="5">
    <w:abstractNumId w:val="6"/>
  </w:num>
  <w:num w:numId="6">
    <w:abstractNumId w:val="12"/>
  </w:num>
  <w:num w:numId="7">
    <w:abstractNumId w:val="5"/>
  </w:num>
  <w:num w:numId="8">
    <w:abstractNumId w:val="16"/>
  </w:num>
  <w:num w:numId="9">
    <w:abstractNumId w:val="14"/>
  </w:num>
  <w:num w:numId="10">
    <w:abstractNumId w:val="11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A73EA"/>
    <w:rsid w:val="000B36AF"/>
    <w:rsid w:val="000B417C"/>
    <w:rsid w:val="000D69F4"/>
    <w:rsid w:val="000F2D83"/>
    <w:rsid w:val="001864D6"/>
    <w:rsid w:val="00190F7C"/>
    <w:rsid w:val="001D0F82"/>
    <w:rsid w:val="002078BC"/>
    <w:rsid w:val="00266B62"/>
    <w:rsid w:val="00270868"/>
    <w:rsid w:val="002818A0"/>
    <w:rsid w:val="0028213D"/>
    <w:rsid w:val="00293532"/>
    <w:rsid w:val="002A6694"/>
    <w:rsid w:val="002E0863"/>
    <w:rsid w:val="002E66A5"/>
    <w:rsid w:val="002E78B5"/>
    <w:rsid w:val="00302B26"/>
    <w:rsid w:val="00337FAD"/>
    <w:rsid w:val="00360870"/>
    <w:rsid w:val="00396AEA"/>
    <w:rsid w:val="003A03BA"/>
    <w:rsid w:val="003B01D0"/>
    <w:rsid w:val="003F354C"/>
    <w:rsid w:val="003F507E"/>
    <w:rsid w:val="00425A38"/>
    <w:rsid w:val="0042676C"/>
    <w:rsid w:val="00437040"/>
    <w:rsid w:val="00455C81"/>
    <w:rsid w:val="00487D24"/>
    <w:rsid w:val="00494A7E"/>
    <w:rsid w:val="00494A91"/>
    <w:rsid w:val="004D09A1"/>
    <w:rsid w:val="004F0199"/>
    <w:rsid w:val="00501D74"/>
    <w:rsid w:val="005038D6"/>
    <w:rsid w:val="00541740"/>
    <w:rsid w:val="005438FD"/>
    <w:rsid w:val="00574DA8"/>
    <w:rsid w:val="005A5AF3"/>
    <w:rsid w:val="005C35E8"/>
    <w:rsid w:val="005D1DBF"/>
    <w:rsid w:val="005E36B7"/>
    <w:rsid w:val="0063160E"/>
    <w:rsid w:val="006432DB"/>
    <w:rsid w:val="006450B7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30F7"/>
    <w:rsid w:val="00766EC9"/>
    <w:rsid w:val="00767BB1"/>
    <w:rsid w:val="00786F22"/>
    <w:rsid w:val="00797AAD"/>
    <w:rsid w:val="007A0021"/>
    <w:rsid w:val="007A3B9F"/>
    <w:rsid w:val="007A7698"/>
    <w:rsid w:val="007B7F44"/>
    <w:rsid w:val="007E2FA5"/>
    <w:rsid w:val="007F1AE9"/>
    <w:rsid w:val="00807AC1"/>
    <w:rsid w:val="00833E51"/>
    <w:rsid w:val="00875811"/>
    <w:rsid w:val="0088540C"/>
    <w:rsid w:val="00891D33"/>
    <w:rsid w:val="008B2CB7"/>
    <w:rsid w:val="008F28C9"/>
    <w:rsid w:val="009043E8"/>
    <w:rsid w:val="00923E3B"/>
    <w:rsid w:val="00960ABA"/>
    <w:rsid w:val="00962F68"/>
    <w:rsid w:val="00990162"/>
    <w:rsid w:val="009926B9"/>
    <w:rsid w:val="009C2F24"/>
    <w:rsid w:val="009D6E8A"/>
    <w:rsid w:val="00A164D1"/>
    <w:rsid w:val="00A50B04"/>
    <w:rsid w:val="00AA44EF"/>
    <w:rsid w:val="00AB0E5D"/>
    <w:rsid w:val="00AB745D"/>
    <w:rsid w:val="00AC09FC"/>
    <w:rsid w:val="00AE6255"/>
    <w:rsid w:val="00B22C7F"/>
    <w:rsid w:val="00B43F32"/>
    <w:rsid w:val="00BB68E7"/>
    <w:rsid w:val="00BC5748"/>
    <w:rsid w:val="00BE6CBD"/>
    <w:rsid w:val="00BF683B"/>
    <w:rsid w:val="00C012A9"/>
    <w:rsid w:val="00C04BBA"/>
    <w:rsid w:val="00C26BCC"/>
    <w:rsid w:val="00C41684"/>
    <w:rsid w:val="00C46C68"/>
    <w:rsid w:val="00C50D38"/>
    <w:rsid w:val="00C510DD"/>
    <w:rsid w:val="00C57628"/>
    <w:rsid w:val="00C700CD"/>
    <w:rsid w:val="00C76165"/>
    <w:rsid w:val="00C905A9"/>
    <w:rsid w:val="00CA446B"/>
    <w:rsid w:val="00CB08A5"/>
    <w:rsid w:val="00CE7FDB"/>
    <w:rsid w:val="00D309C7"/>
    <w:rsid w:val="00D44288"/>
    <w:rsid w:val="00D610DF"/>
    <w:rsid w:val="00D74923"/>
    <w:rsid w:val="00D759AC"/>
    <w:rsid w:val="00D776A4"/>
    <w:rsid w:val="00D87AA3"/>
    <w:rsid w:val="00DA6F95"/>
    <w:rsid w:val="00DA7A36"/>
    <w:rsid w:val="00DB16E5"/>
    <w:rsid w:val="00DB650D"/>
    <w:rsid w:val="00DD5854"/>
    <w:rsid w:val="00DF7B4A"/>
    <w:rsid w:val="00E04072"/>
    <w:rsid w:val="00E31134"/>
    <w:rsid w:val="00E46AB3"/>
    <w:rsid w:val="00E605D6"/>
    <w:rsid w:val="00E801A2"/>
    <w:rsid w:val="00EB6B5E"/>
    <w:rsid w:val="00EF70C9"/>
    <w:rsid w:val="00F407B7"/>
    <w:rsid w:val="00F92DF5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0021"/>
    <w:rPr>
      <w:color w:val="808080"/>
    </w:rPr>
  </w:style>
  <w:style w:type="character" w:styleId="Emphasis">
    <w:name w:val="Emphasis"/>
    <w:basedOn w:val="DefaultParagraphFont"/>
    <w:uiPriority w:val="20"/>
    <w:qFormat/>
    <w:rsid w:val="00E040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0F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630F7"/>
  </w:style>
  <w:style w:type="character" w:customStyle="1" w:styleId="nn">
    <w:name w:val="nn"/>
    <w:basedOn w:val="DefaultParagraphFont"/>
    <w:rsid w:val="007630F7"/>
  </w:style>
  <w:style w:type="character" w:customStyle="1" w:styleId="k">
    <w:name w:val="k"/>
    <w:basedOn w:val="DefaultParagraphFont"/>
    <w:rsid w:val="007630F7"/>
  </w:style>
  <w:style w:type="character" w:customStyle="1" w:styleId="o">
    <w:name w:val="o"/>
    <w:basedOn w:val="DefaultParagraphFont"/>
    <w:rsid w:val="007630F7"/>
  </w:style>
  <w:style w:type="character" w:customStyle="1" w:styleId="n">
    <w:name w:val="n"/>
    <w:basedOn w:val="DefaultParagraphFont"/>
    <w:rsid w:val="007630F7"/>
  </w:style>
  <w:style w:type="character" w:customStyle="1" w:styleId="p">
    <w:name w:val="p"/>
    <w:basedOn w:val="DefaultParagraphFont"/>
    <w:rsid w:val="007630F7"/>
  </w:style>
  <w:style w:type="character" w:customStyle="1" w:styleId="s2">
    <w:name w:val="s2"/>
    <w:basedOn w:val="DefaultParagraphFont"/>
    <w:rsid w:val="007630F7"/>
  </w:style>
  <w:style w:type="character" w:customStyle="1" w:styleId="s1">
    <w:name w:val="s1"/>
    <w:basedOn w:val="DefaultParagraphFont"/>
    <w:rsid w:val="00C26BCC"/>
  </w:style>
  <w:style w:type="character" w:styleId="Strong">
    <w:name w:val="Strong"/>
    <w:basedOn w:val="DefaultParagraphFont"/>
    <w:uiPriority w:val="22"/>
    <w:qFormat/>
    <w:rsid w:val="00C46C68"/>
    <w:rPr>
      <w:b/>
      <w:bCs/>
    </w:rPr>
  </w:style>
  <w:style w:type="character" w:customStyle="1" w:styleId="c1">
    <w:name w:val="c1"/>
    <w:basedOn w:val="DefaultParagraphFont"/>
    <w:rsid w:val="00487D24"/>
  </w:style>
  <w:style w:type="character" w:customStyle="1" w:styleId="mi">
    <w:name w:val="mi"/>
    <w:basedOn w:val="DefaultParagraphFont"/>
    <w:rsid w:val="00487D24"/>
  </w:style>
  <w:style w:type="character" w:customStyle="1" w:styleId="mf">
    <w:name w:val="mf"/>
    <w:basedOn w:val="DefaultParagraphFont"/>
    <w:rsid w:val="00487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02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1763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5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5831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0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1083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7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9019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4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1630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8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910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2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8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7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0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7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Purti Mangal</cp:lastModifiedBy>
  <cp:revision>2</cp:revision>
  <dcterms:created xsi:type="dcterms:W3CDTF">2022-09-21T00:50:00Z</dcterms:created>
  <dcterms:modified xsi:type="dcterms:W3CDTF">2022-09-21T00:50:00Z</dcterms:modified>
</cp:coreProperties>
</file>