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8705" w:type="dxa"/>
        <w:tblLayout w:type="fixed"/>
        <w:tblLook w:val="0400" w:firstRow="0" w:lastRow="0" w:firstColumn="0" w:lastColumn="0" w:noHBand="0" w:noVBand="1"/>
      </w:tblPr>
      <w:tblGrid>
        <w:gridCol w:w="3292"/>
        <w:gridCol w:w="5413"/>
      </w:tblGrid>
      <w:tr w:rsidR="00883FF5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FF5" w:rsidRDefault="00743628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TÀI CHÍNH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FF5" w:rsidRDefault="00743628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phúc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</w:tc>
      </w:tr>
      <w:tr w:rsidR="00883FF5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h01jlxlcm7y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: 6307/CT-CS</w:t>
            </w:r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V/v thu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v</w:t>
            </w:r>
            <w:r>
              <w:rPr>
                <w:rFonts w:ascii="Arial" w:eastAsia="Arial" w:hAnsi="Arial" w:cs="Arial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sz w:val="20"/>
                <w:szCs w:val="20"/>
              </w:rPr>
              <w:t>i bán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tài s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b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o đ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m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 vay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FF5" w:rsidRDefault="00743628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Hà N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i, ngày 26  tháng 12 năm 2025</w:t>
            </w:r>
          </w:p>
        </w:tc>
      </w:tr>
    </w:tbl>
    <w:p w:rsidR="00883FF5" w:rsidRDefault="00883F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463"/>
      </w:tblGrid>
      <w:tr w:rsidR="00883FF5">
        <w:tc>
          <w:tcPr>
            <w:tcW w:w="2547" w:type="dxa"/>
          </w:tcPr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Kính g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i: </w:t>
            </w:r>
          </w:p>
        </w:tc>
        <w:tc>
          <w:tcPr>
            <w:tcW w:w="6463" w:type="dxa"/>
          </w:tcPr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Phòng Thi hành án dân s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Khu v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>c 6</w:t>
            </w:r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a 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>: 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296B Nguy</w:t>
            </w:r>
            <w:r>
              <w:rPr>
                <w:rFonts w:ascii="Arial" w:eastAsia="Arial" w:hAnsi="Arial" w:cs="Arial"/>
                <w:sz w:val="20"/>
                <w:szCs w:val="20"/>
              </w:rPr>
              <w:t>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n Bình, </w:t>
            </w:r>
            <w:r>
              <w:rPr>
                <w:rFonts w:ascii="Arial" w:eastAsia="Arial" w:hAnsi="Arial" w:cs="Arial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sz w:val="20"/>
                <w:szCs w:val="20"/>
              </w:rPr>
              <w:t>p 1, xã Nhà Bè, Thành ph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Chí Minh)</w:t>
            </w:r>
          </w:p>
        </w:tc>
      </w:tr>
    </w:tbl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715/CCTHADS-NV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Chi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Thi hành án dân s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huy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Nhà Bè (nay là Phòng Thi hành án dân s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Khu v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6)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thu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bán tài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vay. </w:t>
      </w:r>
      <w:r w:rsidR="00B54F7A">
        <w:rPr>
          <w:rFonts w:ascii="Arial" w:eastAsia="Arial" w:hAnsi="Arial" w:cs="Arial"/>
          <w:color w:val="000000"/>
          <w:sz w:val="20"/>
          <w:szCs w:val="20"/>
          <w:lang w:val="en-US"/>
        </w:rPr>
        <w:t>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này,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ý ki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như sau:</w:t>
      </w:r>
      <w:bookmarkStart w:id="1" w:name="bookmark=id.p2qqlh57h2ii" w:colFirst="0" w:colLast="0"/>
      <w:bookmarkEnd w:id="1"/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7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78/2014/TT-BTC ngày 18/6/2014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7.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khác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6.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thanh lý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(tr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n), các lo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y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có giá khác.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này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 w:rsidR="00B54F7A">
        <w:rPr>
          <w:rFonts w:ascii="Arial" w:eastAsia="Arial" w:hAnsi="Arial" w:cs="Arial"/>
          <w:i/>
          <w:iCs/>
          <w:color w:val="000000"/>
          <w:sz w:val="20"/>
          <w:szCs w:val="20"/>
        </w:rPr>
        <w:t>nh bằ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(-) doanh thu thu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i/>
          <w:iCs/>
          <w:sz w:val="20"/>
          <w:szCs w:val="20"/>
        </w:rPr>
        <w:t>tài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thanh lý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(-)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còn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ng, thanh lý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ạ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ng, </w:t>
      </w:r>
      <w:r>
        <w:rPr>
          <w:rFonts w:ascii="Arial" w:eastAsia="Arial" w:hAnsi="Arial" w:cs="Arial"/>
          <w:i/>
          <w:iCs/>
          <w:sz w:val="20"/>
          <w:szCs w:val="20"/>
        </w:rPr>
        <w:t>th</w:t>
      </w:r>
      <w:r w:rsidR="00B54F7A">
        <w:rPr>
          <w:rFonts w:ascii="Arial" w:eastAsia="Arial" w:hAnsi="Arial" w:cs="Arial"/>
          <w:i/>
          <w:iCs/>
          <w:sz w:val="20"/>
          <w:szCs w:val="20"/>
          <w:lang w:val="en-US"/>
        </w:rPr>
        <w:t>a</w:t>
      </w:r>
      <w:bookmarkStart w:id="2" w:name="_GoBack"/>
      <w:bookmarkEnd w:id="2"/>
      <w:r>
        <w:rPr>
          <w:rFonts w:ascii="Arial" w:eastAsia="Arial" w:hAnsi="Arial" w:cs="Arial"/>
          <w:i/>
          <w:iCs/>
          <w:sz w:val="20"/>
          <w:szCs w:val="20"/>
        </w:rPr>
        <w:t>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lý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phí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liên quan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thanh lý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n. ”</w:t>
      </w:r>
      <w:bookmarkStart w:id="3" w:name="bookmark=id.q0tl8guf5pxx" w:colFirst="0" w:colLast="0"/>
      <w:bookmarkEnd w:id="3"/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- </w:t>
      </w:r>
      <w:r>
        <w:rPr>
          <w:rFonts w:ascii="Arial" w:eastAsia="Arial" w:hAnsi="Arial" w:cs="Arial"/>
          <w:color w:val="00000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199 và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200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các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tín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32/2024/QH15 ngày 18/1/2024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</w:t>
      </w: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199.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ưu tiên thanh toán khi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S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x</w:t>
      </w:r>
      <w:r>
        <w:rPr>
          <w:rFonts w:ascii="Arial" w:eastAsia="Arial" w:hAnsi="Arial" w:cs="Arial"/>
          <w:i/>
          <w:iCs/>
          <w:sz w:val="20"/>
          <w:szCs w:val="20"/>
        </w:rPr>
        <w:t>ấ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phân chia theo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ưu tiên sau đây:</w:t>
      </w:r>
      <w:bookmarkStart w:id="4" w:name="bookmark=id.b32l3tzcrmal" w:colFirst="0" w:colLast="0"/>
      <w:bookmarkEnd w:id="4"/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Ch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phí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qu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m;</w:t>
      </w:r>
      <w:bookmarkStart w:id="5" w:name="bookmark=id.lgci299mzkdg" w:colFirst="0" w:colLast="0"/>
      <w:bookmarkEnd w:id="5"/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Chi phí thu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chi phí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tà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m;</w:t>
      </w:r>
      <w:bookmarkStart w:id="6" w:name="bookmark=id.pjoyew1prh5e" w:colFirst="0" w:colLast="0"/>
      <w:bookmarkEnd w:id="6"/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c) </w:t>
      </w:r>
      <w:r>
        <w:rPr>
          <w:rFonts w:ascii="Arial" w:eastAsia="Arial" w:hAnsi="Arial" w:cs="Arial"/>
          <w:i/>
          <w:iCs/>
          <w:sz w:val="20"/>
          <w:szCs w:val="20"/>
        </w:rPr>
        <w:t>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i/>
          <w:iCs/>
          <w:sz w:val="20"/>
          <w:szCs w:val="20"/>
        </w:rPr>
        <w:t>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án,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Tòa án liên quan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m;</w:t>
      </w:r>
      <w:bookmarkStart w:id="7" w:name="bookmark=id.hohlprlfnbtg" w:colFirst="0" w:colLast="0"/>
      <w:bookmarkEnd w:id="7"/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d)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phí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liên quan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đó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cá nhân,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phí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 Nghĩa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cho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tín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chi nhánh ngân hàng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ngoài,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mua bán,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</w:t>
      </w:r>
      <w:bookmarkStart w:id="8" w:name="bookmark=id.v0vtbwoct8kd" w:colFirst="0" w:colLast="0"/>
      <w:bookmarkEnd w:id="8"/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e) Nghĩa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khác không có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t.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dùng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nghĩa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thì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ưu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tiên thanh toán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các bên cùng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dân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khác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có liên quan. ”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200.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Cơ quan có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sz w:val="20"/>
          <w:szCs w:val="20"/>
        </w:rPr>
        <w:t>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k</w:t>
      </w:r>
      <w:r>
        <w:rPr>
          <w:rFonts w:ascii="Arial" w:eastAsia="Arial" w:hAnsi="Arial" w:cs="Arial"/>
          <w:i/>
          <w:iCs/>
          <w:sz w:val="20"/>
          <w:szCs w:val="20"/>
        </w:rPr>
        <w:t>ý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u,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rách nhi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u, </w:t>
      </w:r>
      <w:r>
        <w:rPr>
          <w:rFonts w:ascii="Arial" w:eastAsia="Arial" w:hAnsi="Arial" w:cs="Arial"/>
          <w:i/>
          <w:iCs/>
          <w:sz w:val="20"/>
          <w:szCs w:val="20"/>
        </w:rPr>
        <w:t>quy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cho bên mua, bên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x</w:t>
      </w:r>
      <w:r>
        <w:rPr>
          <w:rFonts w:ascii="Arial" w:eastAsia="Arial" w:hAnsi="Arial" w:cs="Arial"/>
          <w:i/>
          <w:iCs/>
          <w:sz w:val="20"/>
          <w:szCs w:val="20"/>
        </w:rPr>
        <w:t>ấ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tín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ng, </w:t>
      </w:r>
      <w:r>
        <w:rPr>
          <w:rFonts w:ascii="Arial" w:eastAsia="Arial" w:hAnsi="Arial" w:cs="Arial"/>
          <w:i/>
          <w:iCs/>
          <w:sz w:val="20"/>
          <w:szCs w:val="20"/>
        </w:rPr>
        <w:t>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nhánh ngân hàng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ngoài.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án phí,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phí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liên quan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199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này, bên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m, bên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không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thay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nghĩa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phí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, phí </w:t>
      </w:r>
      <w:r>
        <w:rPr>
          <w:rFonts w:ascii="Arial" w:eastAsia="Arial" w:hAnsi="Arial" w:cs="Arial"/>
          <w:i/>
          <w:iCs/>
          <w:sz w:val="20"/>
          <w:szCs w:val="20"/>
        </w:rPr>
        <w:t>khác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bên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kh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đăng </w:t>
      </w:r>
      <w:r>
        <w:rPr>
          <w:rFonts w:ascii="Arial" w:eastAsia="Arial" w:hAnsi="Arial" w:cs="Arial"/>
          <w:i/>
          <w:iCs/>
          <w:sz w:val="20"/>
          <w:szCs w:val="20"/>
        </w:rPr>
        <w:t>ký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, thay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u,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x</w:t>
      </w:r>
      <w:r>
        <w:rPr>
          <w:rFonts w:ascii="Arial" w:eastAsia="Arial" w:hAnsi="Arial" w:cs="Arial"/>
          <w:i/>
          <w:iCs/>
          <w:sz w:val="20"/>
          <w:szCs w:val="20"/>
        </w:rPr>
        <w:t>ấ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sz w:val="20"/>
          <w:szCs w:val="20"/>
        </w:rPr>
        <w:t>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bên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m, bên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liên quan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đó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the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i/>
          <w:iCs/>
          <w:sz w:val="20"/>
          <w:szCs w:val="20"/>
        </w:rPr>
        <w:t>v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 ”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nêu trên: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200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các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tín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32/2024/QH15 thì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bên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m, bên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liên quan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n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đó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thì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Công ty TNHH k</w:t>
      </w:r>
      <w:r>
        <w:rPr>
          <w:rFonts w:ascii="Arial" w:eastAsia="Arial" w:hAnsi="Arial" w:cs="Arial"/>
          <w:color w:val="000000"/>
          <w:sz w:val="20"/>
          <w:szCs w:val="20"/>
        </w:rPr>
        <w:t>ỹ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môi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B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Nam có tài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vay là các xe ô tô khi Cơ quan thi hành án b</w:t>
      </w:r>
      <w:r>
        <w:rPr>
          <w:rFonts w:ascii="Arial" w:eastAsia="Arial" w:hAnsi="Arial" w:cs="Arial"/>
          <w:color w:val="000000"/>
          <w:sz w:val="20"/>
          <w:szCs w:val="20"/>
        </w:rPr>
        <w:t>án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giá tài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lý n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thì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theo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7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78/2014/TT- BTC</w:t>
      </w:r>
    </w:p>
    <w:p w:rsidR="00883FF5" w:rsidRDefault="0074362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Chi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thi hành án dân s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huy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Nhà Bè (nay là Phòng thi hành án dân s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Khu v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6)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t./.</w:t>
      </w:r>
    </w:p>
    <w:tbl>
      <w:tblPr>
        <w:tblStyle w:val="a1"/>
        <w:tblW w:w="9020" w:type="dxa"/>
        <w:tblLayout w:type="fixed"/>
        <w:tblLook w:val="0400" w:firstRow="0" w:lastRow="0" w:firstColumn="0" w:lastColumn="0" w:noHBand="0" w:noVBand="1"/>
      </w:tblPr>
      <w:tblGrid>
        <w:gridCol w:w="3544"/>
        <w:gridCol w:w="5476"/>
      </w:tblGrid>
      <w:tr w:rsidR="00883FF5"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"/>
              </w:tabs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n:</w:t>
            </w:r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Như trên;</w:t>
            </w:r>
            <w:bookmarkStart w:id="9" w:name="bookmark=id.lho1jhfvtr2z" w:colFirst="0" w:colLast="0"/>
            <w:bookmarkEnd w:id="9"/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PCTr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Minh (đ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b/c);</w:t>
            </w:r>
            <w:bookmarkStart w:id="10" w:name="bookmark=id.suagtdwewilw" w:colFirst="0" w:colLast="0"/>
            <w:bookmarkEnd w:id="10"/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CST, V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PC (BTC);</w:t>
            </w:r>
            <w:bookmarkStart w:id="11" w:name="bookmark=id.1gaxmrllq6o" w:colFirst="0" w:colLast="0"/>
            <w:bookmarkEnd w:id="11"/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Ban NVT, PC (CT);</w:t>
            </w:r>
            <w:bookmarkStart w:id="12" w:name="bookmark=id.hve07kn285l4" w:colFirst="0" w:colLast="0"/>
            <w:bookmarkEnd w:id="12"/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TP HCM;</w:t>
            </w:r>
            <w:bookmarkStart w:id="13" w:name="bookmark=id.n36ociy43fjy" w:colFirst="0" w:colLast="0"/>
            <w:bookmarkEnd w:id="13"/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Website CT;</w:t>
            </w:r>
            <w:bookmarkStart w:id="14" w:name="bookmark=id.j2hanzjnpa5m" w:colFirst="0" w:colLast="0"/>
            <w:bookmarkEnd w:id="14"/>
          </w:p>
          <w:p w:rsidR="00883FF5" w:rsidRDefault="00743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Lưu: VT, CS.</w:t>
            </w:r>
          </w:p>
          <w:p w:rsidR="00883FF5" w:rsidRDefault="00883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7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3FF5" w:rsidRDefault="00743628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TL. 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</w:t>
            </w:r>
          </w:p>
          <w:p w:rsidR="00883FF5" w:rsidRDefault="00743628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 BAN CHÍNH SÁCH,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QU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</w:p>
          <w:p w:rsidR="00883FF5" w:rsidRDefault="00743628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</w:t>
            </w:r>
          </w:p>
          <w:p w:rsidR="00883FF5" w:rsidRDefault="00883FF5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883FF5" w:rsidRDefault="00883FF5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883FF5" w:rsidRDefault="00743628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5" w:name="_heading=h.44vm0cw2tqic" w:colFirst="0" w:colLast="0"/>
            <w:bookmarkEnd w:id="15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Th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Tuy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Mai</w:t>
            </w:r>
          </w:p>
        </w:tc>
      </w:tr>
    </w:tbl>
    <w:p w:rsidR="00883FF5" w:rsidRDefault="00883FF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sectPr w:rsidR="00883FF5" w:rsidSect="002069E4">
      <w:headerReference w:type="default" r:id="rId7"/>
      <w:footerReference w:type="default" r:id="rId8"/>
      <w:pgSz w:w="11900" w:h="16840"/>
      <w:pgMar w:top="1440" w:right="1440" w:bottom="1440" w:left="1440" w:header="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3628" w:rsidRDefault="00743628">
      <w:r>
        <w:separator/>
      </w:r>
    </w:p>
  </w:endnote>
  <w:endnote w:type="continuationSeparator" w:id="0">
    <w:p w:rsidR="00743628" w:rsidRDefault="0074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9888D75-227B-42B9-BED8-B4F8ED10647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3A410E3E-3A2A-4A1F-A675-887D381FFE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A96FE83-889D-428E-B6FC-A0946B2140C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7EF8" w:rsidRDefault="00A27EF8">
    <w:pPr>
      <w:pStyle w:val="Footer"/>
    </w:pPr>
    <w:bookmarkStart w:id="16" w:name="_heading=h.wwo8i35lh15e" w:colFirst="0" w:colLast="0"/>
    <w:bookmarkEnd w:id="16"/>
    <w:r>
      <w:rPr>
        <w:rFonts w:ascii="Arial" w:eastAsia="Arial" w:hAnsi="Arial" w:cs="Arial"/>
        <w:b/>
        <w:bCs/>
        <w:noProof/>
        <w:lang w:val="en-US"/>
      </w:rPr>
      <w:drawing>
        <wp:inline distT="0" distB="0" distL="0" distR="0" wp14:anchorId="4D1EC536" wp14:editId="30809377">
          <wp:extent cx="5727700" cy="570865"/>
          <wp:effectExtent l="0" t="0" r="6350" b="635"/>
          <wp:docPr id="15517167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7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3628" w:rsidRDefault="00743628">
      <w:r>
        <w:separator/>
      </w:r>
    </w:p>
  </w:footnote>
  <w:footnote w:type="continuationSeparator" w:id="0">
    <w:p w:rsidR="00743628" w:rsidRDefault="0074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FF5" w:rsidRDefault="00883FF5">
    <w:pPr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FF5"/>
    <w:rsid w:val="002069E4"/>
    <w:rsid w:val="00446E38"/>
    <w:rsid w:val="00743628"/>
    <w:rsid w:val="00883FF5"/>
    <w:rsid w:val="00A27EF8"/>
    <w:rsid w:val="00B54F7A"/>
    <w:rsid w:val="00FB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5FB15"/>
  <w15:docId w15:val="{5A434E3F-CA50-44B6-AAB1-403E8D75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/>
      <w:ind w:firstLine="400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30">
    <w:name w:val="Văn bản nội dung (3)"/>
    <w:basedOn w:val="Normal"/>
    <w:link w:val="Vnbnnidung3"/>
    <w:pPr>
      <w:spacing w:after="460" w:line="233" w:lineRule="auto"/>
    </w:pPr>
    <w:rPr>
      <w:rFonts w:ascii="Arial" w:eastAsia="Arial" w:hAnsi="Arial" w:cs="Arial"/>
      <w:sz w:val="13"/>
      <w:szCs w:val="13"/>
    </w:rPr>
  </w:style>
  <w:style w:type="paragraph" w:customStyle="1" w:styleId="Chthchnh0">
    <w:name w:val="Chú thích ảnh"/>
    <w:basedOn w:val="Normal"/>
    <w:link w:val="Chthchnh"/>
    <w:pPr>
      <w:spacing w:line="223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spacing w:line="223" w:lineRule="auto"/>
      <w:ind w:firstLine="320"/>
    </w:pPr>
    <w:rPr>
      <w:rFonts w:ascii="Times New Roman" w:eastAsia="Times New Roman" w:hAnsi="Times New Roman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D23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3AA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D23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3AA"/>
    <w:rPr>
      <w:color w:val="00000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/F6y4hE1hVEK1CIUUZQTe6hrjA==">CgMxLjAyDWguaDAxamx4bGNtN3kyD2lkLnAycXFsaDU3aDJpaTIPaWQucTB0bDhndWY1cHh4Mg9pZC5iMzJsM3R6Y3JtYWwyD2lkLmxnY2kyOTltemtkZzIPaWQucGpveWV3MXByaDVlMg9pZC5ob2hscHJsZm5idGcyD2lkLnYwdnRid29jdDhrZDIPaWQubGhvMWpoZnZ0cjJ6Mg9pZC5zdWFndGR3ZXdpbHcyDmlkLjFnYXhtcmxscTZvMg9pZC5odmUwN2tuMjg1bDQyD2lkLm4zNm9jaXk0M2ZqeTIPaWQuajJoYW56am5wYTVtMg5oLjQ0dm0wY3cydHFpYzgAciExcUM5LVZGb1Q5d3Nlc05MVFdMNTBSZ1Z0RGR4NGwz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2025-12-29T02:38:00Z</dcterms:created>
  <dcterms:modified xsi:type="dcterms:W3CDTF">2025-12-29T03:06:00Z</dcterms:modified>
</cp:coreProperties>
</file>