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2A5A0F7"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Using </w:t>
            </w:r>
            <w:r w:rsidR="00357D5E">
              <w:rPr>
                <w:b/>
                <w:bCs/>
                <w:spacing w:val="28"/>
                <w:kern w:val="1"/>
                <w:sz w:val="34"/>
                <w:szCs w:val="34"/>
              </w:rPr>
              <w:t>Weighted Majority Algorithm</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Pr="00E60437">
        <w:rPr>
          <w:b/>
          <w:bCs/>
          <w:spacing w:val="5"/>
          <w:kern w:val="1"/>
        </w:rPr>
        <w:t>Jivjot</w:t>
      </w:r>
      <w:proofErr w:type="spellEnd"/>
      <w:r w:rsidRPr="00E60437">
        <w:rPr>
          <w:b/>
          <w:bCs/>
          <w:spacing w:val="5"/>
          <w:kern w:val="1"/>
        </w:rPr>
        <w:t xml:space="preserve"> Singh</w:t>
      </w:r>
      <w:r w:rsidR="002D0824">
        <w:rPr>
          <w:b/>
          <w:bCs/>
          <w:spacing w:val="5"/>
          <w:kern w:val="1"/>
          <w:vertAlign w:val="superscript"/>
        </w:rPr>
        <w:tab/>
      </w:r>
      <w:proofErr w:type="spellStart"/>
      <w:r w:rsidRPr="00E60437">
        <w:rPr>
          <w:b/>
          <w:bCs/>
          <w:spacing w:val="5"/>
          <w:kern w:val="1"/>
        </w:rPr>
        <w:t>Mangesh</w:t>
      </w:r>
      <w:proofErr w:type="spellEnd"/>
      <w:r w:rsidRPr="00E60437">
        <w:rPr>
          <w:b/>
          <w:bCs/>
          <w:spacing w:val="5"/>
          <w:kern w:val="1"/>
          <w:vertAlign w:val="superscript"/>
        </w:rPr>
        <w:t xml:space="preserve"> </w:t>
      </w:r>
      <w:proofErr w:type="spellStart"/>
      <w:r w:rsidRPr="00E60437">
        <w:rPr>
          <w:b/>
          <w:bCs/>
          <w:spacing w:val="5"/>
          <w:kern w:val="1"/>
        </w:rPr>
        <w:t>Bhangare</w:t>
      </w:r>
      <w:proofErr w:type="spellEnd"/>
    </w:p>
    <w:p w14:paraId="3A5177DF" w14:textId="2CF3923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r>
      <w:r w:rsidR="000949AA">
        <w:rPr>
          <w:spacing w:val="5"/>
          <w:kern w:val="1"/>
        </w:rPr>
        <w:t>Department of Computing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proofErr w:type="spellStart"/>
      <w:r w:rsidR="00E60437" w:rsidRPr="00E60437">
        <w:rPr>
          <w:b/>
          <w:bCs/>
          <w:spacing w:val="5"/>
          <w:kern w:val="1"/>
        </w:rPr>
        <w:t>Anuj</w:t>
      </w:r>
      <w:proofErr w:type="spellEnd"/>
      <w:r w:rsidR="00E60437" w:rsidRPr="00E60437">
        <w:rPr>
          <w:b/>
          <w:bCs/>
          <w:spacing w:val="5"/>
          <w:kern w:val="1"/>
        </w:rPr>
        <w:t xml:space="preserve"> </w:t>
      </w:r>
      <w:proofErr w:type="spellStart"/>
      <w:r w:rsidR="00E60437" w:rsidRPr="00E60437">
        <w:rPr>
          <w:b/>
          <w:bCs/>
          <w:spacing w:val="5"/>
          <w:kern w:val="1"/>
        </w:rPr>
        <w:t>Issar</w:t>
      </w:r>
      <w:proofErr w:type="spellEnd"/>
      <w:r w:rsidR="00E60437">
        <w:rPr>
          <w:b/>
          <w:bCs/>
          <w:spacing w:val="5"/>
          <w:kern w:val="1"/>
        </w:rPr>
        <w:tab/>
        <w:t xml:space="preserve">                    </w:t>
      </w:r>
      <w:r>
        <w:rPr>
          <w:b/>
          <w:bCs/>
          <w:spacing w:val="5"/>
          <w:kern w:val="1"/>
        </w:rPr>
        <w:t xml:space="preserve">              </w:t>
      </w:r>
      <w:proofErr w:type="spellStart"/>
      <w:r w:rsidR="00E60437" w:rsidRPr="00E60437">
        <w:rPr>
          <w:b/>
          <w:bCs/>
          <w:spacing w:val="5"/>
          <w:kern w:val="1"/>
        </w:rPr>
        <w:t>Bikramdeep</w:t>
      </w:r>
      <w:proofErr w:type="spellEnd"/>
      <w:r w:rsidR="00E60437" w:rsidRPr="00E60437">
        <w:rPr>
          <w:b/>
          <w:bCs/>
          <w:spacing w:val="5"/>
          <w:kern w:val="1"/>
        </w:rPr>
        <w:t xml:space="preserve"> Singh             </w:t>
      </w:r>
      <w:r w:rsidR="00E60437">
        <w:rPr>
          <w:b/>
          <w:bCs/>
          <w:spacing w:val="5"/>
          <w:kern w:val="1"/>
        </w:rPr>
        <w:tab/>
      </w:r>
    </w:p>
    <w:p w14:paraId="72E44AAC" w14:textId="00D842CD"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000949AA">
        <w:rPr>
          <w:spacing w:val="5"/>
          <w:kern w:val="1"/>
        </w:rPr>
        <w:t>Department of Computing Science</w:t>
      </w:r>
      <w:r>
        <w:rPr>
          <w:spacing w:val="5"/>
          <w:kern w:val="1"/>
        </w:rPr>
        <w:t xml:space="preserve">   </w:t>
      </w:r>
      <w:r w:rsidR="001F0DBB">
        <w:rPr>
          <w:spacing w:val="5"/>
          <w:kern w:val="1"/>
        </w:rPr>
        <w:t xml:space="preserve">   </w:t>
      </w:r>
      <w:r w:rsidR="000949AA">
        <w:rPr>
          <w:spacing w:val="5"/>
          <w:kern w:val="1"/>
        </w:rPr>
        <w:t>Department of Computing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10"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11"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756E025" w14:textId="77777777" w:rsidR="00413478" w:rsidRDefault="00413478" w:rsidP="00413478">
      <w:pPr>
        <w:widowControl w:val="0"/>
        <w:autoSpaceDE w:val="0"/>
        <w:autoSpaceDN w:val="0"/>
        <w:adjustRightInd w:val="0"/>
        <w:spacing w:before="120" w:after="100" w:line="226" w:lineRule="auto"/>
        <w:ind w:left="720" w:right="720"/>
        <w:jc w:val="both"/>
        <w:rPr>
          <w:spacing w:val="5"/>
          <w:kern w:val="1"/>
        </w:rPr>
      </w:pPr>
      <w:r w:rsidRPr="00356904">
        <w:rPr>
          <w:spacing w:val="5"/>
          <w:kern w:val="1"/>
        </w:rPr>
        <w:t>This project presents an approach for the music genre classification problem. The proposed approach uses temporal feature vector and weighted voting to improve the prediction accuracy. Classical machine lea</w:t>
      </w:r>
      <w:r>
        <w:rPr>
          <w:spacing w:val="5"/>
          <w:kern w:val="1"/>
        </w:rPr>
        <w:t>rning algorithms such as Naïve Bayes, K-Nearest N</w:t>
      </w:r>
      <w:r w:rsidRPr="00356904">
        <w:rPr>
          <w:spacing w:val="5"/>
          <w:kern w:val="1"/>
        </w:rPr>
        <w:t xml:space="preserve">eighbors, and Support Vector Machines are employed and weighted voting procedures were employed in order to </w:t>
      </w:r>
      <w:r>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0715F896" w14:textId="77777777" w:rsidR="00E10EED" w:rsidRDefault="00E10EED" w:rsidP="00415116">
      <w:pPr>
        <w:widowControl w:val="0"/>
        <w:autoSpaceDE w:val="0"/>
        <w:autoSpaceDN w:val="0"/>
        <w:adjustRightInd w:val="0"/>
        <w:spacing w:after="10"/>
        <w:jc w:val="both"/>
        <w:rPr>
          <w:spacing w:val="5"/>
          <w:kern w:val="1"/>
        </w:rPr>
      </w:pPr>
      <w:r w:rsidRPr="00972646">
        <w:rPr>
          <w:spacing w:val="5"/>
          <w:kern w:val="1"/>
        </w:rPr>
        <w:t>Duke Ellington who once very wisely said: There are simply two kinds of music, good music and the other kind. The only yardstick by which the result should be judged is simply that of how it sounds. If it sounds good, it's successful; if it doesn't it has failed. Exploring different genres of music is about wanting to know a little bit more about some of the things we humans can do, the feelings we didn't want to leave unsaid; the messages we’ve wanted to get across. Today with the amount of music we have, automatic procedures capable of dealing with large amounts of music in digital formats are imperative, and Music Information Retrieval (MIR)</w:t>
      </w:r>
      <w:r>
        <w:rPr>
          <w:spacing w:val="5"/>
          <w:kern w:val="1"/>
        </w:rPr>
        <w:t xml:space="preserve"> [7]</w:t>
      </w:r>
      <w:r w:rsidRPr="00972646">
        <w:rPr>
          <w:spacing w:val="5"/>
          <w:kern w:val="1"/>
        </w:rPr>
        <w:t xml:space="preserve">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Pr>
          <w:spacing w:val="5"/>
          <w:kern w:val="1"/>
        </w:rPr>
        <w:t>nic music distribution (EMD)</w:t>
      </w:r>
      <w:r w:rsidRPr="00972646">
        <w:rPr>
          <w:spacing w:val="5"/>
          <w:kern w:val="1"/>
        </w:rPr>
        <w:t>.</w:t>
      </w:r>
    </w:p>
    <w:p w14:paraId="10983689" w14:textId="77777777" w:rsidR="007676B3" w:rsidRDefault="007676B3" w:rsidP="007676B3">
      <w:pPr>
        <w:widowControl w:val="0"/>
        <w:autoSpaceDE w:val="0"/>
        <w:autoSpaceDN w:val="0"/>
        <w:adjustRightInd w:val="0"/>
        <w:rPr>
          <w:spacing w:val="5"/>
          <w:kern w:val="1"/>
        </w:rPr>
      </w:pPr>
    </w:p>
    <w:p w14:paraId="17594B68" w14:textId="0AAF68BC" w:rsidR="007676B3" w:rsidRDefault="006C3E6C" w:rsidP="00415116">
      <w:pPr>
        <w:widowControl w:val="0"/>
        <w:autoSpaceDE w:val="0"/>
        <w:autoSpaceDN w:val="0"/>
        <w:adjustRightInd w:val="0"/>
        <w:spacing w:before="10"/>
        <w:rPr>
          <w:spacing w:val="5"/>
          <w:kern w:val="1"/>
        </w:rPr>
      </w:pPr>
      <w:bookmarkStart w:id="0" w:name="_GoBack"/>
      <w:bookmarkEnd w:id="0"/>
      <w:r>
        <w:rPr>
          <w:spacing w:val="5"/>
          <w:kern w:val="1"/>
        </w:rPr>
        <w:t xml:space="preserve">The music </w:t>
      </w:r>
      <w:r w:rsidRPr="00853B35">
        <w:rPr>
          <w:spacing w:val="5"/>
          <w:kern w:val="1"/>
        </w:rPr>
        <w:t>can be considered as a high-dimension</w:t>
      </w:r>
      <w:r>
        <w:rPr>
          <w:spacing w:val="5"/>
          <w:kern w:val="1"/>
        </w:rPr>
        <w:t>al digital time-variant signal and considering the amount of music data we have today; it is a good opportunity to automate music genre classification using temporal feature vectors.</w:t>
      </w:r>
      <w:r w:rsidRPr="00924A8B">
        <w:rPr>
          <w:spacing w:val="5"/>
          <w:kern w:val="1"/>
        </w:rPr>
        <w:t xml:space="preserve"> </w:t>
      </w:r>
      <w:r>
        <w:rPr>
          <w:spacing w:val="5"/>
          <w:kern w:val="1"/>
        </w:rPr>
        <w:t xml:space="preserve">The Dataset is obtained from </w:t>
      </w:r>
      <w:r w:rsidRPr="00356904">
        <w:rPr>
          <w:spacing w:val="5"/>
          <w:kern w:val="1"/>
        </w:rPr>
        <w:t>Music Analysis, Retrieval and Synthesis for Audio Signals (MARSYAS)</w:t>
      </w:r>
      <w:r>
        <w:rPr>
          <w:spacing w:val="5"/>
          <w:kern w:val="1"/>
        </w:rPr>
        <w:t xml:space="preserve"> [1]. The approach involves classical machine </w:t>
      </w:r>
      <w:r w:rsidRPr="00B73103">
        <w:rPr>
          <w:spacing w:val="5"/>
          <w:kern w:val="1"/>
        </w:rPr>
        <w:t xml:space="preserve">algorithms such as </w:t>
      </w:r>
      <w:proofErr w:type="spellStart"/>
      <w:r w:rsidRPr="00B73103">
        <w:rPr>
          <w:spacing w:val="5"/>
          <w:kern w:val="1"/>
        </w:rPr>
        <w:t>Naïve-</w:t>
      </w:r>
      <w:proofErr w:type="gramStart"/>
      <w:r w:rsidRPr="00B73103">
        <w:rPr>
          <w:spacing w:val="5"/>
          <w:kern w:val="1"/>
        </w:rPr>
        <w:t>Bayes</w:t>
      </w:r>
      <w:proofErr w:type="spellEnd"/>
      <w:r>
        <w:rPr>
          <w:spacing w:val="5"/>
          <w:kern w:val="1"/>
        </w:rPr>
        <w:t xml:space="preserve"> </w:t>
      </w:r>
      <w:r w:rsidRPr="00B73103">
        <w:rPr>
          <w:spacing w:val="5"/>
          <w:kern w:val="1"/>
        </w:rPr>
        <w:t>,</w:t>
      </w:r>
      <w:proofErr w:type="gramEnd"/>
      <w:r w:rsidRPr="00B73103">
        <w:rPr>
          <w:spacing w:val="5"/>
          <w:kern w:val="1"/>
        </w:rPr>
        <w:t xml:space="preserve">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 xml:space="preserve">final prediction </w:t>
      </w:r>
      <w:r w:rsidRPr="00B73103">
        <w:rPr>
          <w:spacing w:val="5"/>
          <w:kern w:val="1"/>
        </w:rPr>
        <w:lastRenderedPageBreak/>
        <w:t>results.</w:t>
      </w:r>
      <w:r>
        <w:rPr>
          <w:spacing w:val="5"/>
          <w:kern w:val="1"/>
        </w:rPr>
        <w:t xml:space="preserve"> The Naïve Bayes is implemented with 10-fold cross validation using ‘e1071’ [10] package in R. For Support Vector Machines, we have implemented ‘</w:t>
      </w:r>
      <w:proofErr w:type="spellStart"/>
      <w:r>
        <w:rPr>
          <w:spacing w:val="5"/>
          <w:kern w:val="1"/>
        </w:rPr>
        <w:t>libSVM</w:t>
      </w:r>
      <w:proofErr w:type="spellEnd"/>
      <w:r>
        <w:rPr>
          <w:spacing w:val="5"/>
          <w:kern w:val="1"/>
        </w:rPr>
        <w:t>’ [8] with 10-fold cross validation. The K-Nearest Neighbor is implemented with ‘</w:t>
      </w:r>
      <w:proofErr w:type="spellStart"/>
      <w:r>
        <w:rPr>
          <w:spacing w:val="5"/>
          <w:kern w:val="1"/>
        </w:rPr>
        <w:t>kkNN</w:t>
      </w:r>
      <w:proofErr w:type="spellEnd"/>
      <w:r>
        <w:rPr>
          <w:spacing w:val="5"/>
          <w:kern w:val="1"/>
        </w:rPr>
        <w:t>’ [9] package of R.</w:t>
      </w:r>
    </w:p>
    <w:p w14:paraId="24AF60F7" w14:textId="48DDE906" w:rsidR="00853B35" w:rsidRDefault="00853B35">
      <w:pPr>
        <w:widowControl w:val="0"/>
        <w:autoSpaceDE w:val="0"/>
        <w:autoSpaceDN w:val="0"/>
        <w:adjustRightInd w:val="0"/>
        <w:rPr>
          <w:spacing w:val="5"/>
          <w:kern w:val="1"/>
        </w:rPr>
      </w:pPr>
    </w:p>
    <w:p w14:paraId="2912A33C" w14:textId="77777777" w:rsidR="005F5CD0" w:rsidRDefault="005F5CD0">
      <w:pPr>
        <w:widowControl w:val="0"/>
        <w:autoSpaceDE w:val="0"/>
        <w:autoSpaceDN w:val="0"/>
        <w:adjustRightInd w:val="0"/>
        <w:rPr>
          <w:spacing w:val="5"/>
          <w:kern w:val="1"/>
        </w:rPr>
      </w:pPr>
    </w:p>
    <w:p w14:paraId="0B29770A" w14:textId="68A981CD" w:rsidR="00E4168C" w:rsidRDefault="00DD7E0E" w:rsidP="00E4168C">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E4168C">
        <w:rPr>
          <w:b/>
          <w:bCs/>
          <w:spacing w:val="24"/>
          <w:kern w:val="1"/>
          <w:sz w:val="24"/>
          <w:szCs w:val="24"/>
        </w:rPr>
        <w:t>Dataset and Features</w:t>
      </w:r>
    </w:p>
    <w:p w14:paraId="50C883E9" w14:textId="77777777" w:rsidR="00E4168C" w:rsidRDefault="00E4168C" w:rsidP="00E4168C">
      <w:pPr>
        <w:widowControl w:val="0"/>
        <w:autoSpaceDE w:val="0"/>
        <w:autoSpaceDN w:val="0"/>
        <w:adjustRightInd w:val="0"/>
        <w:rPr>
          <w:b/>
          <w:bCs/>
          <w:spacing w:val="24"/>
          <w:kern w:val="1"/>
          <w:sz w:val="24"/>
          <w:szCs w:val="24"/>
        </w:rPr>
      </w:pPr>
    </w:p>
    <w:p w14:paraId="37797436" w14:textId="77777777" w:rsidR="00E4168C" w:rsidRPr="00931252" w:rsidRDefault="00E4168C" w:rsidP="00E4168C">
      <w:pPr>
        <w:widowControl w:val="0"/>
        <w:autoSpaceDE w:val="0"/>
        <w:autoSpaceDN w:val="0"/>
        <w:adjustRightInd w:val="0"/>
        <w:rPr>
          <w:b/>
          <w:bCs/>
          <w:spacing w:val="24"/>
          <w:kern w:val="1"/>
        </w:rPr>
      </w:pPr>
      <w:r>
        <w:rPr>
          <w:b/>
          <w:bCs/>
          <w:spacing w:val="24"/>
          <w:kern w:val="1"/>
        </w:rPr>
        <w:t xml:space="preserve">2.1 </w:t>
      </w:r>
      <w:r w:rsidRPr="00931252">
        <w:rPr>
          <w:b/>
          <w:bCs/>
          <w:spacing w:val="24"/>
          <w:kern w:val="1"/>
        </w:rPr>
        <w:t>Dataset</w:t>
      </w:r>
    </w:p>
    <w:p w14:paraId="496C0B0A" w14:textId="77777777" w:rsidR="00E4168C" w:rsidRDefault="00E4168C" w:rsidP="00E4168C">
      <w:pPr>
        <w:widowControl w:val="0"/>
        <w:autoSpaceDE w:val="0"/>
        <w:autoSpaceDN w:val="0"/>
        <w:adjustRightInd w:val="0"/>
        <w:rPr>
          <w:spacing w:val="5"/>
          <w:kern w:val="1"/>
        </w:rPr>
      </w:pPr>
    </w:p>
    <w:p w14:paraId="50F06D27" w14:textId="77777777" w:rsidR="00E4168C" w:rsidRDefault="00E4168C" w:rsidP="00E4168C">
      <w:pPr>
        <w:widowControl w:val="0"/>
        <w:autoSpaceDE w:val="0"/>
        <w:autoSpaceDN w:val="0"/>
        <w:adjustRightInd w:val="0"/>
        <w:jc w:val="both"/>
        <w:rPr>
          <w:spacing w:val="5"/>
          <w:kern w:val="1"/>
        </w:rPr>
      </w:pPr>
      <w:r>
        <w:rPr>
          <w:spacing w:val="5"/>
          <w:kern w:val="1"/>
        </w:rPr>
        <w:t xml:space="preserve">The dataset we are using is from </w:t>
      </w:r>
      <w:proofErr w:type="spellStart"/>
      <w:r w:rsidRPr="006B4538">
        <w:rPr>
          <w:spacing w:val="5"/>
          <w:kern w:val="1"/>
        </w:rPr>
        <w:t>Marsyas</w:t>
      </w:r>
      <w:proofErr w:type="spellEnd"/>
      <w:r w:rsidRPr="006B4538">
        <w:rPr>
          <w:spacing w:val="5"/>
          <w:kern w:val="1"/>
        </w:rPr>
        <w:t xml:space="preserve"> (Music Analysis, Retrieval and Synthesis for Audio Signals) </w:t>
      </w:r>
      <w:r>
        <w:rPr>
          <w:spacing w:val="5"/>
          <w:kern w:val="1"/>
        </w:rPr>
        <w:t xml:space="preserve">which </w:t>
      </w:r>
      <w:r w:rsidRPr="006B4538">
        <w:rPr>
          <w:spacing w:val="5"/>
          <w:kern w:val="1"/>
        </w:rPr>
        <w:t>is an open source software framework for audio processing with specific emphasis on Music Information Retrieval applications.</w:t>
      </w:r>
      <w:r>
        <w:rPr>
          <w:spacing w:val="5"/>
          <w:kern w:val="1"/>
        </w:rPr>
        <w:t xml:space="preserve"> </w:t>
      </w:r>
      <w:r w:rsidRPr="00931252">
        <w:rPr>
          <w:spacing w:val="5"/>
          <w:kern w:val="1"/>
        </w:rPr>
        <w:t>The dataset consists of 1000 audio tracks each 30 seconds long. It contains 10 genres, each represented by 100 tracks. The tracks are all 22050Hz Mono 16-bit audio files in .wav format.</w:t>
      </w:r>
    </w:p>
    <w:p w14:paraId="329847F0" w14:textId="77777777" w:rsidR="00E4168C" w:rsidRDefault="00E4168C" w:rsidP="00E4168C">
      <w:pPr>
        <w:widowControl w:val="0"/>
        <w:autoSpaceDE w:val="0"/>
        <w:autoSpaceDN w:val="0"/>
        <w:adjustRightInd w:val="0"/>
        <w:rPr>
          <w:spacing w:val="5"/>
          <w:kern w:val="1"/>
        </w:rPr>
      </w:pPr>
    </w:p>
    <w:p w14:paraId="170C82B4" w14:textId="77777777" w:rsidR="00E4168C" w:rsidRDefault="00E4168C" w:rsidP="00E4168C">
      <w:pPr>
        <w:widowControl w:val="0"/>
        <w:autoSpaceDE w:val="0"/>
        <w:autoSpaceDN w:val="0"/>
        <w:adjustRightInd w:val="0"/>
        <w:rPr>
          <w:b/>
          <w:bCs/>
          <w:spacing w:val="24"/>
          <w:kern w:val="1"/>
        </w:rPr>
      </w:pPr>
      <w:r>
        <w:rPr>
          <w:b/>
          <w:bCs/>
          <w:spacing w:val="24"/>
          <w:kern w:val="1"/>
        </w:rPr>
        <w:t>2.2 Preprocessing</w:t>
      </w:r>
    </w:p>
    <w:p w14:paraId="55FEF5ED" w14:textId="77777777" w:rsidR="00E4168C" w:rsidRDefault="00E4168C" w:rsidP="00E4168C">
      <w:pPr>
        <w:widowControl w:val="0"/>
        <w:autoSpaceDE w:val="0"/>
        <w:autoSpaceDN w:val="0"/>
        <w:adjustRightInd w:val="0"/>
        <w:rPr>
          <w:b/>
          <w:bCs/>
          <w:spacing w:val="24"/>
          <w:kern w:val="1"/>
        </w:rPr>
      </w:pPr>
    </w:p>
    <w:p w14:paraId="312D6A54" w14:textId="107D44B4" w:rsidR="00E4168C" w:rsidRDefault="00E4168C" w:rsidP="00E4168C">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For this we have written a python script, which divides the dataset for each genre into 70 songs for testing, 30 songs for testing and 30 songs for training. So finally we have 150 songs in training set and 150 each in validation and training set. After that we have used ‘</w:t>
      </w:r>
      <w:proofErr w:type="spellStart"/>
      <w:r w:rsidRPr="00C16807">
        <w:rPr>
          <w:spacing w:val="5"/>
          <w:kern w:val="1"/>
        </w:rPr>
        <w:t>mkcollection</w:t>
      </w:r>
      <w:proofErr w:type="spellEnd"/>
      <w:r>
        <w:rPr>
          <w:spacing w:val="5"/>
          <w:kern w:val="1"/>
        </w:rPr>
        <w:t>’ which</w:t>
      </w:r>
      <w:r w:rsidRPr="00C16807">
        <w:rPr>
          <w:spacing w:val="5"/>
          <w:kern w:val="1"/>
        </w:rPr>
        <w:t xml:space="preserve"> is a simple utility</w:t>
      </w:r>
      <w:r>
        <w:rPr>
          <w:spacing w:val="5"/>
          <w:kern w:val="1"/>
        </w:rPr>
        <w:t xml:space="preserve"> provided by </w:t>
      </w:r>
      <w:proofErr w:type="spellStart"/>
      <w:r>
        <w:rPr>
          <w:spacing w:val="5"/>
          <w:kern w:val="1"/>
        </w:rPr>
        <w:t>Marsyas</w:t>
      </w:r>
      <w:proofErr w:type="spellEnd"/>
      <w:r>
        <w:rPr>
          <w:spacing w:val="5"/>
          <w:kern w:val="1"/>
        </w:rPr>
        <w:t xml:space="preserve"> framework</w:t>
      </w:r>
      <w:r w:rsidRPr="00C16807">
        <w:rPr>
          <w:spacing w:val="5"/>
          <w:kern w:val="1"/>
        </w:rPr>
        <w:t xml:space="preserve"> for creating collection files</w:t>
      </w:r>
      <w:r>
        <w:rPr>
          <w:spacing w:val="5"/>
          <w:kern w:val="1"/>
        </w:rPr>
        <w:t>. The ‘</w:t>
      </w:r>
      <w:proofErr w:type="spellStart"/>
      <w:r w:rsidRPr="00C16807">
        <w:rPr>
          <w:spacing w:val="5"/>
          <w:kern w:val="1"/>
        </w:rPr>
        <w:t>mkcollection</w:t>
      </w:r>
      <w:proofErr w:type="spellEnd"/>
      <w:r>
        <w:rPr>
          <w:spacing w:val="5"/>
          <w:kern w:val="1"/>
        </w:rPr>
        <w:t xml:space="preserve">’ utility takes the folder containing all songs as an input and </w:t>
      </w:r>
      <w:r w:rsidRPr="00D012CD">
        <w:rPr>
          <w:spacing w:val="5"/>
          <w:kern w:val="1"/>
        </w:rPr>
        <w:t xml:space="preserve">the </w:t>
      </w:r>
      <w:r w:rsidR="005F628F">
        <w:rPr>
          <w:spacing w:val="5"/>
          <w:kern w:val="1"/>
        </w:rPr>
        <w:t xml:space="preserve">audio </w:t>
      </w:r>
      <w:r w:rsidRPr="00D012CD">
        <w:rPr>
          <w:spacing w:val="5"/>
          <w:kern w:val="1"/>
        </w:rPr>
        <w:t xml:space="preserve">files residing in that directory or any subdirectories </w:t>
      </w:r>
      <w:r>
        <w:rPr>
          <w:spacing w:val="5"/>
          <w:kern w:val="1"/>
        </w:rPr>
        <w:t>are added to the collection.</w:t>
      </w:r>
    </w:p>
    <w:p w14:paraId="3654DB34" w14:textId="77777777" w:rsidR="00E4168C" w:rsidRDefault="00E4168C" w:rsidP="00E4168C">
      <w:pPr>
        <w:widowControl w:val="0"/>
        <w:autoSpaceDE w:val="0"/>
        <w:autoSpaceDN w:val="0"/>
        <w:adjustRightInd w:val="0"/>
        <w:rPr>
          <w:spacing w:val="5"/>
          <w:kern w:val="1"/>
        </w:rPr>
      </w:pPr>
    </w:p>
    <w:p w14:paraId="706A26B1" w14:textId="77777777" w:rsidR="00E4168C" w:rsidRDefault="00E4168C" w:rsidP="00E4168C">
      <w:pPr>
        <w:widowControl w:val="0"/>
        <w:autoSpaceDE w:val="0"/>
        <w:autoSpaceDN w:val="0"/>
        <w:adjustRightInd w:val="0"/>
        <w:rPr>
          <w:b/>
          <w:bCs/>
          <w:spacing w:val="24"/>
          <w:kern w:val="1"/>
        </w:rPr>
      </w:pPr>
      <w:r>
        <w:rPr>
          <w:b/>
          <w:bCs/>
          <w:spacing w:val="24"/>
          <w:kern w:val="1"/>
        </w:rPr>
        <w:t>2.3 Feature Extraction</w:t>
      </w:r>
    </w:p>
    <w:p w14:paraId="335B351C" w14:textId="77777777" w:rsidR="00E4168C" w:rsidRDefault="00E4168C" w:rsidP="00E4168C">
      <w:pPr>
        <w:widowControl w:val="0"/>
        <w:autoSpaceDE w:val="0"/>
        <w:autoSpaceDN w:val="0"/>
        <w:adjustRightInd w:val="0"/>
        <w:rPr>
          <w:spacing w:val="5"/>
          <w:kern w:val="1"/>
        </w:rPr>
      </w:pPr>
    </w:p>
    <w:p w14:paraId="47C8CCBD" w14:textId="77777777" w:rsidR="006C3E6C" w:rsidRDefault="006C3E6C" w:rsidP="006C3E6C">
      <w:pPr>
        <w:widowControl w:val="0"/>
        <w:autoSpaceDE w:val="0"/>
        <w:autoSpaceDN w:val="0"/>
        <w:adjustRightInd w:val="0"/>
        <w:jc w:val="both"/>
        <w:rPr>
          <w:spacing w:val="5"/>
          <w:kern w:val="1"/>
        </w:rPr>
      </w:pPr>
      <w:r w:rsidRPr="00965A8A">
        <w:rPr>
          <w:spacing w:val="5"/>
          <w:kern w:val="1"/>
        </w:rPr>
        <w:t xml:space="preserve">For features extraction, we </w:t>
      </w:r>
      <w:r>
        <w:rPr>
          <w:spacing w:val="5"/>
          <w:kern w:val="1"/>
        </w:rPr>
        <w:t>are using</w:t>
      </w:r>
      <w:r w:rsidRPr="00965A8A">
        <w:rPr>
          <w:spacing w:val="5"/>
          <w:kern w:val="1"/>
        </w:rPr>
        <w:t xml:space="preserve"> MARSYAS </w:t>
      </w:r>
      <w:r>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Pr>
          <w:spacing w:val="5"/>
          <w:kern w:val="1"/>
        </w:rPr>
        <w:t>are</w:t>
      </w:r>
      <w:r w:rsidRPr="00965A8A">
        <w:rPr>
          <w:spacing w:val="5"/>
          <w:kern w:val="1"/>
        </w:rPr>
        <w:t xml:space="preserve"> extracted: Zero Crossings, Spectral Centroid</w:t>
      </w:r>
      <w:r>
        <w:rPr>
          <w:spacing w:val="5"/>
          <w:kern w:val="1"/>
        </w:rPr>
        <w:t xml:space="preserve"> [3]</w:t>
      </w:r>
      <w:r w:rsidRPr="00965A8A">
        <w:rPr>
          <w:spacing w:val="5"/>
          <w:kern w:val="1"/>
        </w:rPr>
        <w:t xml:space="preserve">, Spectral Flux, Spectral </w:t>
      </w:r>
      <w:proofErr w:type="spellStart"/>
      <w:r>
        <w:rPr>
          <w:spacing w:val="5"/>
          <w:kern w:val="1"/>
        </w:rPr>
        <w:t>Roll</w:t>
      </w:r>
      <w:r w:rsidRPr="00965A8A">
        <w:rPr>
          <w:spacing w:val="5"/>
          <w:kern w:val="1"/>
        </w:rPr>
        <w:t>off</w:t>
      </w:r>
      <w:proofErr w:type="spellEnd"/>
      <w:r>
        <w:rPr>
          <w:spacing w:val="5"/>
          <w:kern w:val="1"/>
        </w:rPr>
        <w:t xml:space="preserve"> [4]</w:t>
      </w:r>
      <w:r w:rsidRPr="00965A8A">
        <w:rPr>
          <w:spacing w:val="5"/>
          <w:kern w:val="1"/>
        </w:rPr>
        <w:t xml:space="preserve">, Mel-Frequency </w:t>
      </w:r>
      <w:proofErr w:type="spellStart"/>
      <w:r w:rsidRPr="00965A8A">
        <w:rPr>
          <w:spacing w:val="5"/>
          <w:kern w:val="1"/>
        </w:rPr>
        <w:t>Cepstral</w:t>
      </w:r>
      <w:proofErr w:type="spellEnd"/>
      <w:r w:rsidRPr="00965A8A">
        <w:rPr>
          <w:spacing w:val="5"/>
          <w:kern w:val="1"/>
        </w:rPr>
        <w:t xml:space="preserve"> Coefficients (MFCC), and </w:t>
      </w:r>
      <w:proofErr w:type="spellStart"/>
      <w:r w:rsidRPr="00965A8A">
        <w:rPr>
          <w:spacing w:val="5"/>
          <w:kern w:val="1"/>
        </w:rPr>
        <w:t>ch</w:t>
      </w:r>
      <w:r>
        <w:rPr>
          <w:spacing w:val="5"/>
          <w:kern w:val="1"/>
        </w:rPr>
        <w:t>roma</w:t>
      </w:r>
      <w:proofErr w:type="spellEnd"/>
      <w:r>
        <w:rPr>
          <w:spacing w:val="5"/>
          <w:kern w:val="1"/>
        </w:rPr>
        <w:t xml:space="preserve"> features [2]. The total number of features extracted are 124.</w:t>
      </w:r>
    </w:p>
    <w:p w14:paraId="29ECD2F9" w14:textId="77777777" w:rsidR="00E4168C" w:rsidRDefault="00E4168C" w:rsidP="00E4168C">
      <w:pPr>
        <w:widowControl w:val="0"/>
        <w:autoSpaceDE w:val="0"/>
        <w:autoSpaceDN w:val="0"/>
        <w:adjustRightInd w:val="0"/>
        <w:rPr>
          <w:spacing w:val="5"/>
          <w:kern w:val="1"/>
        </w:rPr>
      </w:pPr>
    </w:p>
    <w:p w14:paraId="7D666528" w14:textId="0EDBCF8C" w:rsidR="00E4168C" w:rsidRDefault="00E4168C" w:rsidP="00E4168C">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Pr>
          <w:spacing w:val="5"/>
          <w:kern w:val="1"/>
        </w:rPr>
        <w:t xml:space="preserve"> </w:t>
      </w:r>
      <w:r w:rsidRPr="00F72C62">
        <w:rPr>
          <w:spacing w:val="5"/>
          <w:kern w:val="1"/>
        </w:rPr>
        <w:t>The spectral centroid is a measure used in digital signal processing to characterize a spectrum. It indicates where the "center of mass" of the spectrum is. Perceptually, it has a robust connection with the impression of "brightness" of a sound.</w:t>
      </w:r>
      <w:r>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Pr>
          <w:spacing w:val="5"/>
          <w:kern w:val="1"/>
        </w:rPr>
        <w:t xml:space="preserve"> </w:t>
      </w:r>
      <w:r w:rsidRPr="00F72C62">
        <w:rPr>
          <w:spacing w:val="5"/>
          <w:kern w:val="1"/>
        </w:rPr>
        <w:t xml:space="preserve">Spectral </w:t>
      </w:r>
      <w:proofErr w:type="spellStart"/>
      <w:r w:rsidRPr="00F72C62">
        <w:rPr>
          <w:spacing w:val="5"/>
          <w:kern w:val="1"/>
        </w:rPr>
        <w:t>rolloff</w:t>
      </w:r>
      <w:proofErr w:type="spellEnd"/>
      <w:r w:rsidRPr="00F72C62">
        <w:rPr>
          <w:spacing w:val="5"/>
          <w:kern w:val="1"/>
        </w:rPr>
        <w:t xml:space="preserve"> point is defined as the Nth percentile of the power spectral distribution, where N is usually 85% or 95%. The </w:t>
      </w:r>
      <w:proofErr w:type="spellStart"/>
      <w:r w:rsidRPr="00F72C62">
        <w:rPr>
          <w:spacing w:val="5"/>
          <w:kern w:val="1"/>
        </w:rPr>
        <w:t>rolloff</w:t>
      </w:r>
      <w:proofErr w:type="spellEnd"/>
      <w:r w:rsidRPr="00F72C62">
        <w:rPr>
          <w:spacing w:val="5"/>
          <w:kern w:val="1"/>
        </w:rPr>
        <w:t xml:space="preserve"> point is the frequency below which the N% of the magnitude distribution is concentrated.</w:t>
      </w:r>
      <w:r>
        <w:rPr>
          <w:spacing w:val="5"/>
          <w:kern w:val="1"/>
        </w:rPr>
        <w:t xml:space="preserve"> </w:t>
      </w:r>
      <w:r w:rsidRPr="00F72C62">
        <w:rPr>
          <w:spacing w:val="5"/>
          <w:kern w:val="1"/>
        </w:rPr>
        <w:t xml:space="preserve">In sound processing, the </w:t>
      </w:r>
      <w:proofErr w:type="spellStart"/>
      <w:r w:rsidRPr="00F72C62">
        <w:rPr>
          <w:spacing w:val="5"/>
          <w:kern w:val="1"/>
        </w:rPr>
        <w:t>mel</w:t>
      </w:r>
      <w:proofErr w:type="spellEnd"/>
      <w:r w:rsidRPr="00F72C62">
        <w:rPr>
          <w:spacing w:val="5"/>
          <w:kern w:val="1"/>
        </w:rPr>
        <w:t xml:space="preserve">-frequency </w:t>
      </w:r>
      <w:proofErr w:type="spellStart"/>
      <w:r w:rsidRPr="00F72C62">
        <w:rPr>
          <w:spacing w:val="5"/>
          <w:kern w:val="1"/>
        </w:rPr>
        <w:t>cepstrum</w:t>
      </w:r>
      <w:proofErr w:type="spellEnd"/>
      <w:r w:rsidRPr="00F72C62">
        <w:rPr>
          <w:spacing w:val="5"/>
          <w:kern w:val="1"/>
        </w:rPr>
        <w:t xml:space="preserve"> (MFC) is a representation of the short-term power spectrum of a sound, based on a linear cosine transform of a log power spectrum on a nonlinear </w:t>
      </w:r>
      <w:proofErr w:type="spellStart"/>
      <w:r w:rsidRPr="00F72C62">
        <w:rPr>
          <w:spacing w:val="5"/>
          <w:kern w:val="1"/>
        </w:rPr>
        <w:t>mel</w:t>
      </w:r>
      <w:proofErr w:type="spellEnd"/>
      <w:r w:rsidRPr="00F72C62">
        <w:rPr>
          <w:spacing w:val="5"/>
          <w:kern w:val="1"/>
        </w:rPr>
        <w:t xml:space="preserve"> scale of frequency.</w:t>
      </w:r>
      <w:r>
        <w:rPr>
          <w:spacing w:val="5"/>
          <w:kern w:val="1"/>
        </w:rPr>
        <w:t xml:space="preserve"> </w:t>
      </w:r>
      <w:r w:rsidRPr="00F72C62">
        <w:rPr>
          <w:spacing w:val="5"/>
          <w:kern w:val="1"/>
        </w:rPr>
        <w:t xml:space="preserve">Chroma features are an interesting and powerful representation for music audio in which the entire spectrum is projected onto 12 bins representing the 12 distinct semitones (or </w:t>
      </w:r>
      <w:proofErr w:type="spellStart"/>
      <w:r w:rsidRPr="00F72C62">
        <w:rPr>
          <w:spacing w:val="5"/>
          <w:kern w:val="1"/>
        </w:rPr>
        <w:t>chroma</w:t>
      </w:r>
      <w:proofErr w:type="spellEnd"/>
      <w:r w:rsidRPr="00F72C62">
        <w:rPr>
          <w:spacing w:val="5"/>
          <w:kern w:val="1"/>
        </w:rPr>
        <w:t>) of the musical octave.</w:t>
      </w:r>
    </w:p>
    <w:p w14:paraId="59D45095" w14:textId="2694CEA7" w:rsidR="001F374D" w:rsidRDefault="001F374D" w:rsidP="00064D28">
      <w:pPr>
        <w:jc w:val="center"/>
      </w:pPr>
      <w:r>
        <w:t>Figure 1. Preprocessing process</w:t>
      </w:r>
    </w:p>
    <w:p w14:paraId="37133C7E" w14:textId="5E1A88A4" w:rsidR="00064D28" w:rsidRPr="003E2F75" w:rsidRDefault="001F374D" w:rsidP="003E2F75">
      <w:r>
        <w:rPr>
          <w:noProof/>
        </w:rPr>
        <w:drawing>
          <wp:inline distT="0" distB="0" distL="0" distR="0" wp14:anchorId="7AE3628F" wp14:editId="6DDBE386">
            <wp:extent cx="5115348" cy="804333"/>
            <wp:effectExtent l="0" t="0" r="15875" b="88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9BC14A0" w14:textId="022A1B4F" w:rsidR="008B53C8" w:rsidRDefault="00EC7A71">
      <w:pPr>
        <w:widowControl w:val="0"/>
        <w:autoSpaceDE w:val="0"/>
        <w:autoSpaceDN w:val="0"/>
        <w:adjustRightInd w:val="0"/>
        <w:rPr>
          <w:b/>
          <w:bCs/>
          <w:spacing w:val="24"/>
          <w:kern w:val="1"/>
          <w:sz w:val="24"/>
          <w:szCs w:val="24"/>
        </w:rPr>
      </w:pPr>
      <w:r>
        <w:rPr>
          <w:b/>
          <w:bCs/>
          <w:spacing w:val="24"/>
          <w:kern w:val="1"/>
          <w:sz w:val="24"/>
          <w:szCs w:val="24"/>
        </w:rPr>
        <w:lastRenderedPageBreak/>
        <w:t>3</w:t>
      </w:r>
      <w:r>
        <w:rPr>
          <w:b/>
          <w:bCs/>
          <w:spacing w:val="24"/>
          <w:kern w:val="1"/>
          <w:sz w:val="24"/>
          <w:szCs w:val="24"/>
        </w:rPr>
        <w:tab/>
      </w:r>
      <w:r w:rsidR="005F5CD0">
        <w:rPr>
          <w:b/>
          <w:bCs/>
          <w:spacing w:val="24"/>
          <w:kern w:val="1"/>
          <w:sz w:val="24"/>
          <w:szCs w:val="24"/>
        </w:rPr>
        <w:t>Techniques</w:t>
      </w:r>
    </w:p>
    <w:p w14:paraId="33027F78" w14:textId="77777777" w:rsidR="008B53C8" w:rsidRDefault="008B53C8" w:rsidP="008B53C8">
      <w:pPr>
        <w:widowControl w:val="0"/>
        <w:autoSpaceDE w:val="0"/>
        <w:autoSpaceDN w:val="0"/>
        <w:adjustRightInd w:val="0"/>
        <w:rPr>
          <w:b/>
          <w:bCs/>
          <w:spacing w:val="24"/>
          <w:kern w:val="1"/>
        </w:rPr>
      </w:pPr>
    </w:p>
    <w:p w14:paraId="5B7329F6" w14:textId="467D7B34" w:rsidR="008B53C8" w:rsidRPr="008B53C8" w:rsidRDefault="008B53C8" w:rsidP="008B53C8">
      <w:pPr>
        <w:widowControl w:val="0"/>
        <w:autoSpaceDE w:val="0"/>
        <w:autoSpaceDN w:val="0"/>
        <w:adjustRightInd w:val="0"/>
        <w:rPr>
          <w:b/>
          <w:bCs/>
          <w:spacing w:val="24"/>
          <w:kern w:val="1"/>
        </w:rPr>
      </w:pPr>
      <w:r>
        <w:rPr>
          <w:b/>
          <w:bCs/>
          <w:spacing w:val="24"/>
          <w:kern w:val="1"/>
        </w:rPr>
        <w:t>3.1 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 xml:space="preserve">rary for weighted k-nearest </w:t>
      </w:r>
      <w:proofErr w:type="gramStart"/>
      <w:r>
        <w:rPr>
          <w:spacing w:val="5"/>
          <w:kern w:val="1"/>
        </w:rPr>
        <w:t>neighbors</w:t>
      </w:r>
      <w:proofErr w:type="gramEnd"/>
      <w:r>
        <w:rPr>
          <w:spacing w:val="5"/>
          <w:kern w:val="1"/>
        </w:rPr>
        <w:t xml:space="preserve">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w:t>
      </w:r>
      <w:proofErr w:type="spellStart"/>
      <w:r w:rsidR="000065AC">
        <w:rPr>
          <w:spacing w:val="5"/>
          <w:kern w:val="1"/>
        </w:rPr>
        <w:t>Minkowski</w:t>
      </w:r>
      <w:proofErr w:type="spellEnd"/>
      <w:r w:rsidR="000065AC">
        <w:rPr>
          <w:spacing w:val="5"/>
          <w:kern w:val="1"/>
        </w:rPr>
        <w:t xml:space="preserve">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w:t>
      </w:r>
      <w:proofErr w:type="spellStart"/>
      <w:r w:rsidR="000065AC" w:rsidRPr="000065AC">
        <w:rPr>
          <w:spacing w:val="5"/>
          <w:kern w:val="1"/>
        </w:rPr>
        <w:t>triweight</w:t>
      </w:r>
      <w:proofErr w:type="spellEnd"/>
      <w:r w:rsidR="000065AC" w:rsidRPr="000065AC">
        <w:rPr>
          <w:spacing w:val="5"/>
          <w:kern w:val="1"/>
        </w:rPr>
        <w:t>"</w:t>
      </w:r>
      <w:r w:rsidR="000065AC">
        <w:rPr>
          <w:spacing w:val="5"/>
          <w:kern w:val="1"/>
        </w:rPr>
        <w:t>, "cos", "</w:t>
      </w:r>
      <w:proofErr w:type="spellStart"/>
      <w:r w:rsidR="000065AC">
        <w:rPr>
          <w:spacing w:val="5"/>
          <w:kern w:val="1"/>
        </w:rPr>
        <w:t>inv</w:t>
      </w:r>
      <w:proofErr w:type="spellEnd"/>
      <w:r w:rsidR="000065AC">
        <w:rPr>
          <w:spacing w:val="5"/>
          <w:kern w:val="1"/>
        </w:rPr>
        <w:t>", "</w:t>
      </w:r>
      <w:proofErr w:type="spellStart"/>
      <w:r w:rsidR="000065AC">
        <w:rPr>
          <w:spacing w:val="5"/>
          <w:kern w:val="1"/>
        </w:rPr>
        <w:t>gaussian</w:t>
      </w:r>
      <w:proofErr w:type="spellEnd"/>
      <w:r w:rsidR="000065AC">
        <w:rPr>
          <w:spacing w:val="5"/>
          <w:kern w:val="1"/>
        </w:rPr>
        <w:t>"</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4C067925" w:rsidR="00E00F2E" w:rsidRPr="008B53C8" w:rsidRDefault="00E00F2E" w:rsidP="00E00F2E">
      <w:pPr>
        <w:widowControl w:val="0"/>
        <w:autoSpaceDE w:val="0"/>
        <w:autoSpaceDN w:val="0"/>
        <w:adjustRightInd w:val="0"/>
        <w:rPr>
          <w:b/>
          <w:bCs/>
          <w:spacing w:val="24"/>
          <w:kern w:val="1"/>
        </w:rPr>
      </w:pPr>
      <w:r>
        <w:rPr>
          <w:b/>
          <w:bCs/>
          <w:spacing w:val="24"/>
          <w:kern w:val="1"/>
        </w:rPr>
        <w:t xml:space="preserve">3.2 </w:t>
      </w:r>
      <w:r w:rsidR="006C3E6C">
        <w:rPr>
          <w:b/>
          <w:bCs/>
          <w:spacing w:val="24"/>
          <w:kern w:val="1"/>
        </w:rPr>
        <w:t>Support Vector M</w:t>
      </w:r>
      <w:r w:rsidR="006C3E6C" w:rsidRPr="00975BCA">
        <w:rPr>
          <w:b/>
          <w:bCs/>
          <w:spacing w:val="24"/>
          <w:kern w:val="1"/>
        </w:rPr>
        <w:t>achines</w:t>
      </w:r>
    </w:p>
    <w:p w14:paraId="1A9701D7" w14:textId="77777777" w:rsidR="006C3E6C" w:rsidRDefault="006C3E6C" w:rsidP="006C3E6C">
      <w:pPr>
        <w:widowControl w:val="0"/>
        <w:autoSpaceDE w:val="0"/>
        <w:autoSpaceDN w:val="0"/>
        <w:adjustRightInd w:val="0"/>
        <w:spacing w:before="120" w:line="226" w:lineRule="auto"/>
        <w:jc w:val="both"/>
        <w:rPr>
          <w:spacing w:val="5"/>
          <w:kern w:val="1"/>
        </w:rPr>
      </w:pPr>
      <w:r>
        <w:rPr>
          <w:spacing w:val="5"/>
          <w:kern w:val="1"/>
        </w:rPr>
        <w:t xml:space="preserve">Support Vector Machines (SVM) are considered one of the best machine learning algorithm for multiclass classifications along with the neural networks. Our dataset being small, SVM classifier was expected to perform best among all the techniques used. </w:t>
      </w:r>
    </w:p>
    <w:p w14:paraId="2E2E55FF" w14:textId="77777777" w:rsidR="006C3E6C" w:rsidRDefault="006C3E6C" w:rsidP="006C3E6C">
      <w:pPr>
        <w:widowControl w:val="0"/>
        <w:autoSpaceDE w:val="0"/>
        <w:autoSpaceDN w:val="0"/>
        <w:adjustRightInd w:val="0"/>
        <w:spacing w:before="120" w:line="226" w:lineRule="auto"/>
        <w:jc w:val="both"/>
        <w:rPr>
          <w:spacing w:val="5"/>
          <w:kern w:val="1"/>
        </w:rPr>
      </w:pPr>
      <w:r>
        <w:rPr>
          <w:spacing w:val="5"/>
          <w:kern w:val="1"/>
        </w:rPr>
        <w:t xml:space="preserve">The </w:t>
      </w:r>
      <w:proofErr w:type="spellStart"/>
      <w:r>
        <w:rPr>
          <w:spacing w:val="5"/>
          <w:kern w:val="1"/>
        </w:rPr>
        <w:t>libsvm</w:t>
      </w:r>
      <w:proofErr w:type="spellEnd"/>
      <w:r>
        <w:rPr>
          <w:spacing w:val="5"/>
          <w:kern w:val="1"/>
        </w:rPr>
        <w:t xml:space="preserve"> library is used to implement the SVM [5] classifier for the dataset. The </w:t>
      </w:r>
      <w:proofErr w:type="spellStart"/>
      <w:r>
        <w:rPr>
          <w:spacing w:val="5"/>
          <w:kern w:val="1"/>
        </w:rPr>
        <w:t>libsvm</w:t>
      </w:r>
      <w:proofErr w:type="spellEnd"/>
      <w:r>
        <w:rPr>
          <w:spacing w:val="5"/>
          <w:kern w:val="1"/>
        </w:rPr>
        <w:t xml:space="preserve"> uses the one vs one classification for all the pairs possible to generate the multiclass classifier. Octave is used to implement the </w:t>
      </w:r>
      <w:proofErr w:type="spellStart"/>
      <w:r>
        <w:rPr>
          <w:spacing w:val="5"/>
          <w:kern w:val="1"/>
        </w:rPr>
        <w:t>libsvm</w:t>
      </w:r>
      <w:proofErr w:type="spellEnd"/>
      <w:r>
        <w:rPr>
          <w:spacing w:val="5"/>
          <w:kern w:val="1"/>
        </w:rPr>
        <w:t xml:space="preserve"> classifier. We used python script grid.py, provided with the library to find the optimal parameters for the radial kernel to train the data. The parameters for which the validation set was lowest were used to create the final model.</w:t>
      </w:r>
    </w:p>
    <w:p w14:paraId="4CE57BC0" w14:textId="77777777" w:rsidR="002204E8" w:rsidRDefault="002204E8" w:rsidP="002204E8">
      <w:pPr>
        <w:widowControl w:val="0"/>
        <w:autoSpaceDE w:val="0"/>
        <w:autoSpaceDN w:val="0"/>
        <w:adjustRightInd w:val="0"/>
        <w:rPr>
          <w:b/>
          <w:bCs/>
          <w:spacing w:val="24"/>
          <w:kern w:val="1"/>
        </w:rPr>
      </w:pPr>
    </w:p>
    <w:p w14:paraId="722072E2" w14:textId="134AD0A8" w:rsidR="002204E8" w:rsidRPr="008B53C8" w:rsidRDefault="002204E8" w:rsidP="002204E8">
      <w:pPr>
        <w:widowControl w:val="0"/>
        <w:autoSpaceDE w:val="0"/>
        <w:autoSpaceDN w:val="0"/>
        <w:adjustRightInd w:val="0"/>
        <w:rPr>
          <w:b/>
          <w:bCs/>
          <w:spacing w:val="24"/>
          <w:kern w:val="1"/>
        </w:rPr>
      </w:pPr>
      <w:r>
        <w:rPr>
          <w:b/>
          <w:bCs/>
          <w:spacing w:val="24"/>
          <w:kern w:val="1"/>
        </w:rPr>
        <w:t>3.3 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08C2D4B6" w:rsidR="003174FF" w:rsidRPr="003174FF" w:rsidRDefault="003174FF" w:rsidP="003174FF">
      <w:pPr>
        <w:widowControl w:val="0"/>
        <w:autoSpaceDE w:val="0"/>
        <w:autoSpaceDN w:val="0"/>
        <w:adjustRightInd w:val="0"/>
        <w:rPr>
          <w:b/>
          <w:bCs/>
          <w:spacing w:val="24"/>
          <w:kern w:val="1"/>
        </w:rPr>
      </w:pPr>
      <w:r>
        <w:rPr>
          <w:b/>
          <w:bCs/>
          <w:spacing w:val="24"/>
          <w:kern w:val="1"/>
        </w:rPr>
        <w:t>3.3 Neural Networks</w:t>
      </w:r>
    </w:p>
    <w:p w14:paraId="411E9891" w14:textId="47906390"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w:t>
      </w:r>
      <w:r w:rsidR="008A12A3">
        <w:rPr>
          <w:spacing w:val="5"/>
          <w:kern w:val="1"/>
        </w:rPr>
        <w:t>comparable to those of the SVM and K-</w:t>
      </w:r>
      <w:r>
        <w:rPr>
          <w:spacing w:val="5"/>
          <w:kern w:val="1"/>
        </w:rPr>
        <w:t>nearest neighbors.</w:t>
      </w:r>
      <w:r w:rsidR="0049725B">
        <w:rPr>
          <w:spacing w:val="5"/>
          <w:kern w:val="1"/>
        </w:rPr>
        <w:t xml:space="preserve"> We came to the conclusion that the data was not enough to be classified by the neural network classifier.</w:t>
      </w:r>
    </w:p>
    <w:p w14:paraId="088A95DB" w14:textId="77777777" w:rsidR="003174FF" w:rsidRDefault="003174FF" w:rsidP="003174FF">
      <w:pPr>
        <w:widowControl w:val="0"/>
        <w:autoSpaceDE w:val="0"/>
        <w:autoSpaceDN w:val="0"/>
        <w:adjustRightInd w:val="0"/>
        <w:rPr>
          <w:b/>
          <w:bCs/>
          <w:spacing w:val="24"/>
          <w:kern w:val="1"/>
        </w:rPr>
      </w:pPr>
    </w:p>
    <w:p w14:paraId="1829887A" w14:textId="2B01EA78"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5C9CBEA7"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r w:rsidR="00BF5389">
        <w:rPr>
          <w:spacing w:val="5"/>
          <w:kern w:val="1"/>
        </w:rPr>
        <w:t xml:space="preserve"> As expected the contribution of Naïve Bayes was the lowest among the three classifier as it is the weakest </w:t>
      </w:r>
      <w:r w:rsidR="007002F4">
        <w:rPr>
          <w:spacing w:val="5"/>
          <w:kern w:val="1"/>
        </w:rPr>
        <w:t>classifier</w:t>
      </w:r>
      <w:r w:rsidR="00BF5389">
        <w:rPr>
          <w:spacing w:val="5"/>
          <w:kern w:val="1"/>
        </w:rPr>
        <w:t xml:space="preserve"> </w:t>
      </w:r>
      <w:r w:rsidR="007002F4">
        <w:rPr>
          <w:spacing w:val="5"/>
          <w:kern w:val="1"/>
        </w:rPr>
        <w:t xml:space="preserve">among the three </w:t>
      </w:r>
      <w:r w:rsidR="00BF5389">
        <w:rPr>
          <w:spacing w:val="5"/>
          <w:kern w:val="1"/>
        </w:rPr>
        <w:t xml:space="preserve">and provides less accuracy as compared to the other </w:t>
      </w:r>
      <w:r w:rsidR="0000674C">
        <w:rPr>
          <w:spacing w:val="5"/>
          <w:kern w:val="1"/>
        </w:rPr>
        <w:t>algorithms</w:t>
      </w:r>
      <w:r w:rsidR="007002F4">
        <w:rPr>
          <w:spacing w:val="5"/>
          <w:kern w:val="1"/>
        </w:rPr>
        <w:t xml:space="preserve"> used</w:t>
      </w:r>
      <w:r w:rsidR="00BF5389">
        <w:rPr>
          <w:spacing w:val="5"/>
          <w:kern w:val="1"/>
        </w:rPr>
        <w:t>.</w:t>
      </w:r>
    </w:p>
    <w:p w14:paraId="4B802A41" w14:textId="5511EF81" w:rsidR="00B731FB" w:rsidRDefault="00B731FB" w:rsidP="003E2F75">
      <w:pPr>
        <w:widowControl w:val="0"/>
        <w:autoSpaceDE w:val="0"/>
        <w:autoSpaceDN w:val="0"/>
        <w:adjustRightInd w:val="0"/>
        <w:spacing w:before="120" w:line="226" w:lineRule="auto"/>
        <w:rPr>
          <w:spacing w:val="5"/>
          <w:kern w:val="1"/>
        </w:rPr>
      </w:pPr>
    </w:p>
    <w:p w14:paraId="21A8BC74" w14:textId="77777777" w:rsidR="003E2F75" w:rsidRDefault="003E2F75" w:rsidP="003E2F75">
      <w:pPr>
        <w:widowControl w:val="0"/>
        <w:autoSpaceDE w:val="0"/>
        <w:autoSpaceDN w:val="0"/>
        <w:adjustRightInd w:val="0"/>
        <w:spacing w:before="120" w:line="226" w:lineRule="auto"/>
        <w:rPr>
          <w:spacing w:val="5"/>
          <w:kern w:val="1"/>
        </w:rPr>
      </w:pPr>
    </w:p>
    <w:p w14:paraId="64152775" w14:textId="77777777" w:rsidR="008E2E83" w:rsidRDefault="008E2E83" w:rsidP="004C1A19">
      <w:pPr>
        <w:widowControl w:val="0"/>
        <w:autoSpaceDE w:val="0"/>
        <w:autoSpaceDN w:val="0"/>
        <w:adjustRightInd w:val="0"/>
        <w:rPr>
          <w:b/>
          <w:bCs/>
          <w:spacing w:val="24"/>
          <w:kern w:val="1"/>
          <w:sz w:val="24"/>
          <w:szCs w:val="24"/>
        </w:rPr>
      </w:pPr>
    </w:p>
    <w:p w14:paraId="1A1F5FB7" w14:textId="30149375" w:rsidR="00DA694F" w:rsidRDefault="00484068" w:rsidP="004C1A19">
      <w:pPr>
        <w:widowControl w:val="0"/>
        <w:autoSpaceDE w:val="0"/>
        <w:autoSpaceDN w:val="0"/>
        <w:adjustRightInd w:val="0"/>
        <w:rPr>
          <w:b/>
          <w:bCs/>
          <w:spacing w:val="24"/>
          <w:kern w:val="1"/>
          <w:sz w:val="24"/>
          <w:szCs w:val="24"/>
        </w:rPr>
      </w:pPr>
      <w:r>
        <w:rPr>
          <w:b/>
          <w:bCs/>
          <w:spacing w:val="24"/>
          <w:kern w:val="1"/>
          <w:sz w:val="24"/>
          <w:szCs w:val="24"/>
        </w:rPr>
        <w:lastRenderedPageBreak/>
        <w:t>4</w:t>
      </w:r>
      <w:r>
        <w:rPr>
          <w:b/>
          <w:bCs/>
          <w:spacing w:val="24"/>
          <w:kern w:val="1"/>
          <w:sz w:val="24"/>
          <w:szCs w:val="24"/>
        </w:rPr>
        <w:tab/>
      </w:r>
      <w:r w:rsidR="004C1A19">
        <w:rPr>
          <w:b/>
          <w:bCs/>
          <w:spacing w:val="24"/>
          <w:kern w:val="1"/>
          <w:sz w:val="24"/>
          <w:szCs w:val="24"/>
        </w:rPr>
        <w:t>Experiments</w:t>
      </w:r>
    </w:p>
    <w:p w14:paraId="09623AA1" w14:textId="77777777" w:rsidR="00E832B3" w:rsidRDefault="00E832B3" w:rsidP="004C1A19">
      <w:pPr>
        <w:widowControl w:val="0"/>
        <w:autoSpaceDE w:val="0"/>
        <w:autoSpaceDN w:val="0"/>
        <w:adjustRightInd w:val="0"/>
        <w:rPr>
          <w:b/>
          <w:bCs/>
          <w:spacing w:val="24"/>
          <w:kern w:val="1"/>
          <w:sz w:val="24"/>
          <w:szCs w:val="24"/>
        </w:rPr>
      </w:pPr>
    </w:p>
    <w:p w14:paraId="289FECE2" w14:textId="42BD808B" w:rsidR="007A2F07" w:rsidRDefault="007A2F07" w:rsidP="004C1A19">
      <w:pPr>
        <w:widowControl w:val="0"/>
        <w:autoSpaceDE w:val="0"/>
        <w:autoSpaceDN w:val="0"/>
        <w:adjustRightInd w:val="0"/>
        <w:rPr>
          <w:b/>
          <w:bCs/>
          <w:spacing w:val="24"/>
          <w:kern w:val="1"/>
          <w:sz w:val="22"/>
          <w:szCs w:val="24"/>
        </w:rPr>
      </w:pPr>
      <w:r>
        <w:rPr>
          <w:b/>
          <w:bCs/>
          <w:spacing w:val="24"/>
          <w:kern w:val="1"/>
          <w:sz w:val="22"/>
          <w:szCs w:val="24"/>
        </w:rPr>
        <w:t>4.1 K-nearest Neighbors</w:t>
      </w:r>
    </w:p>
    <w:p w14:paraId="7AF92232" w14:textId="361CC945" w:rsidR="007A2F07" w:rsidRPr="007A2F07" w:rsidRDefault="007A2F07" w:rsidP="00632BA5">
      <w:pPr>
        <w:widowControl w:val="0"/>
        <w:autoSpaceDE w:val="0"/>
        <w:autoSpaceDN w:val="0"/>
        <w:adjustRightInd w:val="0"/>
        <w:jc w:val="both"/>
        <w:rPr>
          <w:bCs/>
          <w:spacing w:val="24"/>
          <w:kern w:val="1"/>
          <w:szCs w:val="24"/>
          <w:lang w:val="en-CA"/>
        </w:rPr>
      </w:pPr>
      <w:r>
        <w:rPr>
          <w:bCs/>
          <w:spacing w:val="5"/>
          <w:kern w:val="1"/>
        </w:rPr>
        <w:t>To search for the best kernel and its parameters for the data set we created a script and ran for some kernels and range of their parameters.</w:t>
      </w:r>
      <w:r w:rsidR="00632BA5">
        <w:rPr>
          <w:bCs/>
          <w:spacing w:val="5"/>
          <w:kern w:val="1"/>
        </w:rPr>
        <w:t xml:space="preserve"> Table1 list the results for the kernels for optimum number of neighbors on cross validation folds.</w:t>
      </w:r>
      <w:r w:rsidR="00E832B3">
        <w:rPr>
          <w:bCs/>
          <w:spacing w:val="5"/>
          <w:kern w:val="1"/>
        </w:rPr>
        <w:t xml:space="preserve"> The best cross validation set accuracy was achieved for the Gaussian kernel with 5 neighbors.</w:t>
      </w:r>
    </w:p>
    <w:p w14:paraId="36A107D1" w14:textId="77777777" w:rsidR="007A2F07" w:rsidRDefault="007A2F07" w:rsidP="004C1A19">
      <w:pPr>
        <w:widowControl w:val="0"/>
        <w:autoSpaceDE w:val="0"/>
        <w:autoSpaceDN w:val="0"/>
        <w:adjustRightInd w:val="0"/>
        <w:rPr>
          <w:b/>
          <w:bCs/>
          <w:spacing w:val="24"/>
          <w:kern w:val="1"/>
          <w:sz w:val="24"/>
          <w:szCs w:val="24"/>
        </w:rPr>
      </w:pPr>
    </w:p>
    <w:p w14:paraId="6697B8C7" w14:textId="782A5236" w:rsidR="001D7B5C" w:rsidRPr="00174CFC" w:rsidRDefault="00174CFC" w:rsidP="00174CFC">
      <w:pPr>
        <w:widowControl w:val="0"/>
        <w:autoSpaceDE w:val="0"/>
        <w:autoSpaceDN w:val="0"/>
        <w:adjustRightInd w:val="0"/>
        <w:jc w:val="center"/>
        <w:rPr>
          <w:bCs/>
          <w:spacing w:val="24"/>
          <w:kern w:val="1"/>
          <w:szCs w:val="24"/>
        </w:rPr>
      </w:pPr>
      <w:r>
        <w:rPr>
          <w:bCs/>
          <w:spacing w:val="24"/>
          <w:kern w:val="1"/>
          <w:szCs w:val="24"/>
        </w:rPr>
        <w:t>Table</w:t>
      </w:r>
      <w:r w:rsidR="00632BA5">
        <w:rPr>
          <w:bCs/>
          <w:spacing w:val="24"/>
          <w:kern w:val="1"/>
          <w:szCs w:val="24"/>
        </w:rPr>
        <w:t>1</w:t>
      </w:r>
      <w:r>
        <w:rPr>
          <w:bCs/>
          <w:spacing w:val="24"/>
          <w:kern w:val="1"/>
          <w:szCs w:val="24"/>
        </w:rPr>
        <w:t>: KKNN Cross Validation Accuracy</w:t>
      </w:r>
    </w:p>
    <w:p w14:paraId="5099D154" w14:textId="3E8A7F6E" w:rsidR="00D14AFE" w:rsidRDefault="00D70465" w:rsidP="00D70465">
      <w:pPr>
        <w:widowControl w:val="0"/>
        <w:autoSpaceDE w:val="0"/>
        <w:autoSpaceDN w:val="0"/>
        <w:adjustRightInd w:val="0"/>
        <w:jc w:val="center"/>
        <w:rPr>
          <w:b/>
          <w:bCs/>
          <w:spacing w:val="24"/>
          <w:kern w:val="1"/>
          <w:sz w:val="24"/>
          <w:szCs w:val="24"/>
          <w:lang w:val="en-CA"/>
        </w:rPr>
      </w:pPr>
      <w:r w:rsidRPr="00D70465">
        <w:rPr>
          <w:b/>
          <w:bCs/>
          <w:spacing w:val="24"/>
          <w:kern w:val="1"/>
          <w:sz w:val="24"/>
          <w:szCs w:val="24"/>
          <w:lang w:val="en-CA"/>
        </w:rPr>
        <w:drawing>
          <wp:inline distT="0" distB="0" distL="0" distR="0" wp14:anchorId="62478769" wp14:editId="62EC7603">
            <wp:extent cx="5029200" cy="2475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475230"/>
                    </a:xfrm>
                    <a:prstGeom prst="rect">
                      <a:avLst/>
                    </a:prstGeom>
                  </pic:spPr>
                </pic:pic>
              </a:graphicData>
            </a:graphic>
          </wp:inline>
        </w:drawing>
      </w:r>
    </w:p>
    <w:p w14:paraId="3AC8449E" w14:textId="77777777" w:rsidR="00D70465" w:rsidRDefault="00D70465" w:rsidP="004C1A19">
      <w:pPr>
        <w:widowControl w:val="0"/>
        <w:autoSpaceDE w:val="0"/>
        <w:autoSpaceDN w:val="0"/>
        <w:adjustRightInd w:val="0"/>
        <w:rPr>
          <w:b/>
          <w:bCs/>
          <w:spacing w:val="24"/>
          <w:kern w:val="1"/>
          <w:sz w:val="24"/>
          <w:szCs w:val="24"/>
          <w:lang w:val="en-CA"/>
        </w:rPr>
      </w:pPr>
    </w:p>
    <w:p w14:paraId="0E724E04" w14:textId="45E00A97" w:rsidR="00E832B3" w:rsidRDefault="00E832B3" w:rsidP="004C1A19">
      <w:pPr>
        <w:widowControl w:val="0"/>
        <w:autoSpaceDE w:val="0"/>
        <w:autoSpaceDN w:val="0"/>
        <w:adjustRightInd w:val="0"/>
        <w:rPr>
          <w:b/>
          <w:bCs/>
          <w:spacing w:val="24"/>
          <w:kern w:val="1"/>
          <w:sz w:val="22"/>
          <w:szCs w:val="24"/>
          <w:lang w:val="en-CA"/>
        </w:rPr>
      </w:pPr>
      <w:r w:rsidRPr="00E832B3">
        <w:rPr>
          <w:b/>
          <w:bCs/>
          <w:spacing w:val="24"/>
          <w:kern w:val="1"/>
          <w:sz w:val="22"/>
          <w:szCs w:val="24"/>
          <w:lang w:val="en-CA"/>
        </w:rPr>
        <w:t>4.2</w:t>
      </w:r>
      <w:r>
        <w:rPr>
          <w:b/>
          <w:bCs/>
          <w:spacing w:val="24"/>
          <w:kern w:val="1"/>
          <w:sz w:val="22"/>
          <w:szCs w:val="24"/>
          <w:lang w:val="en-CA"/>
        </w:rPr>
        <w:t xml:space="preserve"> Naive Bayes</w:t>
      </w:r>
    </w:p>
    <w:p w14:paraId="673BB797" w14:textId="419A3C7E" w:rsidR="00E832B3" w:rsidRDefault="00E832B3" w:rsidP="00E832B3">
      <w:pPr>
        <w:widowControl w:val="0"/>
        <w:autoSpaceDE w:val="0"/>
        <w:autoSpaceDN w:val="0"/>
        <w:adjustRightInd w:val="0"/>
        <w:jc w:val="both"/>
        <w:rPr>
          <w:bCs/>
          <w:spacing w:val="5"/>
          <w:kern w:val="1"/>
          <w:lang w:val="en-CA"/>
        </w:rPr>
      </w:pPr>
      <w:r w:rsidRPr="00E832B3">
        <w:rPr>
          <w:bCs/>
          <w:spacing w:val="5"/>
          <w:kern w:val="1"/>
          <w:lang w:val="en-CA"/>
        </w:rPr>
        <w:t xml:space="preserve">The Naïve Bayes library does not require any parameter tuning and selection. Hence only one run </w:t>
      </w:r>
      <w:r w:rsidR="00CD2128">
        <w:rPr>
          <w:bCs/>
          <w:spacing w:val="5"/>
          <w:kern w:val="1"/>
          <w:lang w:val="en-CA"/>
        </w:rPr>
        <w:t>required for the cross validation accuracy of 55.33%, which was the lowest among the three.</w:t>
      </w:r>
    </w:p>
    <w:p w14:paraId="550F87B0" w14:textId="77777777" w:rsidR="00CD2128" w:rsidRDefault="00CD2128" w:rsidP="00E832B3">
      <w:pPr>
        <w:widowControl w:val="0"/>
        <w:autoSpaceDE w:val="0"/>
        <w:autoSpaceDN w:val="0"/>
        <w:adjustRightInd w:val="0"/>
        <w:jc w:val="both"/>
        <w:rPr>
          <w:bCs/>
          <w:spacing w:val="5"/>
          <w:kern w:val="1"/>
          <w:lang w:val="en-CA"/>
        </w:rPr>
      </w:pPr>
    </w:p>
    <w:p w14:paraId="058BDDDB" w14:textId="73B46346" w:rsidR="00CD2128" w:rsidRDefault="00CD2128" w:rsidP="00CD2128">
      <w:pPr>
        <w:widowControl w:val="0"/>
        <w:autoSpaceDE w:val="0"/>
        <w:autoSpaceDN w:val="0"/>
        <w:adjustRightInd w:val="0"/>
        <w:rPr>
          <w:b/>
          <w:bCs/>
          <w:spacing w:val="24"/>
          <w:kern w:val="1"/>
          <w:sz w:val="22"/>
          <w:szCs w:val="24"/>
          <w:lang w:val="en-CA"/>
        </w:rPr>
      </w:pPr>
      <w:r>
        <w:rPr>
          <w:b/>
          <w:bCs/>
          <w:spacing w:val="24"/>
          <w:kern w:val="1"/>
          <w:sz w:val="22"/>
          <w:szCs w:val="24"/>
          <w:lang w:val="en-CA"/>
        </w:rPr>
        <w:t>4.3 SVM</w:t>
      </w:r>
    </w:p>
    <w:p w14:paraId="59023396" w14:textId="2C4054C3" w:rsidR="00CD2128" w:rsidRDefault="00CD2128" w:rsidP="00CD2128">
      <w:pPr>
        <w:widowControl w:val="0"/>
        <w:autoSpaceDE w:val="0"/>
        <w:autoSpaceDN w:val="0"/>
        <w:adjustRightInd w:val="0"/>
        <w:jc w:val="both"/>
        <w:rPr>
          <w:bCs/>
          <w:spacing w:val="5"/>
          <w:kern w:val="1"/>
          <w:lang w:val="en-CA"/>
        </w:rPr>
      </w:pPr>
      <w:r>
        <w:rPr>
          <w:bCs/>
          <w:spacing w:val="5"/>
          <w:kern w:val="1"/>
          <w:lang w:val="en-CA"/>
        </w:rPr>
        <w:t xml:space="preserve">For SVM model and parameters selection a script gird.py was provided by the </w:t>
      </w:r>
      <w:proofErr w:type="spellStart"/>
      <w:r>
        <w:rPr>
          <w:bCs/>
          <w:spacing w:val="5"/>
          <w:kern w:val="1"/>
          <w:lang w:val="en-CA"/>
        </w:rPr>
        <w:t>libsvm</w:t>
      </w:r>
      <w:proofErr w:type="spellEnd"/>
      <w:r>
        <w:rPr>
          <w:bCs/>
          <w:spacing w:val="5"/>
          <w:kern w:val="1"/>
          <w:lang w:val="en-CA"/>
        </w:rPr>
        <w:t xml:space="preserve"> library. Figure 3 shows the run of the </w:t>
      </w:r>
      <w:r w:rsidR="00646BBA">
        <w:rPr>
          <w:bCs/>
          <w:spacing w:val="5"/>
          <w:kern w:val="1"/>
          <w:lang w:val="en-CA"/>
        </w:rPr>
        <w:t>script and selection of gamma and C (sigma) values for the radial kernel.</w:t>
      </w:r>
      <w:r w:rsidR="00FA5F81">
        <w:rPr>
          <w:bCs/>
          <w:spacing w:val="5"/>
          <w:kern w:val="1"/>
          <w:lang w:val="en-CA"/>
        </w:rPr>
        <w:t xml:space="preserve"> The shows the optimal value selection.</w:t>
      </w:r>
    </w:p>
    <w:p w14:paraId="67B8251F" w14:textId="77777777" w:rsidR="00512664" w:rsidRPr="00CD2128" w:rsidRDefault="00512664" w:rsidP="00CD2128">
      <w:pPr>
        <w:widowControl w:val="0"/>
        <w:autoSpaceDE w:val="0"/>
        <w:autoSpaceDN w:val="0"/>
        <w:adjustRightInd w:val="0"/>
        <w:jc w:val="both"/>
        <w:rPr>
          <w:bCs/>
          <w:spacing w:val="5"/>
          <w:kern w:val="1"/>
          <w:lang w:val="en-CA"/>
        </w:rPr>
      </w:pPr>
    </w:p>
    <w:p w14:paraId="0B06F914" w14:textId="64E3CF79" w:rsidR="00806ADB" w:rsidRDefault="00806ADB" w:rsidP="00806ADB">
      <w:pPr>
        <w:widowControl w:val="0"/>
        <w:autoSpaceDE w:val="0"/>
        <w:autoSpaceDN w:val="0"/>
        <w:adjustRightInd w:val="0"/>
        <w:jc w:val="center"/>
        <w:rPr>
          <w:bCs/>
          <w:spacing w:val="5"/>
          <w:kern w:val="1"/>
          <w:lang w:val="en-CA"/>
        </w:rPr>
      </w:pPr>
      <w:r>
        <w:rPr>
          <w:bCs/>
          <w:spacing w:val="5"/>
          <w:kern w:val="1"/>
          <w:lang w:val="en-CA"/>
        </w:rPr>
        <w:t>Figure 3: Grid.py run for parameter selection</w:t>
      </w:r>
    </w:p>
    <w:p w14:paraId="2AF89056" w14:textId="77777777" w:rsidR="00512664" w:rsidRDefault="00512664" w:rsidP="00806ADB">
      <w:pPr>
        <w:widowControl w:val="0"/>
        <w:autoSpaceDE w:val="0"/>
        <w:autoSpaceDN w:val="0"/>
        <w:adjustRightInd w:val="0"/>
        <w:jc w:val="center"/>
        <w:rPr>
          <w:bCs/>
          <w:spacing w:val="5"/>
          <w:kern w:val="1"/>
          <w:lang w:val="en-CA"/>
        </w:rPr>
      </w:pPr>
    </w:p>
    <w:p w14:paraId="1B41CFB8" w14:textId="7E64CE03" w:rsidR="00512664" w:rsidRPr="002C095C" w:rsidRDefault="00512664" w:rsidP="002C095C">
      <w:pPr>
        <w:widowControl w:val="0"/>
        <w:autoSpaceDE w:val="0"/>
        <w:autoSpaceDN w:val="0"/>
        <w:adjustRightInd w:val="0"/>
        <w:jc w:val="center"/>
        <w:rPr>
          <w:bCs/>
          <w:spacing w:val="5"/>
          <w:kern w:val="1"/>
          <w:lang w:val="en-CA"/>
        </w:rPr>
      </w:pPr>
      <w:r w:rsidRPr="00512664">
        <w:rPr>
          <w:bCs/>
          <w:spacing w:val="24"/>
          <w:kern w:val="1"/>
          <w:szCs w:val="24"/>
        </w:rPr>
        <w:drawing>
          <wp:inline distT="0" distB="0" distL="0" distR="0" wp14:anchorId="4771D160" wp14:editId="6541E85A">
            <wp:extent cx="2969026" cy="2335107"/>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8315" cy="2366008"/>
                    </a:xfrm>
                    <a:prstGeom prst="rect">
                      <a:avLst/>
                    </a:prstGeom>
                  </pic:spPr>
                </pic:pic>
              </a:graphicData>
            </a:graphic>
          </wp:inline>
        </w:drawing>
      </w:r>
    </w:p>
    <w:p w14:paraId="5752B972" w14:textId="46CA756A" w:rsidR="00806ADB" w:rsidRDefault="00806ADB" w:rsidP="00806ADB">
      <w:pPr>
        <w:widowControl w:val="0"/>
        <w:autoSpaceDE w:val="0"/>
        <w:autoSpaceDN w:val="0"/>
        <w:adjustRightInd w:val="0"/>
        <w:rPr>
          <w:b/>
          <w:bCs/>
          <w:spacing w:val="24"/>
          <w:kern w:val="1"/>
          <w:sz w:val="22"/>
          <w:szCs w:val="24"/>
        </w:rPr>
      </w:pPr>
      <w:r>
        <w:rPr>
          <w:b/>
          <w:bCs/>
          <w:spacing w:val="24"/>
          <w:kern w:val="1"/>
          <w:sz w:val="22"/>
          <w:szCs w:val="24"/>
        </w:rPr>
        <w:lastRenderedPageBreak/>
        <w:t>4.4 W</w:t>
      </w:r>
      <w:r w:rsidR="002C095C">
        <w:rPr>
          <w:b/>
          <w:bCs/>
          <w:spacing w:val="24"/>
          <w:kern w:val="1"/>
          <w:sz w:val="22"/>
          <w:szCs w:val="24"/>
        </w:rPr>
        <w:t xml:space="preserve">eighted </w:t>
      </w:r>
      <w:r>
        <w:rPr>
          <w:b/>
          <w:bCs/>
          <w:spacing w:val="24"/>
          <w:kern w:val="1"/>
          <w:sz w:val="22"/>
          <w:szCs w:val="24"/>
        </w:rPr>
        <w:t>M</w:t>
      </w:r>
      <w:r w:rsidR="002C095C">
        <w:rPr>
          <w:b/>
          <w:bCs/>
          <w:spacing w:val="24"/>
          <w:kern w:val="1"/>
          <w:sz w:val="22"/>
          <w:szCs w:val="24"/>
        </w:rPr>
        <w:t xml:space="preserve">ajority </w:t>
      </w:r>
      <w:r>
        <w:rPr>
          <w:b/>
          <w:bCs/>
          <w:spacing w:val="24"/>
          <w:kern w:val="1"/>
          <w:sz w:val="22"/>
          <w:szCs w:val="24"/>
        </w:rPr>
        <w:t>A</w:t>
      </w:r>
      <w:r w:rsidR="002C095C">
        <w:rPr>
          <w:b/>
          <w:bCs/>
          <w:spacing w:val="24"/>
          <w:kern w:val="1"/>
          <w:sz w:val="22"/>
          <w:szCs w:val="24"/>
        </w:rPr>
        <w:t>lgorithm</w:t>
      </w:r>
    </w:p>
    <w:p w14:paraId="2D4FCDA4" w14:textId="205CC9B9" w:rsidR="00806ADB" w:rsidRPr="00806ADB" w:rsidRDefault="00806ADB" w:rsidP="00806ADB">
      <w:pPr>
        <w:widowControl w:val="0"/>
        <w:autoSpaceDE w:val="0"/>
        <w:autoSpaceDN w:val="0"/>
        <w:adjustRightInd w:val="0"/>
        <w:jc w:val="both"/>
        <w:rPr>
          <w:b/>
          <w:bCs/>
          <w:spacing w:val="24"/>
          <w:kern w:val="1"/>
          <w:sz w:val="18"/>
          <w:szCs w:val="24"/>
        </w:rPr>
      </w:pPr>
      <w:r>
        <w:rPr>
          <w:bCs/>
          <w:spacing w:val="5"/>
          <w:kern w:val="1"/>
        </w:rPr>
        <w:t>For optimal weig</w:t>
      </w:r>
      <w:r w:rsidR="004E3B75">
        <w:rPr>
          <w:bCs/>
          <w:spacing w:val="5"/>
          <w:kern w:val="1"/>
        </w:rPr>
        <w:t xml:space="preserve">hing of the various models we </w:t>
      </w:r>
      <w:r>
        <w:rPr>
          <w:bCs/>
          <w:spacing w:val="5"/>
          <w:kern w:val="1"/>
        </w:rPr>
        <w:t xml:space="preserve">wrote a script which ran for all the possible weighing options from 0 – 100 for all the models. The </w:t>
      </w:r>
      <w:r w:rsidR="00A333AC">
        <w:rPr>
          <w:bCs/>
          <w:spacing w:val="5"/>
          <w:kern w:val="1"/>
        </w:rPr>
        <w:t>Table</w:t>
      </w:r>
      <w:r w:rsidR="0080571E">
        <w:rPr>
          <w:bCs/>
          <w:spacing w:val="5"/>
          <w:kern w:val="1"/>
        </w:rPr>
        <w:t xml:space="preserve"> 2</w:t>
      </w:r>
      <w:r>
        <w:rPr>
          <w:bCs/>
          <w:spacing w:val="5"/>
          <w:kern w:val="1"/>
        </w:rPr>
        <w:t xml:space="preserve"> shows some of the runs of the algorithm. The </w:t>
      </w:r>
      <w:r w:rsidR="004E3B75">
        <w:rPr>
          <w:bCs/>
          <w:spacing w:val="5"/>
          <w:kern w:val="1"/>
        </w:rPr>
        <w:t xml:space="preserve">last row of the </w:t>
      </w:r>
      <w:r w:rsidR="00F903EA">
        <w:rPr>
          <w:bCs/>
          <w:spacing w:val="5"/>
          <w:kern w:val="1"/>
        </w:rPr>
        <w:t>table</w:t>
      </w:r>
      <w:r w:rsidR="004E3B75">
        <w:rPr>
          <w:bCs/>
          <w:spacing w:val="5"/>
          <w:kern w:val="1"/>
        </w:rPr>
        <w:t xml:space="preserve"> is the b</w:t>
      </w:r>
      <w:r>
        <w:rPr>
          <w:bCs/>
          <w:spacing w:val="5"/>
          <w:kern w:val="1"/>
        </w:rPr>
        <w:t>e</w:t>
      </w:r>
      <w:r w:rsidR="004E3B75">
        <w:rPr>
          <w:bCs/>
          <w:spacing w:val="5"/>
          <w:kern w:val="1"/>
        </w:rPr>
        <w:t>s</w:t>
      </w:r>
      <w:r>
        <w:rPr>
          <w:bCs/>
          <w:spacing w:val="5"/>
          <w:kern w:val="1"/>
        </w:rPr>
        <w:t xml:space="preserve">t weighing </w:t>
      </w:r>
      <w:r w:rsidR="0032368F">
        <w:rPr>
          <w:bCs/>
          <w:spacing w:val="5"/>
          <w:kern w:val="1"/>
        </w:rPr>
        <w:t>distribution for the models.</w:t>
      </w:r>
    </w:p>
    <w:p w14:paraId="36E07BD6" w14:textId="258E195B" w:rsidR="00D14AFE" w:rsidRPr="00CD2128" w:rsidRDefault="00D14AFE" w:rsidP="00806ADB">
      <w:pPr>
        <w:widowControl w:val="0"/>
        <w:autoSpaceDE w:val="0"/>
        <w:autoSpaceDN w:val="0"/>
        <w:adjustRightInd w:val="0"/>
        <w:jc w:val="both"/>
        <w:rPr>
          <w:bCs/>
          <w:spacing w:val="24"/>
          <w:kern w:val="1"/>
          <w:sz w:val="24"/>
          <w:szCs w:val="24"/>
        </w:rPr>
      </w:pPr>
    </w:p>
    <w:p w14:paraId="33BA12AC" w14:textId="3768C0DE" w:rsidR="00B4179C" w:rsidRDefault="00F903EA" w:rsidP="00B4179C">
      <w:pPr>
        <w:widowControl w:val="0"/>
        <w:autoSpaceDE w:val="0"/>
        <w:autoSpaceDN w:val="0"/>
        <w:adjustRightInd w:val="0"/>
        <w:jc w:val="center"/>
        <w:rPr>
          <w:bCs/>
          <w:spacing w:val="24"/>
          <w:kern w:val="1"/>
          <w:szCs w:val="24"/>
        </w:rPr>
      </w:pPr>
      <w:r>
        <w:rPr>
          <w:bCs/>
          <w:spacing w:val="24"/>
          <w:kern w:val="1"/>
          <w:szCs w:val="24"/>
        </w:rPr>
        <w:t xml:space="preserve">Table </w:t>
      </w:r>
      <w:r w:rsidR="0080571E">
        <w:rPr>
          <w:bCs/>
          <w:spacing w:val="24"/>
          <w:kern w:val="1"/>
          <w:szCs w:val="24"/>
        </w:rPr>
        <w:t>2</w:t>
      </w:r>
      <w:r w:rsidR="00B4179C" w:rsidRPr="00B4179C">
        <w:rPr>
          <w:bCs/>
          <w:spacing w:val="24"/>
          <w:kern w:val="1"/>
          <w:szCs w:val="24"/>
        </w:rPr>
        <w:t>:</w:t>
      </w:r>
      <w:r w:rsidR="00B4179C">
        <w:rPr>
          <w:bCs/>
          <w:spacing w:val="24"/>
          <w:kern w:val="1"/>
          <w:szCs w:val="24"/>
        </w:rPr>
        <w:t xml:space="preserve"> </w:t>
      </w:r>
      <w:r w:rsidR="00E832B3">
        <w:rPr>
          <w:bCs/>
          <w:spacing w:val="24"/>
          <w:kern w:val="1"/>
          <w:szCs w:val="24"/>
        </w:rPr>
        <w:t xml:space="preserve">WMA weights distribution </w:t>
      </w:r>
    </w:p>
    <w:p w14:paraId="28EAC48C" w14:textId="6465E26C" w:rsidR="00B4179C" w:rsidRPr="00B4179C" w:rsidRDefault="00B4179C" w:rsidP="00B4179C">
      <w:pPr>
        <w:widowControl w:val="0"/>
        <w:autoSpaceDE w:val="0"/>
        <w:autoSpaceDN w:val="0"/>
        <w:adjustRightInd w:val="0"/>
        <w:jc w:val="center"/>
        <w:rPr>
          <w:bCs/>
          <w:spacing w:val="24"/>
          <w:kern w:val="1"/>
          <w:szCs w:val="24"/>
        </w:rPr>
      </w:pPr>
    </w:p>
    <w:p w14:paraId="6AB0753B" w14:textId="2B706634" w:rsidR="00B4179C" w:rsidRDefault="00B4179C" w:rsidP="00B4179C">
      <w:pPr>
        <w:widowControl w:val="0"/>
        <w:autoSpaceDE w:val="0"/>
        <w:autoSpaceDN w:val="0"/>
        <w:adjustRightInd w:val="0"/>
        <w:jc w:val="center"/>
        <w:rPr>
          <w:b/>
          <w:bCs/>
          <w:spacing w:val="24"/>
          <w:kern w:val="1"/>
          <w:sz w:val="24"/>
          <w:szCs w:val="24"/>
        </w:rPr>
      </w:pPr>
      <w:r w:rsidRPr="00B4179C">
        <w:rPr>
          <w:b/>
          <w:bCs/>
          <w:noProof/>
          <w:spacing w:val="24"/>
          <w:kern w:val="1"/>
          <w:sz w:val="24"/>
          <w:szCs w:val="24"/>
        </w:rPr>
        <w:drawing>
          <wp:inline distT="0" distB="0" distL="0" distR="0" wp14:anchorId="24BA5829" wp14:editId="2EABD6F9">
            <wp:extent cx="3524250" cy="1457325"/>
            <wp:effectExtent l="0" t="0" r="0" b="9525"/>
            <wp:docPr id="38" name="Picture 38" descr="C:\Users\Anuj\Documents\ML_git\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uj\Documents\ML_git\we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1054" cy="1484949"/>
                    </a:xfrm>
                    <a:prstGeom prst="rect">
                      <a:avLst/>
                    </a:prstGeom>
                    <a:noFill/>
                    <a:ln>
                      <a:noFill/>
                    </a:ln>
                  </pic:spPr>
                </pic:pic>
              </a:graphicData>
            </a:graphic>
          </wp:inline>
        </w:drawing>
      </w:r>
    </w:p>
    <w:p w14:paraId="72FBE019" w14:textId="77777777" w:rsidR="000E55E2" w:rsidRDefault="000E55E2" w:rsidP="00B4179C">
      <w:pPr>
        <w:widowControl w:val="0"/>
        <w:autoSpaceDE w:val="0"/>
        <w:autoSpaceDN w:val="0"/>
        <w:adjustRightInd w:val="0"/>
        <w:jc w:val="center"/>
        <w:rPr>
          <w:b/>
          <w:bCs/>
          <w:spacing w:val="24"/>
          <w:kern w:val="1"/>
          <w:sz w:val="24"/>
          <w:szCs w:val="24"/>
        </w:rPr>
      </w:pPr>
    </w:p>
    <w:p w14:paraId="11EA7657" w14:textId="77777777" w:rsidR="00DA694F" w:rsidRDefault="00DA694F" w:rsidP="00DA694F">
      <w:pPr>
        <w:widowControl w:val="0"/>
        <w:autoSpaceDE w:val="0"/>
        <w:autoSpaceDN w:val="0"/>
        <w:adjustRightInd w:val="0"/>
        <w:jc w:val="center"/>
        <w:rPr>
          <w:bCs/>
          <w:spacing w:val="24"/>
          <w:kern w:val="1"/>
          <w:szCs w:val="24"/>
        </w:rPr>
      </w:pPr>
    </w:p>
    <w:p w14:paraId="484CF30E" w14:textId="43CC4430" w:rsidR="00DA694F" w:rsidRPr="00DA694F" w:rsidRDefault="00DA694F" w:rsidP="00DA694F">
      <w:pPr>
        <w:widowControl w:val="0"/>
        <w:autoSpaceDE w:val="0"/>
        <w:autoSpaceDN w:val="0"/>
        <w:adjustRightInd w:val="0"/>
        <w:jc w:val="center"/>
        <w:rPr>
          <w:bCs/>
          <w:spacing w:val="24"/>
          <w:kern w:val="1"/>
          <w:szCs w:val="24"/>
        </w:rPr>
      </w:pPr>
      <w:r>
        <w:rPr>
          <w:bCs/>
          <w:spacing w:val="24"/>
          <w:kern w:val="1"/>
          <w:szCs w:val="24"/>
        </w:rPr>
        <w:t xml:space="preserve">Table: Sensitivity, Specificity and Area under ROC </w:t>
      </w:r>
      <w:r w:rsidR="0092765C">
        <w:rPr>
          <w:bCs/>
          <w:spacing w:val="24"/>
          <w:kern w:val="1"/>
          <w:szCs w:val="24"/>
        </w:rPr>
        <w:t>curve (</w:t>
      </w:r>
      <w:r>
        <w:rPr>
          <w:bCs/>
          <w:spacing w:val="24"/>
          <w:kern w:val="1"/>
          <w:szCs w:val="24"/>
        </w:rPr>
        <w:t>AUR)</w:t>
      </w:r>
    </w:p>
    <w:p w14:paraId="4B722981" w14:textId="77777777" w:rsidR="00DA694F" w:rsidRDefault="00DA694F" w:rsidP="004C1A19">
      <w:pPr>
        <w:widowControl w:val="0"/>
        <w:autoSpaceDE w:val="0"/>
        <w:autoSpaceDN w:val="0"/>
        <w:adjustRightInd w:val="0"/>
        <w:rPr>
          <w:b/>
          <w:bCs/>
          <w:spacing w:val="24"/>
          <w:kern w:val="1"/>
          <w:sz w:val="24"/>
          <w:szCs w:val="24"/>
        </w:rPr>
      </w:pPr>
    </w:p>
    <w:p w14:paraId="581C3EFC" w14:textId="4197EC6C" w:rsidR="00DA694F" w:rsidRDefault="00DA694F" w:rsidP="00DA694F">
      <w:pPr>
        <w:widowControl w:val="0"/>
        <w:autoSpaceDE w:val="0"/>
        <w:autoSpaceDN w:val="0"/>
        <w:adjustRightInd w:val="0"/>
        <w:jc w:val="center"/>
        <w:rPr>
          <w:b/>
          <w:bCs/>
          <w:spacing w:val="24"/>
          <w:kern w:val="1"/>
          <w:sz w:val="24"/>
          <w:szCs w:val="24"/>
        </w:rPr>
      </w:pPr>
      <w:r>
        <w:rPr>
          <w:noProof/>
        </w:rPr>
        <w:drawing>
          <wp:inline distT="0" distB="0" distL="0" distR="0" wp14:anchorId="7C55BEA0" wp14:editId="4B61B710">
            <wp:extent cx="5028694" cy="130492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1760" cy="1313505"/>
                    </a:xfrm>
                    <a:prstGeom prst="rect">
                      <a:avLst/>
                    </a:prstGeom>
                  </pic:spPr>
                </pic:pic>
              </a:graphicData>
            </a:graphic>
          </wp:inline>
        </w:drawing>
      </w:r>
    </w:p>
    <w:p w14:paraId="77B4D0D9" w14:textId="77777777" w:rsidR="004C4520" w:rsidRDefault="004C4520" w:rsidP="0092765C">
      <w:pPr>
        <w:widowControl w:val="0"/>
        <w:autoSpaceDE w:val="0"/>
        <w:autoSpaceDN w:val="0"/>
        <w:adjustRightInd w:val="0"/>
        <w:jc w:val="both"/>
        <w:rPr>
          <w:b/>
          <w:bCs/>
          <w:spacing w:val="24"/>
          <w:kern w:val="1"/>
          <w:sz w:val="24"/>
          <w:szCs w:val="24"/>
        </w:rPr>
      </w:pPr>
    </w:p>
    <w:p w14:paraId="72F15B62" w14:textId="3F1AA55C" w:rsidR="00350C66" w:rsidRDefault="009456E4" w:rsidP="004C1A19">
      <w:pPr>
        <w:widowControl w:val="0"/>
        <w:autoSpaceDE w:val="0"/>
        <w:autoSpaceDN w:val="0"/>
        <w:adjustRightInd w:val="0"/>
        <w:rPr>
          <w:b/>
          <w:bCs/>
          <w:spacing w:val="24"/>
          <w:kern w:val="1"/>
          <w:sz w:val="24"/>
          <w:szCs w:val="24"/>
        </w:rPr>
      </w:pPr>
      <w:r w:rsidRPr="009456E4">
        <w:rPr>
          <w:b/>
          <w:bCs/>
          <w:noProof/>
          <w:spacing w:val="24"/>
          <w:kern w:val="1"/>
          <w:sz w:val="24"/>
          <w:szCs w:val="24"/>
        </w:rPr>
        <w:drawing>
          <wp:anchor distT="0" distB="0" distL="114300" distR="114300" simplePos="0" relativeHeight="251660800" behindDoc="0" locked="0" layoutInCell="1" allowOverlap="1" wp14:anchorId="2982641B" wp14:editId="1DEA8694">
            <wp:simplePos x="0" y="0"/>
            <wp:positionH relativeFrom="column">
              <wp:posOffset>0</wp:posOffset>
            </wp:positionH>
            <wp:positionV relativeFrom="paragraph">
              <wp:posOffset>0</wp:posOffset>
            </wp:positionV>
            <wp:extent cx="1594800" cy="1620000"/>
            <wp:effectExtent l="0" t="0" r="5715" b="0"/>
            <wp:wrapSquare wrapText="right"/>
            <wp:docPr id="32" name="Picture 32" descr="C:\Users\Anuj\Pictures\roc(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uj\Pictures\roc(ro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48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56E4">
        <w:rPr>
          <w:b/>
          <w:bCs/>
          <w:noProof/>
          <w:spacing w:val="24"/>
          <w:kern w:val="1"/>
          <w:sz w:val="24"/>
          <w:szCs w:val="24"/>
        </w:rPr>
        <w:drawing>
          <wp:inline distT="0" distB="0" distL="0" distR="0" wp14:anchorId="56F1179F" wp14:editId="206F24E8">
            <wp:extent cx="1614579" cy="1620000"/>
            <wp:effectExtent l="0" t="0" r="5080" b="0"/>
            <wp:docPr id="31" name="Picture 31" descr="C:\Users\Anuj\Pictures\roc(regg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uj\Pictures\roc(regga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4579" cy="1620000"/>
                    </a:xfrm>
                    <a:prstGeom prst="rect">
                      <a:avLst/>
                    </a:prstGeom>
                    <a:noFill/>
                    <a:ln>
                      <a:noFill/>
                    </a:ln>
                  </pic:spPr>
                </pic:pic>
              </a:graphicData>
            </a:graphic>
          </wp:inline>
        </w:drawing>
      </w:r>
      <w:r w:rsidRPr="009456E4">
        <w:rPr>
          <w:b/>
          <w:bCs/>
          <w:noProof/>
          <w:spacing w:val="24"/>
          <w:kern w:val="1"/>
          <w:sz w:val="24"/>
          <w:szCs w:val="24"/>
        </w:rPr>
        <w:drawing>
          <wp:inline distT="0" distB="0" distL="0" distR="0" wp14:anchorId="7A241B7B" wp14:editId="3B2F1CFB">
            <wp:extent cx="1617185" cy="1620000"/>
            <wp:effectExtent l="0" t="0" r="2540" b="0"/>
            <wp:docPr id="30" name="Picture 30" descr="C:\Users\Anuj\Pictures\roc(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uj\Pictures\roc(po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7185" cy="1620000"/>
                    </a:xfrm>
                    <a:prstGeom prst="rect">
                      <a:avLst/>
                    </a:prstGeom>
                    <a:noFill/>
                    <a:ln>
                      <a:noFill/>
                    </a:ln>
                  </pic:spPr>
                </pic:pic>
              </a:graphicData>
            </a:graphic>
          </wp:inline>
        </w:drawing>
      </w:r>
      <w:r w:rsidRPr="009456E4">
        <w:rPr>
          <w:b/>
          <w:bCs/>
          <w:noProof/>
          <w:spacing w:val="24"/>
          <w:kern w:val="1"/>
          <w:sz w:val="24"/>
          <w:szCs w:val="24"/>
        </w:rPr>
        <w:drawing>
          <wp:inline distT="0" distB="0" distL="0" distR="0" wp14:anchorId="563F2D07" wp14:editId="74EF0E17">
            <wp:extent cx="1611969" cy="1620000"/>
            <wp:effectExtent l="0" t="0" r="7620" b="0"/>
            <wp:docPr id="29" name="Picture 29" descr="C:\Users\Anuj\Pictures\roc(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uj\Pictures\roc(met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1969" cy="1620000"/>
                    </a:xfrm>
                    <a:prstGeom prst="rect">
                      <a:avLst/>
                    </a:prstGeom>
                    <a:noFill/>
                    <a:ln>
                      <a:noFill/>
                    </a:ln>
                  </pic:spPr>
                </pic:pic>
              </a:graphicData>
            </a:graphic>
          </wp:inline>
        </w:drawing>
      </w:r>
      <w:r w:rsidRPr="009456E4">
        <w:rPr>
          <w:b/>
          <w:bCs/>
          <w:noProof/>
          <w:spacing w:val="24"/>
          <w:kern w:val="1"/>
          <w:sz w:val="24"/>
          <w:szCs w:val="24"/>
        </w:rPr>
        <w:drawing>
          <wp:inline distT="0" distB="0" distL="0" distR="0" wp14:anchorId="50AF3C62" wp14:editId="137CB2DE">
            <wp:extent cx="1617390" cy="1620000"/>
            <wp:effectExtent l="0" t="0" r="1905" b="0"/>
            <wp:docPr id="28" name="Picture 28" descr="C:\Users\Anuj\Pictures\roc(ja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uj\Pictures\roc(jaz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7390" cy="1620000"/>
                    </a:xfrm>
                    <a:prstGeom prst="rect">
                      <a:avLst/>
                    </a:prstGeom>
                    <a:noFill/>
                    <a:ln>
                      <a:noFill/>
                    </a:ln>
                  </pic:spPr>
                </pic:pic>
              </a:graphicData>
            </a:graphic>
          </wp:inline>
        </w:drawing>
      </w:r>
      <w:r w:rsidRPr="009456E4">
        <w:rPr>
          <w:b/>
          <w:bCs/>
          <w:noProof/>
          <w:spacing w:val="24"/>
          <w:kern w:val="1"/>
          <w:sz w:val="24"/>
          <w:szCs w:val="24"/>
        </w:rPr>
        <w:lastRenderedPageBreak/>
        <w:drawing>
          <wp:inline distT="0" distB="0" distL="0" distR="0" wp14:anchorId="6DAC6972" wp14:editId="56CAFA65">
            <wp:extent cx="1622615" cy="1620000"/>
            <wp:effectExtent l="0" t="0" r="0" b="0"/>
            <wp:docPr id="27" name="Picture 27" descr="C:\Users\Anuj\Pictures\roc(hi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uj\Pictures\roc(hipho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2615" cy="1620000"/>
                    </a:xfrm>
                    <a:prstGeom prst="rect">
                      <a:avLst/>
                    </a:prstGeom>
                    <a:noFill/>
                    <a:ln>
                      <a:noFill/>
                    </a:ln>
                  </pic:spPr>
                </pic:pic>
              </a:graphicData>
            </a:graphic>
          </wp:inline>
        </w:drawing>
      </w:r>
      <w:r w:rsidRPr="009456E4">
        <w:rPr>
          <w:b/>
          <w:bCs/>
          <w:noProof/>
          <w:spacing w:val="24"/>
          <w:kern w:val="1"/>
          <w:sz w:val="24"/>
          <w:szCs w:val="24"/>
        </w:rPr>
        <w:drawing>
          <wp:inline distT="0" distB="0" distL="0" distR="0" wp14:anchorId="0A561F32" wp14:editId="3582B183">
            <wp:extent cx="1620000" cy="1620000"/>
            <wp:effectExtent l="0" t="0" r="0" b="0"/>
            <wp:docPr id="26" name="Picture 26" descr="C:\Users\Anuj\Pictures\roc(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uj\Pictures\roc(disc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r w:rsidRPr="009456E4">
        <w:rPr>
          <w:b/>
          <w:bCs/>
          <w:noProof/>
          <w:spacing w:val="24"/>
          <w:kern w:val="1"/>
          <w:sz w:val="24"/>
          <w:szCs w:val="24"/>
        </w:rPr>
        <w:drawing>
          <wp:inline distT="0" distB="0" distL="0" distR="0" wp14:anchorId="24F7807B" wp14:editId="20D11405">
            <wp:extent cx="1611969" cy="1620000"/>
            <wp:effectExtent l="0" t="0" r="7620" b="0"/>
            <wp:docPr id="25" name="Picture 25" descr="C:\Users\Anuj\Pictures\roc(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uj\Pictures\roc(countr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1969" cy="1620000"/>
                    </a:xfrm>
                    <a:prstGeom prst="rect">
                      <a:avLst/>
                    </a:prstGeom>
                    <a:noFill/>
                    <a:ln>
                      <a:noFill/>
                    </a:ln>
                  </pic:spPr>
                </pic:pic>
              </a:graphicData>
            </a:graphic>
          </wp:inline>
        </w:drawing>
      </w:r>
      <w:r w:rsidRPr="009456E4">
        <w:rPr>
          <w:b/>
          <w:bCs/>
          <w:noProof/>
          <w:spacing w:val="24"/>
          <w:kern w:val="1"/>
          <w:sz w:val="24"/>
          <w:szCs w:val="24"/>
        </w:rPr>
        <w:drawing>
          <wp:inline distT="0" distB="0" distL="0" distR="0" wp14:anchorId="4608B4D1" wp14:editId="1BB3883B">
            <wp:extent cx="1614579" cy="1620000"/>
            <wp:effectExtent l="0" t="0" r="5080" b="0"/>
            <wp:docPr id="24" name="Picture 24" descr="C:\Users\Anuj\Pictures\roc(cla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uj\Pictures\roc(class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4579" cy="1620000"/>
                    </a:xfrm>
                    <a:prstGeom prst="rect">
                      <a:avLst/>
                    </a:prstGeom>
                    <a:noFill/>
                    <a:ln>
                      <a:noFill/>
                    </a:ln>
                  </pic:spPr>
                </pic:pic>
              </a:graphicData>
            </a:graphic>
          </wp:inline>
        </w:drawing>
      </w:r>
      <w:r w:rsidR="00120AC4" w:rsidRPr="009456E4">
        <w:rPr>
          <w:b/>
          <w:bCs/>
          <w:noProof/>
          <w:spacing w:val="24"/>
          <w:kern w:val="1"/>
          <w:sz w:val="24"/>
          <w:szCs w:val="24"/>
        </w:rPr>
        <w:drawing>
          <wp:anchor distT="0" distB="0" distL="114300" distR="114300" simplePos="0" relativeHeight="251662848" behindDoc="0" locked="0" layoutInCell="1" allowOverlap="0" wp14:anchorId="7C4687D2" wp14:editId="38D5757B">
            <wp:simplePos x="0" y="0"/>
            <wp:positionH relativeFrom="column">
              <wp:posOffset>1714500</wp:posOffset>
            </wp:positionH>
            <wp:positionV relativeFrom="paragraph">
              <wp:posOffset>3238500</wp:posOffset>
            </wp:positionV>
            <wp:extent cx="1612265" cy="1619885"/>
            <wp:effectExtent l="0" t="0" r="0" b="5715"/>
            <wp:wrapThrough wrapText="right">
              <wp:wrapPolygon edited="0">
                <wp:start x="0" y="0"/>
                <wp:lineTo x="0" y="21338"/>
                <wp:lineTo x="21098" y="21338"/>
                <wp:lineTo x="21098" y="0"/>
                <wp:lineTo x="0" y="0"/>
              </wp:wrapPolygon>
            </wp:wrapThrough>
            <wp:docPr id="23" name="Picture 23" descr="C:\Users\Anuj\Pictures\roc(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uj\Pictures\roc(blu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2265" cy="161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0F59F" w14:textId="77777777" w:rsidR="00350C66" w:rsidRDefault="00350C66" w:rsidP="004C1A19">
      <w:pPr>
        <w:widowControl w:val="0"/>
        <w:autoSpaceDE w:val="0"/>
        <w:autoSpaceDN w:val="0"/>
        <w:adjustRightInd w:val="0"/>
        <w:rPr>
          <w:b/>
          <w:bCs/>
          <w:spacing w:val="24"/>
          <w:kern w:val="1"/>
          <w:sz w:val="24"/>
          <w:szCs w:val="24"/>
        </w:rPr>
      </w:pPr>
    </w:p>
    <w:p w14:paraId="2FEDCC77" w14:textId="26C307BE" w:rsidR="00905B25" w:rsidRDefault="00350C66" w:rsidP="004C1A19">
      <w:pPr>
        <w:widowControl w:val="0"/>
        <w:autoSpaceDE w:val="0"/>
        <w:autoSpaceDN w:val="0"/>
        <w:adjustRightInd w:val="0"/>
        <w:rPr>
          <w:bCs/>
          <w:spacing w:val="5"/>
          <w:kern w:val="1"/>
        </w:rPr>
      </w:pPr>
      <w:r>
        <w:rPr>
          <w:bCs/>
          <w:spacing w:val="5"/>
          <w:kern w:val="1"/>
        </w:rPr>
        <w:t>Fi</w:t>
      </w:r>
      <w:r w:rsidR="004E3B75">
        <w:rPr>
          <w:bCs/>
          <w:spacing w:val="5"/>
          <w:kern w:val="1"/>
        </w:rPr>
        <w:t>gure 5</w:t>
      </w:r>
      <w:r>
        <w:rPr>
          <w:bCs/>
          <w:spacing w:val="5"/>
          <w:kern w:val="1"/>
        </w:rPr>
        <w:t>: ROC curves for all genres for KNN(</w:t>
      </w:r>
      <w:r w:rsidR="00DB0A27">
        <w:rPr>
          <w:bCs/>
          <w:spacing w:val="5"/>
          <w:kern w:val="1"/>
        </w:rPr>
        <w:t>Blue</w:t>
      </w:r>
      <w:r>
        <w:rPr>
          <w:bCs/>
          <w:spacing w:val="5"/>
          <w:kern w:val="1"/>
        </w:rPr>
        <w:t xml:space="preserve">), </w:t>
      </w:r>
      <w:r w:rsidR="00905B25">
        <w:rPr>
          <w:bCs/>
          <w:spacing w:val="5"/>
          <w:kern w:val="1"/>
        </w:rPr>
        <w:t>WMA(</w:t>
      </w:r>
      <w:r w:rsidR="00DB0A27">
        <w:rPr>
          <w:bCs/>
          <w:spacing w:val="5"/>
          <w:kern w:val="1"/>
        </w:rPr>
        <w:t>Black</w:t>
      </w:r>
      <w:r w:rsidR="00905B25">
        <w:rPr>
          <w:bCs/>
          <w:spacing w:val="5"/>
          <w:kern w:val="1"/>
        </w:rPr>
        <w:t>), SVM(</w:t>
      </w:r>
      <w:r w:rsidR="00DB0A27">
        <w:rPr>
          <w:bCs/>
          <w:spacing w:val="5"/>
          <w:kern w:val="1"/>
        </w:rPr>
        <w:t>Red</w:t>
      </w:r>
      <w:r w:rsidR="00905B25">
        <w:rPr>
          <w:bCs/>
          <w:spacing w:val="5"/>
          <w:kern w:val="1"/>
        </w:rPr>
        <w:t>), Naïve Bayes</w:t>
      </w:r>
      <w:r w:rsidR="00DB0A27">
        <w:rPr>
          <w:bCs/>
          <w:spacing w:val="5"/>
          <w:kern w:val="1"/>
        </w:rPr>
        <w:t>(Green)</w:t>
      </w:r>
    </w:p>
    <w:p w14:paraId="157F28F6" w14:textId="77777777" w:rsidR="00DB0A27" w:rsidRDefault="00DB0A27" w:rsidP="004C1A19">
      <w:pPr>
        <w:widowControl w:val="0"/>
        <w:autoSpaceDE w:val="0"/>
        <w:autoSpaceDN w:val="0"/>
        <w:adjustRightInd w:val="0"/>
        <w:rPr>
          <w:bCs/>
          <w:spacing w:val="5"/>
          <w:kern w:val="1"/>
        </w:rPr>
      </w:pPr>
    </w:p>
    <w:p w14:paraId="5197BF77" w14:textId="77777777" w:rsidR="00DB0A27" w:rsidRDefault="00DB0A27" w:rsidP="004C1A19">
      <w:pPr>
        <w:widowControl w:val="0"/>
        <w:autoSpaceDE w:val="0"/>
        <w:autoSpaceDN w:val="0"/>
        <w:adjustRightInd w:val="0"/>
        <w:rPr>
          <w:bCs/>
          <w:spacing w:val="5"/>
          <w:kern w:val="1"/>
        </w:rPr>
      </w:pPr>
    </w:p>
    <w:p w14:paraId="67AD6D79" w14:textId="77777777" w:rsidR="00DB0A27" w:rsidRDefault="00DB0A27" w:rsidP="004C1A19">
      <w:pPr>
        <w:widowControl w:val="0"/>
        <w:autoSpaceDE w:val="0"/>
        <w:autoSpaceDN w:val="0"/>
        <w:adjustRightInd w:val="0"/>
        <w:rPr>
          <w:bCs/>
          <w:spacing w:val="5"/>
          <w:kern w:val="1"/>
        </w:rPr>
      </w:pPr>
    </w:p>
    <w:p w14:paraId="6115507C" w14:textId="77777777" w:rsidR="00DB0A27" w:rsidRDefault="00DB0A27" w:rsidP="004C1A19">
      <w:pPr>
        <w:widowControl w:val="0"/>
        <w:autoSpaceDE w:val="0"/>
        <w:autoSpaceDN w:val="0"/>
        <w:adjustRightInd w:val="0"/>
        <w:rPr>
          <w:bCs/>
          <w:spacing w:val="5"/>
          <w:kern w:val="1"/>
        </w:rPr>
      </w:pPr>
    </w:p>
    <w:p w14:paraId="0CE1F3D0" w14:textId="77777777" w:rsidR="00DB0A27" w:rsidRDefault="00DB0A27" w:rsidP="004C1A19">
      <w:pPr>
        <w:widowControl w:val="0"/>
        <w:autoSpaceDE w:val="0"/>
        <w:autoSpaceDN w:val="0"/>
        <w:adjustRightInd w:val="0"/>
        <w:rPr>
          <w:bCs/>
          <w:spacing w:val="5"/>
          <w:kern w:val="1"/>
        </w:rPr>
      </w:pPr>
    </w:p>
    <w:p w14:paraId="3D31C7E1" w14:textId="77777777" w:rsidR="00DB0A27" w:rsidRDefault="00DB0A27" w:rsidP="004C1A19">
      <w:pPr>
        <w:widowControl w:val="0"/>
        <w:autoSpaceDE w:val="0"/>
        <w:autoSpaceDN w:val="0"/>
        <w:adjustRightInd w:val="0"/>
        <w:rPr>
          <w:bCs/>
          <w:spacing w:val="5"/>
          <w:kern w:val="1"/>
        </w:rPr>
      </w:pPr>
    </w:p>
    <w:p w14:paraId="3B5E906D" w14:textId="77777777" w:rsidR="00067428" w:rsidRDefault="00067428" w:rsidP="004C1A19">
      <w:pPr>
        <w:widowControl w:val="0"/>
        <w:autoSpaceDE w:val="0"/>
        <w:autoSpaceDN w:val="0"/>
        <w:adjustRightInd w:val="0"/>
        <w:rPr>
          <w:bCs/>
          <w:spacing w:val="5"/>
          <w:kern w:val="1"/>
        </w:rPr>
      </w:pPr>
    </w:p>
    <w:p w14:paraId="60D7E301" w14:textId="77777777" w:rsidR="00067428" w:rsidRDefault="00067428" w:rsidP="004C1A19">
      <w:pPr>
        <w:widowControl w:val="0"/>
        <w:autoSpaceDE w:val="0"/>
        <w:autoSpaceDN w:val="0"/>
        <w:adjustRightInd w:val="0"/>
        <w:rPr>
          <w:bCs/>
          <w:spacing w:val="5"/>
          <w:kern w:val="1"/>
        </w:rPr>
      </w:pPr>
    </w:p>
    <w:p w14:paraId="510846AB" w14:textId="77777777" w:rsidR="00067428" w:rsidRDefault="00067428" w:rsidP="004C1A19">
      <w:pPr>
        <w:widowControl w:val="0"/>
        <w:autoSpaceDE w:val="0"/>
        <w:autoSpaceDN w:val="0"/>
        <w:adjustRightInd w:val="0"/>
        <w:rPr>
          <w:bCs/>
          <w:spacing w:val="5"/>
          <w:kern w:val="1"/>
        </w:rPr>
      </w:pPr>
    </w:p>
    <w:p w14:paraId="72EBB8E7" w14:textId="4875E155" w:rsidR="00067428" w:rsidRDefault="00067428" w:rsidP="00067428">
      <w:pPr>
        <w:widowControl w:val="0"/>
        <w:autoSpaceDE w:val="0"/>
        <w:autoSpaceDN w:val="0"/>
        <w:adjustRightInd w:val="0"/>
        <w:jc w:val="center"/>
        <w:rPr>
          <w:bCs/>
          <w:spacing w:val="5"/>
          <w:kern w:val="1"/>
        </w:rPr>
      </w:pPr>
      <w:r>
        <w:rPr>
          <w:bCs/>
          <w:spacing w:val="5"/>
          <w:kern w:val="1"/>
        </w:rPr>
        <w:t>Figure: Confusion matrix WMA</w:t>
      </w:r>
    </w:p>
    <w:p w14:paraId="06722E32" w14:textId="102031A1" w:rsidR="00067428" w:rsidRPr="00905B25" w:rsidRDefault="00067428" w:rsidP="00067428">
      <w:pPr>
        <w:widowControl w:val="0"/>
        <w:autoSpaceDE w:val="0"/>
        <w:autoSpaceDN w:val="0"/>
        <w:adjustRightInd w:val="0"/>
        <w:jc w:val="center"/>
        <w:rPr>
          <w:bCs/>
          <w:spacing w:val="5"/>
          <w:kern w:val="1"/>
        </w:rPr>
      </w:pPr>
      <w:r w:rsidRPr="00067428">
        <w:rPr>
          <w:bCs/>
          <w:noProof/>
          <w:spacing w:val="5"/>
          <w:kern w:val="1"/>
        </w:rPr>
        <w:drawing>
          <wp:inline distT="0" distB="0" distL="0" distR="0" wp14:anchorId="6997DEC3" wp14:editId="693B153E">
            <wp:extent cx="3695700" cy="1528222"/>
            <wp:effectExtent l="0" t="0" r="0" b="0"/>
            <wp:docPr id="36" name="Picture 36" descr="C:\Users\Anuj\Pictures\co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uj\Pictures\comatri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7632" cy="1562102"/>
                    </a:xfrm>
                    <a:prstGeom prst="rect">
                      <a:avLst/>
                    </a:prstGeom>
                    <a:noFill/>
                    <a:ln>
                      <a:noFill/>
                    </a:ln>
                  </pic:spPr>
                </pic:pic>
              </a:graphicData>
            </a:graphic>
          </wp:inline>
        </w:drawing>
      </w:r>
    </w:p>
    <w:p w14:paraId="098CA129" w14:textId="140D81DB" w:rsidR="004C1A19" w:rsidRDefault="00484068" w:rsidP="004C1A19">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2F0A17">
        <w:rPr>
          <w:b/>
          <w:bCs/>
          <w:spacing w:val="24"/>
          <w:kern w:val="1"/>
          <w:sz w:val="24"/>
          <w:szCs w:val="24"/>
        </w:rPr>
        <w:t>Conclus</w:t>
      </w:r>
      <w:r w:rsidR="004C1A19">
        <w:rPr>
          <w:b/>
          <w:bCs/>
          <w:spacing w:val="24"/>
          <w:kern w:val="1"/>
          <w:sz w:val="24"/>
          <w:szCs w:val="24"/>
        </w:rPr>
        <w:t>ion</w:t>
      </w:r>
    </w:p>
    <w:p w14:paraId="10D47941" w14:textId="77777777" w:rsidR="00B90B6A" w:rsidRDefault="00B90B6A" w:rsidP="004C1A19">
      <w:pPr>
        <w:widowControl w:val="0"/>
        <w:autoSpaceDE w:val="0"/>
        <w:autoSpaceDN w:val="0"/>
        <w:adjustRightInd w:val="0"/>
        <w:rPr>
          <w:b/>
          <w:bCs/>
          <w:spacing w:val="24"/>
          <w:kern w:val="1"/>
          <w:sz w:val="24"/>
          <w:szCs w:val="24"/>
        </w:rPr>
      </w:pPr>
    </w:p>
    <w:p w14:paraId="6DFBEBB1" w14:textId="0DDBC73B" w:rsidR="00F93EDA" w:rsidRDefault="00484068" w:rsidP="004C1A19">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4C1A19">
        <w:rPr>
          <w:b/>
          <w:bCs/>
          <w:spacing w:val="24"/>
          <w:kern w:val="1"/>
          <w:sz w:val="24"/>
          <w:szCs w:val="24"/>
        </w:rPr>
        <w:t>Future Work</w:t>
      </w:r>
    </w:p>
    <w:p w14:paraId="0A7F6E73" w14:textId="543783CF" w:rsidR="00B74604" w:rsidRDefault="001E7EC3" w:rsidP="001E7EC3">
      <w:pPr>
        <w:widowControl w:val="0"/>
        <w:autoSpaceDE w:val="0"/>
        <w:autoSpaceDN w:val="0"/>
        <w:adjustRightInd w:val="0"/>
        <w:spacing w:before="120" w:line="226" w:lineRule="auto"/>
        <w:jc w:val="both"/>
        <w:rPr>
          <w:bCs/>
          <w:spacing w:val="5"/>
          <w:kern w:val="1"/>
        </w:rPr>
      </w:pPr>
      <w:r w:rsidRPr="001E7EC3">
        <w:rPr>
          <w:bCs/>
          <w:spacing w:val="5"/>
          <w:kern w:val="1"/>
        </w:rPr>
        <w:t xml:space="preserve">The work done by us could be extended on various dimensions. The dataset used by us was very small to be able to work properly for the neural network model. The training data </w:t>
      </w:r>
      <w:r>
        <w:rPr>
          <w:bCs/>
          <w:spacing w:val="5"/>
          <w:kern w:val="1"/>
        </w:rPr>
        <w:t xml:space="preserve">could be increased by two methods, (a) collect more data or (b) split the single audio files into multiple files. In our analysis collecting more audio files would be a better approach since </w:t>
      </w:r>
      <w:r>
        <w:rPr>
          <w:bCs/>
          <w:spacing w:val="5"/>
          <w:kern w:val="1"/>
        </w:rPr>
        <w:lastRenderedPageBreak/>
        <w:t>reducing the length of audio for training data could reduce the accuracy. Since there might be parts of the songs which may be of different genre than the song as a whole. The feature set used by us is of length 124, this could also be increased. One can calculate these features for fixed intervals of the audio and collate then as new feature set.</w:t>
      </w:r>
      <w:r w:rsidR="00B74604">
        <w:rPr>
          <w:bCs/>
          <w:spacing w:val="5"/>
          <w:kern w:val="1"/>
        </w:rPr>
        <w:t xml:space="preserve"> </w:t>
      </w:r>
    </w:p>
    <w:p w14:paraId="062268F3" w14:textId="05C52931" w:rsidR="001E7EC3" w:rsidRPr="007676B3" w:rsidRDefault="00B74604" w:rsidP="001E7EC3">
      <w:pPr>
        <w:widowControl w:val="0"/>
        <w:autoSpaceDE w:val="0"/>
        <w:autoSpaceDN w:val="0"/>
        <w:adjustRightInd w:val="0"/>
        <w:spacing w:before="120" w:line="226" w:lineRule="auto"/>
        <w:jc w:val="both"/>
        <w:rPr>
          <w:bCs/>
          <w:spacing w:val="5"/>
          <w:kern w:val="1"/>
          <w:lang w:val="en-CA"/>
        </w:rPr>
      </w:pPr>
      <w:r>
        <w:rPr>
          <w:bCs/>
          <w:spacing w:val="5"/>
          <w:kern w:val="1"/>
        </w:rPr>
        <w:t>Other classification algorithms such a</w:t>
      </w:r>
      <w:r w:rsidR="00A3312E">
        <w:rPr>
          <w:bCs/>
          <w:spacing w:val="5"/>
          <w:kern w:val="1"/>
        </w:rPr>
        <w:t>s decision trees and random for</w:t>
      </w:r>
      <w:r>
        <w:rPr>
          <w:bCs/>
          <w:spacing w:val="5"/>
          <w:kern w:val="1"/>
        </w:rPr>
        <w:t>est could also be created and added to the WMA algorithm.</w:t>
      </w:r>
      <w:r w:rsidR="00143474">
        <w:rPr>
          <w:bCs/>
          <w:spacing w:val="5"/>
          <w:kern w:val="1"/>
        </w:rPr>
        <w:t xml:space="preserve"> </w:t>
      </w:r>
    </w:p>
    <w:p w14:paraId="205DD4C0" w14:textId="77777777" w:rsidR="00F76729" w:rsidRDefault="00F76729" w:rsidP="004E1258">
      <w:pPr>
        <w:widowControl w:val="0"/>
        <w:autoSpaceDE w:val="0"/>
        <w:autoSpaceDN w:val="0"/>
        <w:adjustRightInd w:val="0"/>
        <w:rPr>
          <w:b/>
          <w:bCs/>
          <w:spacing w:val="24"/>
          <w:kern w:val="1"/>
          <w:sz w:val="24"/>
          <w:szCs w:val="24"/>
        </w:rPr>
      </w:pPr>
    </w:p>
    <w:p w14:paraId="0F337293" w14:textId="19C98496" w:rsidR="004E1258" w:rsidRDefault="00922B3E" w:rsidP="004E1258">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ab/>
      </w:r>
      <w:r w:rsidR="004E1258">
        <w:rPr>
          <w:b/>
          <w:bCs/>
          <w:spacing w:val="24"/>
          <w:kern w:val="1"/>
          <w:sz w:val="24"/>
          <w:szCs w:val="24"/>
        </w:rPr>
        <w:t>Contributions</w:t>
      </w:r>
    </w:p>
    <w:p w14:paraId="099156C4" w14:textId="782C0DA7" w:rsidR="00131FB9" w:rsidRPr="00131FB9" w:rsidRDefault="00131FB9" w:rsidP="00131FB9">
      <w:pPr>
        <w:widowControl w:val="0"/>
        <w:autoSpaceDE w:val="0"/>
        <w:autoSpaceDN w:val="0"/>
        <w:adjustRightInd w:val="0"/>
        <w:jc w:val="center"/>
        <w:rPr>
          <w:bCs/>
          <w:spacing w:val="24"/>
          <w:kern w:val="1"/>
          <w:szCs w:val="24"/>
        </w:rPr>
      </w:pPr>
      <w:r>
        <w:rPr>
          <w:bCs/>
          <w:spacing w:val="24"/>
          <w:kern w:val="1"/>
          <w:szCs w:val="24"/>
        </w:rPr>
        <w:t>Table. Contributions</w:t>
      </w:r>
    </w:p>
    <w:p w14:paraId="43BF31D7" w14:textId="77777777" w:rsidR="004E1258" w:rsidRDefault="004E1258" w:rsidP="004E1258">
      <w:pPr>
        <w:widowControl w:val="0"/>
        <w:autoSpaceDE w:val="0"/>
        <w:autoSpaceDN w:val="0"/>
        <w:adjustRightInd w:val="0"/>
        <w:rPr>
          <w:b/>
          <w:bCs/>
          <w:spacing w:val="24"/>
          <w:kern w:val="1"/>
          <w:sz w:val="24"/>
          <w:szCs w:val="24"/>
        </w:rPr>
      </w:pPr>
    </w:p>
    <w:tbl>
      <w:tblPr>
        <w:tblStyle w:val="TableGrid"/>
        <w:tblW w:w="0" w:type="auto"/>
        <w:jc w:val="center"/>
        <w:tblLook w:val="04A0" w:firstRow="1" w:lastRow="0" w:firstColumn="1" w:lastColumn="0" w:noHBand="0" w:noVBand="1"/>
      </w:tblPr>
      <w:tblGrid>
        <w:gridCol w:w="4068"/>
        <w:gridCol w:w="4068"/>
      </w:tblGrid>
      <w:tr w:rsidR="004E1258" w14:paraId="29BDEF13" w14:textId="77777777" w:rsidTr="00224B94">
        <w:trPr>
          <w:trHeight w:val="312"/>
          <w:jc w:val="center"/>
        </w:trPr>
        <w:tc>
          <w:tcPr>
            <w:tcW w:w="4068" w:type="dxa"/>
          </w:tcPr>
          <w:p w14:paraId="18E7E70A" w14:textId="77777777" w:rsidR="004E1258" w:rsidRPr="00B4792E" w:rsidRDefault="004E1258" w:rsidP="00983452">
            <w:pPr>
              <w:widowControl w:val="0"/>
              <w:autoSpaceDE w:val="0"/>
              <w:autoSpaceDN w:val="0"/>
              <w:adjustRightInd w:val="0"/>
              <w:jc w:val="center"/>
              <w:rPr>
                <w:b/>
                <w:bCs/>
                <w:spacing w:val="24"/>
                <w:kern w:val="1"/>
                <w:szCs w:val="24"/>
                <w:lang w:val="en-CA"/>
              </w:rPr>
            </w:pPr>
            <w:r w:rsidRPr="00B4792E">
              <w:rPr>
                <w:b/>
                <w:bCs/>
                <w:spacing w:val="24"/>
                <w:kern w:val="1"/>
                <w:szCs w:val="24"/>
              </w:rPr>
              <w:t>Task</w:t>
            </w:r>
          </w:p>
        </w:tc>
        <w:tc>
          <w:tcPr>
            <w:tcW w:w="4068" w:type="dxa"/>
          </w:tcPr>
          <w:p w14:paraId="13972D9F" w14:textId="77777777" w:rsidR="004E1258" w:rsidRPr="00B4792E" w:rsidRDefault="004E1258" w:rsidP="00983452">
            <w:pPr>
              <w:widowControl w:val="0"/>
              <w:autoSpaceDE w:val="0"/>
              <w:autoSpaceDN w:val="0"/>
              <w:adjustRightInd w:val="0"/>
              <w:jc w:val="center"/>
              <w:rPr>
                <w:b/>
                <w:bCs/>
                <w:spacing w:val="24"/>
                <w:kern w:val="1"/>
                <w:szCs w:val="24"/>
              </w:rPr>
            </w:pPr>
            <w:r w:rsidRPr="00B4792E">
              <w:rPr>
                <w:b/>
                <w:bCs/>
                <w:spacing w:val="24"/>
                <w:kern w:val="1"/>
                <w:szCs w:val="24"/>
              </w:rPr>
              <w:t>Member</w:t>
            </w:r>
          </w:p>
        </w:tc>
      </w:tr>
      <w:tr w:rsidR="004E1258" w14:paraId="395F4D04" w14:textId="77777777" w:rsidTr="00224B94">
        <w:trPr>
          <w:jc w:val="center"/>
        </w:trPr>
        <w:tc>
          <w:tcPr>
            <w:tcW w:w="4068" w:type="dxa"/>
          </w:tcPr>
          <w:p w14:paraId="76897C39" w14:textId="3448A371" w:rsidR="004E1258" w:rsidRPr="0021182D" w:rsidRDefault="000623A5" w:rsidP="00983452">
            <w:pPr>
              <w:widowControl w:val="0"/>
              <w:autoSpaceDE w:val="0"/>
              <w:autoSpaceDN w:val="0"/>
              <w:adjustRightInd w:val="0"/>
              <w:rPr>
                <w:bCs/>
                <w:spacing w:val="24"/>
                <w:kern w:val="1"/>
                <w:sz w:val="24"/>
                <w:szCs w:val="24"/>
              </w:rPr>
            </w:pPr>
            <w:r>
              <w:rPr>
                <w:spacing w:val="5"/>
                <w:kern w:val="1"/>
              </w:rPr>
              <w:t>Data Set Selection</w:t>
            </w:r>
          </w:p>
        </w:tc>
        <w:tc>
          <w:tcPr>
            <w:tcW w:w="4068" w:type="dxa"/>
          </w:tcPr>
          <w:p w14:paraId="136F8C1F" w14:textId="77777777" w:rsidR="004E1258" w:rsidRDefault="004E1258" w:rsidP="00983452">
            <w:pPr>
              <w:widowControl w:val="0"/>
              <w:autoSpaceDE w:val="0"/>
              <w:autoSpaceDN w:val="0"/>
              <w:adjustRightInd w:val="0"/>
              <w:rPr>
                <w:b/>
                <w:bCs/>
                <w:spacing w:val="24"/>
                <w:kern w:val="1"/>
                <w:sz w:val="24"/>
                <w:szCs w:val="24"/>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xml:space="preserve">, </w:t>
            </w:r>
            <w:proofErr w:type="spellStart"/>
            <w:r>
              <w:rPr>
                <w:spacing w:val="5"/>
                <w:kern w:val="1"/>
              </w:rPr>
              <w:t>Anuj</w:t>
            </w:r>
            <w:proofErr w:type="spellEnd"/>
            <w:r>
              <w:rPr>
                <w:spacing w:val="5"/>
                <w:kern w:val="1"/>
              </w:rPr>
              <w:t xml:space="preserve">, </w:t>
            </w:r>
            <w:proofErr w:type="spellStart"/>
            <w:r>
              <w:rPr>
                <w:spacing w:val="5"/>
                <w:kern w:val="1"/>
              </w:rPr>
              <w:t>Bikram</w:t>
            </w:r>
            <w:proofErr w:type="spellEnd"/>
          </w:p>
        </w:tc>
      </w:tr>
      <w:tr w:rsidR="004E1258" w14:paraId="56996CFD" w14:textId="77777777" w:rsidTr="00224B94">
        <w:trPr>
          <w:trHeight w:val="200"/>
          <w:jc w:val="center"/>
        </w:trPr>
        <w:tc>
          <w:tcPr>
            <w:tcW w:w="4068" w:type="dxa"/>
          </w:tcPr>
          <w:p w14:paraId="181A5E6F" w14:textId="77777777" w:rsidR="004E1258" w:rsidRDefault="004E1258" w:rsidP="00983452">
            <w:pPr>
              <w:widowControl w:val="0"/>
              <w:autoSpaceDE w:val="0"/>
              <w:autoSpaceDN w:val="0"/>
              <w:adjustRightInd w:val="0"/>
              <w:rPr>
                <w:spacing w:val="5"/>
                <w:kern w:val="1"/>
              </w:rPr>
            </w:pPr>
            <w:r>
              <w:rPr>
                <w:spacing w:val="5"/>
                <w:kern w:val="1"/>
              </w:rPr>
              <w:t>Feature Set Extraction Library Comparisons</w:t>
            </w:r>
          </w:p>
        </w:tc>
        <w:tc>
          <w:tcPr>
            <w:tcW w:w="4068" w:type="dxa"/>
          </w:tcPr>
          <w:p w14:paraId="46A582D8"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xml:space="preserve">, </w:t>
            </w:r>
            <w:proofErr w:type="spellStart"/>
            <w:r>
              <w:rPr>
                <w:spacing w:val="5"/>
                <w:kern w:val="1"/>
              </w:rPr>
              <w:t>Anuj</w:t>
            </w:r>
            <w:proofErr w:type="spellEnd"/>
            <w:r>
              <w:rPr>
                <w:spacing w:val="5"/>
                <w:kern w:val="1"/>
              </w:rPr>
              <w:t xml:space="preserve">, </w:t>
            </w:r>
            <w:proofErr w:type="spellStart"/>
            <w:r>
              <w:rPr>
                <w:spacing w:val="5"/>
                <w:kern w:val="1"/>
              </w:rPr>
              <w:t>Bikram</w:t>
            </w:r>
            <w:proofErr w:type="spellEnd"/>
          </w:p>
        </w:tc>
      </w:tr>
      <w:tr w:rsidR="004E1258" w14:paraId="696CF0BF" w14:textId="77777777" w:rsidTr="00224B94">
        <w:trPr>
          <w:trHeight w:val="256"/>
          <w:jc w:val="center"/>
        </w:trPr>
        <w:tc>
          <w:tcPr>
            <w:tcW w:w="4068" w:type="dxa"/>
          </w:tcPr>
          <w:p w14:paraId="56F6FB8D" w14:textId="77777777" w:rsidR="004E1258" w:rsidRDefault="004E1258" w:rsidP="00983452">
            <w:pPr>
              <w:widowControl w:val="0"/>
              <w:autoSpaceDE w:val="0"/>
              <w:autoSpaceDN w:val="0"/>
              <w:adjustRightInd w:val="0"/>
              <w:rPr>
                <w:spacing w:val="5"/>
                <w:kern w:val="1"/>
              </w:rPr>
            </w:pPr>
            <w:r>
              <w:rPr>
                <w:spacing w:val="5"/>
                <w:kern w:val="1"/>
              </w:rPr>
              <w:t>Naïve Bayes implementation</w:t>
            </w:r>
          </w:p>
        </w:tc>
        <w:tc>
          <w:tcPr>
            <w:tcW w:w="4068" w:type="dxa"/>
          </w:tcPr>
          <w:p w14:paraId="5C1D41AA" w14:textId="77777777" w:rsidR="004E1258" w:rsidRDefault="004E1258" w:rsidP="00983452">
            <w:pPr>
              <w:widowControl w:val="0"/>
              <w:autoSpaceDE w:val="0"/>
              <w:autoSpaceDN w:val="0"/>
              <w:adjustRightInd w:val="0"/>
              <w:rPr>
                <w:spacing w:val="5"/>
                <w:kern w:val="1"/>
              </w:rPr>
            </w:pPr>
            <w:proofErr w:type="spellStart"/>
            <w:r>
              <w:rPr>
                <w:spacing w:val="5"/>
                <w:kern w:val="1"/>
              </w:rPr>
              <w:t>Mangesh</w:t>
            </w:r>
            <w:proofErr w:type="spellEnd"/>
          </w:p>
        </w:tc>
      </w:tr>
      <w:tr w:rsidR="004E1258" w14:paraId="01F91700" w14:textId="77777777" w:rsidTr="00224B94">
        <w:trPr>
          <w:trHeight w:val="200"/>
          <w:jc w:val="center"/>
        </w:trPr>
        <w:tc>
          <w:tcPr>
            <w:tcW w:w="4068" w:type="dxa"/>
          </w:tcPr>
          <w:p w14:paraId="135CAF00" w14:textId="77777777" w:rsidR="004E1258" w:rsidRDefault="004E1258" w:rsidP="00983452">
            <w:pPr>
              <w:widowControl w:val="0"/>
              <w:autoSpaceDE w:val="0"/>
              <w:autoSpaceDN w:val="0"/>
              <w:adjustRightInd w:val="0"/>
              <w:rPr>
                <w:spacing w:val="5"/>
                <w:kern w:val="1"/>
              </w:rPr>
            </w:pPr>
            <w:r>
              <w:rPr>
                <w:spacing w:val="5"/>
                <w:kern w:val="1"/>
              </w:rPr>
              <w:t>SVM implementation</w:t>
            </w:r>
          </w:p>
        </w:tc>
        <w:tc>
          <w:tcPr>
            <w:tcW w:w="4068" w:type="dxa"/>
          </w:tcPr>
          <w:p w14:paraId="65B23DC8"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p>
        </w:tc>
      </w:tr>
      <w:tr w:rsidR="004E1258" w14:paraId="5C996E7F" w14:textId="77777777" w:rsidTr="00224B94">
        <w:trPr>
          <w:trHeight w:val="213"/>
          <w:jc w:val="center"/>
        </w:trPr>
        <w:tc>
          <w:tcPr>
            <w:tcW w:w="4068" w:type="dxa"/>
          </w:tcPr>
          <w:p w14:paraId="4BF3F958" w14:textId="77777777" w:rsidR="004E1258" w:rsidRDefault="004E1258" w:rsidP="00983452">
            <w:pPr>
              <w:widowControl w:val="0"/>
              <w:autoSpaceDE w:val="0"/>
              <w:autoSpaceDN w:val="0"/>
              <w:adjustRightInd w:val="0"/>
              <w:rPr>
                <w:spacing w:val="5"/>
                <w:kern w:val="1"/>
              </w:rPr>
            </w:pPr>
            <w:r>
              <w:rPr>
                <w:spacing w:val="5"/>
                <w:kern w:val="1"/>
              </w:rPr>
              <w:t>Neural Networks implementation</w:t>
            </w:r>
          </w:p>
        </w:tc>
        <w:tc>
          <w:tcPr>
            <w:tcW w:w="4068" w:type="dxa"/>
          </w:tcPr>
          <w:p w14:paraId="69B19476" w14:textId="77777777" w:rsidR="004E1258" w:rsidRDefault="004E1258" w:rsidP="00983452">
            <w:pPr>
              <w:widowControl w:val="0"/>
              <w:autoSpaceDE w:val="0"/>
              <w:autoSpaceDN w:val="0"/>
              <w:adjustRightInd w:val="0"/>
              <w:rPr>
                <w:spacing w:val="5"/>
                <w:kern w:val="1"/>
              </w:rPr>
            </w:pPr>
            <w:r>
              <w:rPr>
                <w:spacing w:val="5"/>
                <w:kern w:val="1"/>
              </w:rPr>
              <w:t>Anuj</w:t>
            </w:r>
          </w:p>
        </w:tc>
      </w:tr>
      <w:tr w:rsidR="004E1258" w14:paraId="6DB96E95" w14:textId="77777777" w:rsidTr="00224B94">
        <w:trPr>
          <w:trHeight w:val="213"/>
          <w:jc w:val="center"/>
        </w:trPr>
        <w:tc>
          <w:tcPr>
            <w:tcW w:w="4068" w:type="dxa"/>
          </w:tcPr>
          <w:p w14:paraId="0530F31B" w14:textId="77777777" w:rsidR="004E1258" w:rsidRDefault="004E1258" w:rsidP="00983452">
            <w:pPr>
              <w:widowControl w:val="0"/>
              <w:autoSpaceDE w:val="0"/>
              <w:autoSpaceDN w:val="0"/>
              <w:adjustRightInd w:val="0"/>
              <w:rPr>
                <w:spacing w:val="5"/>
                <w:kern w:val="1"/>
              </w:rPr>
            </w:pPr>
            <w:r>
              <w:rPr>
                <w:spacing w:val="5"/>
                <w:kern w:val="1"/>
              </w:rPr>
              <w:t>K- Nearest Neighbor implementation</w:t>
            </w:r>
          </w:p>
        </w:tc>
        <w:tc>
          <w:tcPr>
            <w:tcW w:w="4068" w:type="dxa"/>
          </w:tcPr>
          <w:p w14:paraId="41EAF4AD" w14:textId="77777777" w:rsidR="004E1258" w:rsidRDefault="004E1258" w:rsidP="00983452">
            <w:pPr>
              <w:widowControl w:val="0"/>
              <w:autoSpaceDE w:val="0"/>
              <w:autoSpaceDN w:val="0"/>
              <w:adjustRightInd w:val="0"/>
              <w:rPr>
                <w:spacing w:val="5"/>
                <w:kern w:val="1"/>
              </w:rPr>
            </w:pPr>
            <w:r>
              <w:rPr>
                <w:spacing w:val="5"/>
                <w:kern w:val="1"/>
              </w:rPr>
              <w:t>Bikram</w:t>
            </w:r>
          </w:p>
        </w:tc>
      </w:tr>
      <w:tr w:rsidR="004E1258" w14:paraId="30BBDB66" w14:textId="77777777" w:rsidTr="00224B94">
        <w:trPr>
          <w:trHeight w:val="213"/>
          <w:jc w:val="center"/>
        </w:trPr>
        <w:tc>
          <w:tcPr>
            <w:tcW w:w="4068" w:type="dxa"/>
          </w:tcPr>
          <w:p w14:paraId="7DD42CE2" w14:textId="77777777" w:rsidR="004E1258" w:rsidRDefault="004E1258" w:rsidP="00983452">
            <w:pPr>
              <w:widowControl w:val="0"/>
              <w:autoSpaceDE w:val="0"/>
              <w:autoSpaceDN w:val="0"/>
              <w:adjustRightInd w:val="0"/>
              <w:rPr>
                <w:spacing w:val="5"/>
                <w:kern w:val="1"/>
              </w:rPr>
            </w:pPr>
            <w:r>
              <w:rPr>
                <w:spacing w:val="5"/>
                <w:kern w:val="1"/>
              </w:rPr>
              <w:t>Weighted Majority Algorithm</w:t>
            </w:r>
          </w:p>
        </w:tc>
        <w:tc>
          <w:tcPr>
            <w:tcW w:w="4068" w:type="dxa"/>
          </w:tcPr>
          <w:p w14:paraId="4FCAC386"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p>
        </w:tc>
      </w:tr>
      <w:tr w:rsidR="004E1258" w14:paraId="47D27A68" w14:textId="77777777" w:rsidTr="00224B94">
        <w:trPr>
          <w:trHeight w:val="269"/>
          <w:jc w:val="center"/>
        </w:trPr>
        <w:tc>
          <w:tcPr>
            <w:tcW w:w="4068" w:type="dxa"/>
          </w:tcPr>
          <w:p w14:paraId="31DCAB3A" w14:textId="77777777" w:rsidR="004E1258" w:rsidRDefault="004E1258" w:rsidP="00983452">
            <w:pPr>
              <w:widowControl w:val="0"/>
              <w:autoSpaceDE w:val="0"/>
              <w:autoSpaceDN w:val="0"/>
              <w:adjustRightInd w:val="0"/>
              <w:rPr>
                <w:spacing w:val="5"/>
                <w:kern w:val="1"/>
              </w:rPr>
            </w:pPr>
            <w:r>
              <w:rPr>
                <w:spacing w:val="5"/>
                <w:kern w:val="1"/>
              </w:rPr>
              <w:t>Poster</w:t>
            </w:r>
          </w:p>
        </w:tc>
        <w:tc>
          <w:tcPr>
            <w:tcW w:w="4068" w:type="dxa"/>
          </w:tcPr>
          <w:p w14:paraId="79A19B5F"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xml:space="preserve">, </w:t>
            </w:r>
            <w:proofErr w:type="spellStart"/>
            <w:r>
              <w:rPr>
                <w:spacing w:val="5"/>
                <w:kern w:val="1"/>
              </w:rPr>
              <w:t>Anuj</w:t>
            </w:r>
            <w:proofErr w:type="spellEnd"/>
            <w:r>
              <w:rPr>
                <w:spacing w:val="5"/>
                <w:kern w:val="1"/>
              </w:rPr>
              <w:t xml:space="preserve">, </w:t>
            </w:r>
            <w:proofErr w:type="spellStart"/>
            <w:r>
              <w:rPr>
                <w:spacing w:val="5"/>
                <w:kern w:val="1"/>
              </w:rPr>
              <w:t>Bikram</w:t>
            </w:r>
            <w:proofErr w:type="spellEnd"/>
          </w:p>
        </w:tc>
      </w:tr>
      <w:tr w:rsidR="004E1258" w14:paraId="7C698F7B" w14:textId="77777777" w:rsidTr="00224B94">
        <w:trPr>
          <w:trHeight w:val="213"/>
          <w:jc w:val="center"/>
        </w:trPr>
        <w:tc>
          <w:tcPr>
            <w:tcW w:w="4068" w:type="dxa"/>
          </w:tcPr>
          <w:p w14:paraId="70AEBB06" w14:textId="77777777" w:rsidR="004E1258" w:rsidRDefault="004E1258" w:rsidP="00983452">
            <w:pPr>
              <w:widowControl w:val="0"/>
              <w:autoSpaceDE w:val="0"/>
              <w:autoSpaceDN w:val="0"/>
              <w:adjustRightInd w:val="0"/>
              <w:rPr>
                <w:spacing w:val="5"/>
                <w:kern w:val="1"/>
              </w:rPr>
            </w:pPr>
            <w:r>
              <w:rPr>
                <w:spacing w:val="5"/>
                <w:kern w:val="1"/>
              </w:rPr>
              <w:t>Report</w:t>
            </w:r>
          </w:p>
        </w:tc>
        <w:tc>
          <w:tcPr>
            <w:tcW w:w="4068" w:type="dxa"/>
          </w:tcPr>
          <w:p w14:paraId="7A49CDD0"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xml:space="preserve">, </w:t>
            </w:r>
            <w:proofErr w:type="spellStart"/>
            <w:r>
              <w:rPr>
                <w:spacing w:val="5"/>
                <w:kern w:val="1"/>
              </w:rPr>
              <w:t>Anuj</w:t>
            </w:r>
            <w:proofErr w:type="spellEnd"/>
            <w:r>
              <w:rPr>
                <w:spacing w:val="5"/>
                <w:kern w:val="1"/>
              </w:rPr>
              <w:t xml:space="preserve">, </w:t>
            </w:r>
            <w:proofErr w:type="spellStart"/>
            <w:r>
              <w:rPr>
                <w:spacing w:val="5"/>
                <w:kern w:val="1"/>
              </w:rPr>
              <w:t>Bikram</w:t>
            </w:r>
            <w:proofErr w:type="spellEnd"/>
          </w:p>
        </w:tc>
      </w:tr>
    </w:tbl>
    <w:p w14:paraId="78B269AD" w14:textId="77777777" w:rsidR="004E1258" w:rsidRPr="00B4792E" w:rsidRDefault="004E1258" w:rsidP="004E1258">
      <w:pPr>
        <w:widowControl w:val="0"/>
        <w:autoSpaceDE w:val="0"/>
        <w:autoSpaceDN w:val="0"/>
        <w:adjustRightInd w:val="0"/>
        <w:rPr>
          <w:b/>
          <w:bCs/>
          <w:spacing w:val="24"/>
          <w:kern w:val="1"/>
          <w:szCs w:val="24"/>
        </w:rPr>
      </w:pPr>
    </w:p>
    <w:p w14:paraId="3D38479A" w14:textId="4B4761DC" w:rsidR="00B90B6A" w:rsidRDefault="007810AF" w:rsidP="00B90B6A">
      <w:pPr>
        <w:widowControl w:val="0"/>
        <w:autoSpaceDE w:val="0"/>
        <w:autoSpaceDN w:val="0"/>
        <w:adjustRightInd w:val="0"/>
        <w:spacing w:before="240" w:after="40" w:line="226" w:lineRule="auto"/>
        <w:rPr>
          <w:b/>
          <w:bCs/>
          <w:spacing w:val="24"/>
          <w:kern w:val="1"/>
        </w:rPr>
      </w:pPr>
      <w:r>
        <w:rPr>
          <w:b/>
          <w:bCs/>
          <w:spacing w:val="24"/>
          <w:kern w:val="1"/>
          <w:sz w:val="24"/>
        </w:rPr>
        <w:t>8</w:t>
      </w:r>
      <w:r>
        <w:rPr>
          <w:b/>
          <w:bCs/>
          <w:spacing w:val="24"/>
          <w:kern w:val="1"/>
          <w:sz w:val="24"/>
        </w:rPr>
        <w:tab/>
      </w:r>
      <w:r w:rsidR="00B90B6A" w:rsidRPr="001663E4">
        <w:rPr>
          <w:b/>
          <w:bCs/>
          <w:spacing w:val="24"/>
          <w:kern w:val="1"/>
          <w:sz w:val="24"/>
        </w:rPr>
        <w:t>References</w:t>
      </w:r>
    </w:p>
    <w:p w14:paraId="331FC61F" w14:textId="77777777" w:rsidR="00B90B6A" w:rsidRDefault="00B90B6A" w:rsidP="00B90B6A">
      <w:pPr>
        <w:pStyle w:val="NormalWeb"/>
        <w:rPr>
          <w:rFonts w:ascii="NimbusRomNo9L" w:hAnsi="NimbusRomNo9L"/>
          <w:sz w:val="20"/>
          <w:szCs w:val="20"/>
        </w:rPr>
      </w:pPr>
      <w:r>
        <w:rPr>
          <w:spacing w:val="5"/>
          <w:kern w:val="1"/>
        </w:rPr>
        <w:t>[1</w:t>
      </w:r>
      <w:proofErr w:type="gramStart"/>
      <w:r>
        <w:rPr>
          <w:spacing w:val="5"/>
          <w:kern w:val="1"/>
        </w:rPr>
        <w:t>]</w:t>
      </w:r>
      <w:r>
        <w:rPr>
          <w:rFonts w:ascii="NimbusRomNo9L" w:hAnsi="NimbusRomNo9L"/>
          <w:sz w:val="20"/>
          <w:szCs w:val="20"/>
        </w:rPr>
        <w:t xml:space="preserve">  </w:t>
      </w:r>
      <w:proofErr w:type="spellStart"/>
      <w:r>
        <w:rPr>
          <w:rFonts w:ascii="NimbusRomNo9L" w:hAnsi="NimbusRomNo9L"/>
          <w:i/>
          <w:iCs/>
          <w:sz w:val="20"/>
          <w:szCs w:val="20"/>
        </w:rPr>
        <w:t>Marsyas</w:t>
      </w:r>
      <w:proofErr w:type="spellEnd"/>
      <w:proofErr w:type="gramEnd"/>
      <w:r>
        <w:rPr>
          <w:rFonts w:ascii="NimbusRomNo9L" w:hAnsi="NimbusRomNo9L"/>
          <w:sz w:val="20"/>
          <w:szCs w:val="20"/>
        </w:rPr>
        <w:t xml:space="preserve">. </w:t>
      </w:r>
      <w:proofErr w:type="gramStart"/>
      <w:r>
        <w:rPr>
          <w:rFonts w:ascii="NimbusRomNo9L" w:hAnsi="NimbusRomNo9L"/>
          <w:sz w:val="20"/>
          <w:szCs w:val="20"/>
        </w:rPr>
        <w:t>”Data</w:t>
      </w:r>
      <w:proofErr w:type="gramEnd"/>
      <w:r>
        <w:rPr>
          <w:rFonts w:ascii="NimbusRomNo9L" w:hAnsi="NimbusRomNo9L"/>
          <w:sz w:val="20"/>
          <w:szCs w:val="20"/>
        </w:rPr>
        <w:t xml:space="preserve"> Sets” </w:t>
      </w:r>
      <w:r w:rsidRPr="00B23432">
        <w:rPr>
          <w:rFonts w:ascii="NimbusRomNo9L" w:hAnsi="NimbusRomNo9L"/>
          <w:sz w:val="20"/>
          <w:szCs w:val="20"/>
        </w:rPr>
        <w:t>http://opihi.cs.uvic.ca/sound/genres.tar.gz</w:t>
      </w:r>
    </w:p>
    <w:p w14:paraId="650071AB" w14:textId="77777777" w:rsidR="00B90B6A" w:rsidRPr="000909BB" w:rsidRDefault="00B90B6A" w:rsidP="00B90B6A">
      <w:pPr>
        <w:pStyle w:val="NormalWeb"/>
        <w:rPr>
          <w:spacing w:val="5"/>
          <w:kern w:val="1"/>
          <w:sz w:val="20"/>
        </w:rPr>
      </w:pPr>
      <w:r w:rsidRPr="000909BB">
        <w:rPr>
          <w:spacing w:val="5"/>
          <w:kern w:val="1"/>
          <w:sz w:val="20"/>
        </w:rPr>
        <w:t>[</w:t>
      </w:r>
      <w:proofErr w:type="gramStart"/>
      <w:r w:rsidRPr="000909BB">
        <w:rPr>
          <w:spacing w:val="5"/>
          <w:kern w:val="1"/>
          <w:sz w:val="20"/>
        </w:rPr>
        <w:t>2]Chroma</w:t>
      </w:r>
      <w:proofErr w:type="gramEnd"/>
      <w:r w:rsidRPr="000909BB">
        <w:rPr>
          <w:spacing w:val="5"/>
          <w:kern w:val="1"/>
          <w:sz w:val="20"/>
        </w:rPr>
        <w:t xml:space="preserve"> Featureshttp://labrosa.ee.columbia.edu/matlab/chroma-ansyn/</w:t>
      </w:r>
    </w:p>
    <w:p w14:paraId="5D15A83A" w14:textId="77777777" w:rsidR="00B90B6A" w:rsidRPr="002A0850" w:rsidRDefault="00B90B6A" w:rsidP="00B90B6A">
      <w:pPr>
        <w:widowControl w:val="0"/>
        <w:autoSpaceDE w:val="0"/>
        <w:autoSpaceDN w:val="0"/>
        <w:adjustRightInd w:val="0"/>
        <w:spacing w:before="120" w:line="226" w:lineRule="auto"/>
        <w:jc w:val="both"/>
        <w:rPr>
          <w:spacing w:val="5"/>
          <w:kern w:val="1"/>
        </w:rPr>
      </w:pPr>
      <w:r>
        <w:rPr>
          <w:spacing w:val="5"/>
          <w:kern w:val="1"/>
        </w:rPr>
        <w:t>[</w:t>
      </w:r>
      <w:proofErr w:type="gramStart"/>
      <w:r>
        <w:rPr>
          <w:spacing w:val="5"/>
          <w:kern w:val="1"/>
        </w:rPr>
        <w:t>3]</w:t>
      </w:r>
      <w:r w:rsidRPr="002A0850">
        <w:rPr>
          <w:spacing w:val="5"/>
          <w:kern w:val="1"/>
        </w:rPr>
        <w:t>Spectral</w:t>
      </w:r>
      <w:proofErr w:type="gramEnd"/>
      <w:r w:rsidRPr="002A0850">
        <w:rPr>
          <w:spacing w:val="5"/>
          <w:kern w:val="1"/>
        </w:rPr>
        <w:t xml:space="preserve"> Centroid: Grey, J. M., Gordon, J. W., 1978. Perceptual effects of spectral modifications on musical timbres. Journal of the Acoustical Society of America 63 (5), 1493–1500, doi:10.1121/1.381843</w:t>
      </w:r>
    </w:p>
    <w:p w14:paraId="22E3A39F" w14:textId="77777777" w:rsidR="00B90B6A" w:rsidRDefault="00B90B6A" w:rsidP="00B90B6A">
      <w:pPr>
        <w:widowControl w:val="0"/>
        <w:autoSpaceDE w:val="0"/>
        <w:autoSpaceDN w:val="0"/>
        <w:adjustRightInd w:val="0"/>
        <w:spacing w:before="120" w:line="226" w:lineRule="auto"/>
        <w:jc w:val="both"/>
        <w:rPr>
          <w:spacing w:val="5"/>
          <w:kern w:val="1"/>
        </w:rPr>
      </w:pPr>
      <w:r>
        <w:rPr>
          <w:spacing w:val="5"/>
          <w:kern w:val="1"/>
        </w:rPr>
        <w:t>[</w:t>
      </w:r>
      <w:proofErr w:type="gramStart"/>
      <w:r>
        <w:rPr>
          <w:spacing w:val="5"/>
          <w:kern w:val="1"/>
        </w:rPr>
        <w:t>4]</w:t>
      </w:r>
      <w:r w:rsidRPr="002A0850">
        <w:rPr>
          <w:spacing w:val="5"/>
          <w:kern w:val="1"/>
        </w:rPr>
        <w:t>Spectral</w:t>
      </w:r>
      <w:proofErr w:type="gramEnd"/>
      <w:r w:rsidRPr="002A0850">
        <w:rPr>
          <w:spacing w:val="5"/>
          <w:kern w:val="1"/>
        </w:rPr>
        <w:t xml:space="preserve"> </w:t>
      </w:r>
      <w:proofErr w:type="spellStart"/>
      <w:r w:rsidRPr="002A0850">
        <w:rPr>
          <w:spacing w:val="5"/>
          <w:kern w:val="1"/>
        </w:rPr>
        <w:t>Rolloff</w:t>
      </w:r>
      <w:proofErr w:type="spellEnd"/>
      <w:r w:rsidRPr="002A0850">
        <w:rPr>
          <w:spacing w:val="5"/>
          <w:kern w:val="1"/>
        </w:rPr>
        <w:t>: http://sovarr.c4dm.eecs.qmul.ac.uk/wiki/Spectral_Rolloff</w:t>
      </w:r>
      <w:r>
        <w:rPr>
          <w:spacing w:val="5"/>
          <w:kern w:val="1"/>
        </w:rPr>
        <w:t xml:space="preserve">     </w:t>
      </w:r>
    </w:p>
    <w:p w14:paraId="1208C97B" w14:textId="77777777" w:rsidR="00B90B6A" w:rsidRDefault="00B90B6A" w:rsidP="00B90B6A">
      <w:pPr>
        <w:widowControl w:val="0"/>
        <w:autoSpaceDE w:val="0"/>
        <w:autoSpaceDN w:val="0"/>
        <w:adjustRightInd w:val="0"/>
        <w:spacing w:before="120" w:line="226" w:lineRule="auto"/>
        <w:jc w:val="both"/>
        <w:rPr>
          <w:spacing w:val="5"/>
          <w:kern w:val="1"/>
        </w:rPr>
      </w:pPr>
      <w:r>
        <w:rPr>
          <w:spacing w:val="5"/>
          <w:kern w:val="1"/>
        </w:rPr>
        <w:t>[5</w:t>
      </w:r>
      <w:r w:rsidRPr="00B23432">
        <w:rPr>
          <w:spacing w:val="5"/>
          <w:kern w:val="1"/>
        </w:rPr>
        <w:t xml:space="preserve">] </w:t>
      </w:r>
      <w:proofErr w:type="spellStart"/>
      <w:r w:rsidRPr="00B23432">
        <w:rPr>
          <w:spacing w:val="5"/>
          <w:kern w:val="1"/>
        </w:rPr>
        <w:t>Deepa</w:t>
      </w:r>
      <w:proofErr w:type="spellEnd"/>
      <w:r w:rsidRPr="00B23432">
        <w:rPr>
          <w:spacing w:val="5"/>
          <w:kern w:val="1"/>
        </w:rPr>
        <w:t>, P.L. and Suresh, K., "An optimized feature set for music genre classification ba</w:t>
      </w:r>
      <w:r>
        <w:rPr>
          <w:spacing w:val="5"/>
          <w:kern w:val="1"/>
        </w:rPr>
        <w:t xml:space="preserve">sed on Support Vector Machine", </w:t>
      </w:r>
      <w:r w:rsidRPr="00B23432">
        <w:rPr>
          <w:spacing w:val="5"/>
          <w:kern w:val="1"/>
        </w:rPr>
        <w:t>Recent Advances in Intelligent Computational Systems (RAICS), 2011 IEEE</w:t>
      </w:r>
      <w:r>
        <w:rPr>
          <w:spacing w:val="5"/>
          <w:kern w:val="1"/>
        </w:rPr>
        <w:t xml:space="preserve"> </w:t>
      </w:r>
    </w:p>
    <w:p w14:paraId="7626286E" w14:textId="77777777" w:rsidR="00B90B6A" w:rsidRDefault="00B90B6A" w:rsidP="00B90B6A">
      <w:pPr>
        <w:widowControl w:val="0"/>
        <w:autoSpaceDE w:val="0"/>
        <w:autoSpaceDN w:val="0"/>
        <w:adjustRightInd w:val="0"/>
        <w:spacing w:before="120" w:line="226" w:lineRule="auto"/>
        <w:jc w:val="both"/>
        <w:rPr>
          <w:spacing w:val="5"/>
          <w:kern w:val="1"/>
        </w:rPr>
      </w:pPr>
      <w:r>
        <w:rPr>
          <w:spacing w:val="5"/>
          <w:kern w:val="1"/>
        </w:rPr>
        <w:t xml:space="preserve"> [7</w:t>
      </w:r>
      <w:r w:rsidRPr="00B23432">
        <w:rPr>
          <w:spacing w:val="5"/>
          <w:kern w:val="1"/>
        </w:rPr>
        <w:t xml:space="preserve">] </w:t>
      </w:r>
      <w:proofErr w:type="spellStart"/>
      <w:r w:rsidRPr="00B23432">
        <w:rPr>
          <w:spacing w:val="5"/>
          <w:kern w:val="1"/>
        </w:rPr>
        <w:t>Changsheng</w:t>
      </w:r>
      <w:proofErr w:type="spellEnd"/>
      <w:r w:rsidRPr="00B23432">
        <w:rPr>
          <w:spacing w:val="5"/>
          <w:kern w:val="1"/>
        </w:rPr>
        <w:t xml:space="preserve"> Xu, </w:t>
      </w:r>
      <w:proofErr w:type="spellStart"/>
      <w:r w:rsidRPr="00B23432">
        <w:rPr>
          <w:spacing w:val="5"/>
          <w:kern w:val="1"/>
        </w:rPr>
        <w:t>Namunu</w:t>
      </w:r>
      <w:proofErr w:type="spellEnd"/>
      <w:r w:rsidRPr="00B23432">
        <w:rPr>
          <w:spacing w:val="5"/>
          <w:kern w:val="1"/>
        </w:rPr>
        <w:t xml:space="preserve"> C. </w:t>
      </w:r>
      <w:proofErr w:type="spellStart"/>
      <w:r w:rsidRPr="00B23432">
        <w:rPr>
          <w:spacing w:val="5"/>
          <w:kern w:val="1"/>
        </w:rPr>
        <w:t>Maddage</w:t>
      </w:r>
      <w:proofErr w:type="spellEnd"/>
      <w:r w:rsidRPr="00B23432">
        <w:rPr>
          <w:spacing w:val="5"/>
          <w:kern w:val="1"/>
        </w:rPr>
        <w:t>, and Xi Shao, "Automatic Music Clas</w:t>
      </w:r>
      <w:r>
        <w:rPr>
          <w:spacing w:val="5"/>
          <w:kern w:val="1"/>
        </w:rPr>
        <w:t xml:space="preserve">sification and </w:t>
      </w:r>
      <w:proofErr w:type="spellStart"/>
      <w:r>
        <w:rPr>
          <w:spacing w:val="5"/>
          <w:kern w:val="1"/>
        </w:rPr>
        <w:t>Summarization</w:t>
      </w:r>
      <w:proofErr w:type="gramStart"/>
      <w:r>
        <w:rPr>
          <w:spacing w:val="5"/>
          <w:kern w:val="1"/>
        </w:rPr>
        <w:t>",</w:t>
      </w:r>
      <w:r w:rsidRPr="00B23432">
        <w:rPr>
          <w:spacing w:val="5"/>
          <w:kern w:val="1"/>
        </w:rPr>
        <w:t>IEEE</w:t>
      </w:r>
      <w:proofErr w:type="spellEnd"/>
      <w:proofErr w:type="gramEnd"/>
      <w:r w:rsidRPr="00B23432">
        <w:rPr>
          <w:spacing w:val="5"/>
          <w:kern w:val="1"/>
        </w:rPr>
        <w:t xml:space="preserve"> TRANSACTIONS ON SPEECH AND AUDIO PROCESSING, VOL. 13, NO. 3, MAY 2005</w:t>
      </w:r>
    </w:p>
    <w:p w14:paraId="30E9FF5E" w14:textId="77777777" w:rsidR="00B90B6A" w:rsidRDefault="00B90B6A" w:rsidP="00B90B6A">
      <w:pPr>
        <w:widowControl w:val="0"/>
        <w:autoSpaceDE w:val="0"/>
        <w:autoSpaceDN w:val="0"/>
        <w:adjustRightInd w:val="0"/>
        <w:spacing w:before="120" w:line="226" w:lineRule="auto"/>
        <w:jc w:val="both"/>
        <w:rPr>
          <w:spacing w:val="5"/>
          <w:kern w:val="1"/>
        </w:rPr>
      </w:pPr>
      <w:r>
        <w:rPr>
          <w:spacing w:val="5"/>
          <w:kern w:val="1"/>
        </w:rPr>
        <w:t xml:space="preserve">[8] </w:t>
      </w:r>
      <w:proofErr w:type="spellStart"/>
      <w:r w:rsidRPr="002568D1">
        <w:rPr>
          <w:spacing w:val="5"/>
          <w:kern w:val="1"/>
        </w:rPr>
        <w:t>Chih</w:t>
      </w:r>
      <w:proofErr w:type="spellEnd"/>
      <w:r w:rsidRPr="002568D1">
        <w:rPr>
          <w:spacing w:val="5"/>
          <w:kern w:val="1"/>
        </w:rPr>
        <w:t xml:space="preserve">-Chung Chang and </w:t>
      </w:r>
      <w:proofErr w:type="spellStart"/>
      <w:r w:rsidRPr="002568D1">
        <w:rPr>
          <w:spacing w:val="5"/>
          <w:kern w:val="1"/>
        </w:rPr>
        <w:t>Chih</w:t>
      </w:r>
      <w:proofErr w:type="spellEnd"/>
      <w:r w:rsidRPr="002568D1">
        <w:rPr>
          <w:spacing w:val="5"/>
          <w:kern w:val="1"/>
        </w:rPr>
        <w:t xml:space="preserve">-Jen Lin, "LIBSVM library for support vector machines. </w:t>
      </w:r>
      <w:r>
        <w:rPr>
          <w:spacing w:val="5"/>
          <w:kern w:val="1"/>
        </w:rPr>
        <w:t xml:space="preserve">          </w:t>
      </w:r>
      <w:r w:rsidRPr="002568D1">
        <w:rPr>
          <w:spacing w:val="5"/>
          <w:kern w:val="1"/>
        </w:rPr>
        <w:t>ACM Transactions on Inte</w:t>
      </w:r>
      <w:r>
        <w:rPr>
          <w:spacing w:val="5"/>
          <w:kern w:val="1"/>
        </w:rPr>
        <w:t>lligent Systems and Technology"</w:t>
      </w:r>
    </w:p>
    <w:p w14:paraId="1BF69949" w14:textId="77777777" w:rsidR="00B90B6A" w:rsidRDefault="00B90B6A" w:rsidP="00B90B6A">
      <w:pPr>
        <w:widowControl w:val="0"/>
        <w:autoSpaceDE w:val="0"/>
        <w:autoSpaceDN w:val="0"/>
        <w:adjustRightInd w:val="0"/>
        <w:spacing w:before="120" w:line="120" w:lineRule="auto"/>
        <w:jc w:val="both"/>
        <w:rPr>
          <w:spacing w:val="5"/>
          <w:kern w:val="1"/>
        </w:rPr>
      </w:pPr>
      <w:r w:rsidRPr="002568D1">
        <w:rPr>
          <w:spacing w:val="5"/>
          <w:kern w:val="1"/>
        </w:rPr>
        <w:t>http://www.csie.ntu.edu.tw/~cjlin/libsvm</w:t>
      </w:r>
    </w:p>
    <w:p w14:paraId="5E633AB8" w14:textId="77777777" w:rsidR="00B90B6A" w:rsidRDefault="00B90B6A" w:rsidP="00B90B6A">
      <w:pPr>
        <w:widowControl w:val="0"/>
        <w:autoSpaceDE w:val="0"/>
        <w:autoSpaceDN w:val="0"/>
        <w:adjustRightInd w:val="0"/>
        <w:spacing w:before="120" w:line="226" w:lineRule="auto"/>
        <w:jc w:val="both"/>
        <w:rPr>
          <w:spacing w:val="5"/>
          <w:kern w:val="1"/>
        </w:rPr>
      </w:pPr>
      <w:r>
        <w:rPr>
          <w:spacing w:val="5"/>
          <w:kern w:val="1"/>
        </w:rPr>
        <w:t xml:space="preserve">[9] </w:t>
      </w:r>
      <w:proofErr w:type="spellStart"/>
      <w:r w:rsidRPr="002568D1">
        <w:rPr>
          <w:spacing w:val="5"/>
          <w:kern w:val="1"/>
        </w:rPr>
        <w:t>H</w:t>
      </w:r>
      <w:r>
        <w:rPr>
          <w:spacing w:val="5"/>
          <w:kern w:val="1"/>
        </w:rPr>
        <w:t>echenbichler</w:t>
      </w:r>
      <w:proofErr w:type="spellEnd"/>
      <w:r>
        <w:rPr>
          <w:spacing w:val="5"/>
          <w:kern w:val="1"/>
        </w:rPr>
        <w:t xml:space="preserve"> K. and </w:t>
      </w:r>
      <w:proofErr w:type="spellStart"/>
      <w:r>
        <w:rPr>
          <w:spacing w:val="5"/>
          <w:kern w:val="1"/>
        </w:rPr>
        <w:t>Schliep</w:t>
      </w:r>
      <w:proofErr w:type="spellEnd"/>
      <w:r>
        <w:rPr>
          <w:spacing w:val="5"/>
          <w:kern w:val="1"/>
        </w:rPr>
        <w:t xml:space="preserve"> K.P</w:t>
      </w:r>
      <w:proofErr w:type="gramStart"/>
      <w:r>
        <w:rPr>
          <w:spacing w:val="5"/>
          <w:kern w:val="1"/>
        </w:rPr>
        <w:t>,</w:t>
      </w:r>
      <w:r w:rsidRPr="002568D1">
        <w:rPr>
          <w:spacing w:val="5"/>
          <w:kern w:val="1"/>
        </w:rPr>
        <w:t xml:space="preserve"> </w:t>
      </w:r>
      <w:r>
        <w:rPr>
          <w:spacing w:val="5"/>
          <w:kern w:val="1"/>
        </w:rPr>
        <w:t xml:space="preserve"> “</w:t>
      </w:r>
      <w:proofErr w:type="gramEnd"/>
      <w:r w:rsidRPr="002568D1">
        <w:rPr>
          <w:spacing w:val="5"/>
          <w:kern w:val="1"/>
        </w:rPr>
        <w:t>(2004) Weighted k-Nearest-Neighbor Techniques and Ordinal Classification, Discussion Paper 399, SFB 386, Ludwig-</w:t>
      </w:r>
      <w:proofErr w:type="spellStart"/>
      <w:r w:rsidRPr="002568D1">
        <w:rPr>
          <w:spacing w:val="5"/>
          <w:kern w:val="1"/>
        </w:rPr>
        <w:t>Maximilians</w:t>
      </w:r>
      <w:proofErr w:type="spellEnd"/>
      <w:r w:rsidRPr="002568D1">
        <w:rPr>
          <w:spacing w:val="5"/>
          <w:kern w:val="1"/>
        </w:rPr>
        <w:t xml:space="preserve"> University Munich</w:t>
      </w:r>
      <w:r>
        <w:rPr>
          <w:spacing w:val="5"/>
          <w:kern w:val="1"/>
        </w:rPr>
        <w:t>”,</w:t>
      </w:r>
      <w:r w:rsidRPr="002568D1">
        <w:rPr>
          <w:spacing w:val="5"/>
          <w:kern w:val="1"/>
        </w:rPr>
        <w:t xml:space="preserve"> (</w:t>
      </w:r>
      <w:r w:rsidRPr="003724B5">
        <w:rPr>
          <w:spacing w:val="5"/>
          <w:kern w:val="1"/>
        </w:rPr>
        <w:t>http://www.stat.uni-muenchen.de/sfb386/papers/dsp/paper399.ps</w:t>
      </w:r>
      <w:r w:rsidRPr="002568D1">
        <w:rPr>
          <w:spacing w:val="5"/>
          <w:kern w:val="1"/>
        </w:rPr>
        <w:t>)</w:t>
      </w:r>
    </w:p>
    <w:p w14:paraId="1FD07D56" w14:textId="77777777" w:rsidR="00B90B6A" w:rsidRDefault="00B90B6A" w:rsidP="00B90B6A">
      <w:pPr>
        <w:widowControl w:val="0"/>
        <w:autoSpaceDE w:val="0"/>
        <w:autoSpaceDN w:val="0"/>
        <w:adjustRightInd w:val="0"/>
        <w:spacing w:before="120" w:line="226" w:lineRule="auto"/>
        <w:jc w:val="both"/>
        <w:rPr>
          <w:spacing w:val="5"/>
          <w:kern w:val="1"/>
        </w:rPr>
      </w:pPr>
    </w:p>
    <w:p w14:paraId="1C651394" w14:textId="77777777" w:rsidR="00B90B6A" w:rsidRDefault="00B90B6A" w:rsidP="00B90B6A">
      <w:pPr>
        <w:widowControl w:val="0"/>
        <w:autoSpaceDE w:val="0"/>
        <w:autoSpaceDN w:val="0"/>
        <w:adjustRightInd w:val="0"/>
        <w:rPr>
          <w:spacing w:val="5"/>
          <w:kern w:val="1"/>
        </w:rPr>
      </w:pPr>
      <w:r>
        <w:rPr>
          <w:spacing w:val="5"/>
          <w:kern w:val="1"/>
        </w:rPr>
        <w:t xml:space="preserve">[10] </w:t>
      </w:r>
      <w:r>
        <w:t>David Meyer, “</w:t>
      </w:r>
      <w:proofErr w:type="spellStart"/>
      <w:r>
        <w:t>Misc</w:t>
      </w:r>
      <w:proofErr w:type="spellEnd"/>
      <w:r>
        <w:t xml:space="preserve"> Functions of the Department of Statistics, Probability Theory Group (Formerly: E1071), TU Wien”, </w:t>
      </w:r>
      <w:r w:rsidRPr="003724B5">
        <w:rPr>
          <w:spacing w:val="5"/>
          <w:kern w:val="1"/>
        </w:rPr>
        <w:t>https://cran.r-project.org/web/packages/e1071/e1071.pdf</w:t>
      </w:r>
    </w:p>
    <w:p w14:paraId="0B9F06C2" w14:textId="77777777" w:rsidR="002A0850" w:rsidRDefault="002A0850" w:rsidP="002A0850">
      <w:pPr>
        <w:widowControl w:val="0"/>
        <w:autoSpaceDE w:val="0"/>
        <w:autoSpaceDN w:val="0"/>
        <w:adjustRightInd w:val="0"/>
        <w:spacing w:before="120" w:line="226" w:lineRule="auto"/>
        <w:jc w:val="both"/>
        <w:rPr>
          <w:spacing w:val="5"/>
          <w:kern w:val="1"/>
        </w:rPr>
      </w:pPr>
    </w:p>
    <w:p w14:paraId="445B0552" w14:textId="77777777" w:rsidR="004C1A19" w:rsidRDefault="004C1A19">
      <w:pPr>
        <w:widowControl w:val="0"/>
        <w:autoSpaceDE w:val="0"/>
        <w:autoSpaceDN w:val="0"/>
        <w:adjustRightInd w:val="0"/>
        <w:rPr>
          <w:b/>
          <w:bCs/>
          <w:spacing w:val="24"/>
          <w:kern w:val="1"/>
        </w:rPr>
      </w:pPr>
    </w:p>
    <w:sectPr w:rsidR="004C1A19" w:rsidSect="0012011E">
      <w:footerReference w:type="even" r:id="rId32"/>
      <w:footerReference w:type="default" r:id="rId33"/>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5A2B1" w14:textId="77777777" w:rsidR="000D271C" w:rsidRDefault="000D271C" w:rsidP="00B90B6A">
      <w:r>
        <w:separator/>
      </w:r>
    </w:p>
  </w:endnote>
  <w:endnote w:type="continuationSeparator" w:id="0">
    <w:p w14:paraId="12BE6195" w14:textId="77777777" w:rsidR="000D271C" w:rsidRDefault="000D271C" w:rsidP="00B9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NimbusRomNo9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1429F" w14:textId="77777777" w:rsidR="00B90B6A" w:rsidRDefault="00B90B6A" w:rsidP="00B822E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D88AE" w14:textId="77777777" w:rsidR="00B90B6A" w:rsidRDefault="00B90B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7FAF9" w14:textId="77777777" w:rsidR="00B90B6A" w:rsidRDefault="00B90B6A" w:rsidP="00B822E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1B8F">
      <w:rPr>
        <w:rStyle w:val="PageNumber"/>
        <w:noProof/>
      </w:rPr>
      <w:t>2</w:t>
    </w:r>
    <w:r>
      <w:rPr>
        <w:rStyle w:val="PageNumber"/>
      </w:rPr>
      <w:fldChar w:fldCharType="end"/>
    </w:r>
  </w:p>
  <w:p w14:paraId="3A342BFA" w14:textId="77777777" w:rsidR="00B90B6A" w:rsidRDefault="00B90B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AE602" w14:textId="77777777" w:rsidR="000D271C" w:rsidRDefault="000D271C" w:rsidP="00B90B6A">
      <w:r>
        <w:separator/>
      </w:r>
    </w:p>
  </w:footnote>
  <w:footnote w:type="continuationSeparator" w:id="0">
    <w:p w14:paraId="0E6689B3" w14:textId="77777777" w:rsidR="000D271C" w:rsidRDefault="000D271C" w:rsidP="00B90B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65AC"/>
    <w:rsid w:val="0000674C"/>
    <w:rsid w:val="00010624"/>
    <w:rsid w:val="0001484A"/>
    <w:rsid w:val="000446EB"/>
    <w:rsid w:val="0005468F"/>
    <w:rsid w:val="000623A5"/>
    <w:rsid w:val="00064D28"/>
    <w:rsid w:val="00067428"/>
    <w:rsid w:val="000872C1"/>
    <w:rsid w:val="000909BB"/>
    <w:rsid w:val="000949AA"/>
    <w:rsid w:val="000D271C"/>
    <w:rsid w:val="000D4F18"/>
    <w:rsid w:val="000D54BD"/>
    <w:rsid w:val="000E55E2"/>
    <w:rsid w:val="000F1B63"/>
    <w:rsid w:val="000F213C"/>
    <w:rsid w:val="0012011E"/>
    <w:rsid w:val="00120AC4"/>
    <w:rsid w:val="00125DE6"/>
    <w:rsid w:val="001313A1"/>
    <w:rsid w:val="00131FB9"/>
    <w:rsid w:val="00143474"/>
    <w:rsid w:val="00156818"/>
    <w:rsid w:val="001663E4"/>
    <w:rsid w:val="00174CFC"/>
    <w:rsid w:val="001A5395"/>
    <w:rsid w:val="001A6D00"/>
    <w:rsid w:val="001D7B5C"/>
    <w:rsid w:val="001E1C95"/>
    <w:rsid w:val="001E7EC3"/>
    <w:rsid w:val="001F0DBB"/>
    <w:rsid w:val="001F374D"/>
    <w:rsid w:val="00206524"/>
    <w:rsid w:val="002070EF"/>
    <w:rsid w:val="002204E8"/>
    <w:rsid w:val="00224B94"/>
    <w:rsid w:val="00226688"/>
    <w:rsid w:val="002651B6"/>
    <w:rsid w:val="0027771A"/>
    <w:rsid w:val="00285B0D"/>
    <w:rsid w:val="002A0850"/>
    <w:rsid w:val="002A3A4C"/>
    <w:rsid w:val="002C095C"/>
    <w:rsid w:val="002D0824"/>
    <w:rsid w:val="002E1E5E"/>
    <w:rsid w:val="002E66BD"/>
    <w:rsid w:val="002F0A17"/>
    <w:rsid w:val="00307231"/>
    <w:rsid w:val="003174FF"/>
    <w:rsid w:val="0032312E"/>
    <w:rsid w:val="0032368F"/>
    <w:rsid w:val="00324275"/>
    <w:rsid w:val="003456AF"/>
    <w:rsid w:val="00350C66"/>
    <w:rsid w:val="00356904"/>
    <w:rsid w:val="00357D5E"/>
    <w:rsid w:val="003713F2"/>
    <w:rsid w:val="0037226D"/>
    <w:rsid w:val="00374DE7"/>
    <w:rsid w:val="003E2F75"/>
    <w:rsid w:val="003E7B68"/>
    <w:rsid w:val="00413478"/>
    <w:rsid w:val="00415116"/>
    <w:rsid w:val="00432A46"/>
    <w:rsid w:val="004615C5"/>
    <w:rsid w:val="00484068"/>
    <w:rsid w:val="0049725B"/>
    <w:rsid w:val="004A7F4C"/>
    <w:rsid w:val="004C1A19"/>
    <w:rsid w:val="004C4520"/>
    <w:rsid w:val="004E1258"/>
    <w:rsid w:val="004E3B75"/>
    <w:rsid w:val="0050393D"/>
    <w:rsid w:val="00512664"/>
    <w:rsid w:val="00584DA8"/>
    <w:rsid w:val="005B789E"/>
    <w:rsid w:val="005E2CEB"/>
    <w:rsid w:val="005F116E"/>
    <w:rsid w:val="005F4E0F"/>
    <w:rsid w:val="005F5CD0"/>
    <w:rsid w:val="005F628F"/>
    <w:rsid w:val="00616CD5"/>
    <w:rsid w:val="00632BA5"/>
    <w:rsid w:val="00646BBA"/>
    <w:rsid w:val="00667FD0"/>
    <w:rsid w:val="006A7F05"/>
    <w:rsid w:val="006B4538"/>
    <w:rsid w:val="006B760C"/>
    <w:rsid w:val="006B792B"/>
    <w:rsid w:val="006C3E6C"/>
    <w:rsid w:val="006D5B1F"/>
    <w:rsid w:val="007002F4"/>
    <w:rsid w:val="007171AC"/>
    <w:rsid w:val="007334BF"/>
    <w:rsid w:val="00756A17"/>
    <w:rsid w:val="007676B3"/>
    <w:rsid w:val="007716D4"/>
    <w:rsid w:val="007810AF"/>
    <w:rsid w:val="00783FB5"/>
    <w:rsid w:val="007A2D39"/>
    <w:rsid w:val="007A2F07"/>
    <w:rsid w:val="0080571E"/>
    <w:rsid w:val="00806ADB"/>
    <w:rsid w:val="00807B8B"/>
    <w:rsid w:val="008304B0"/>
    <w:rsid w:val="008458DD"/>
    <w:rsid w:val="008512A4"/>
    <w:rsid w:val="00853B35"/>
    <w:rsid w:val="008631D1"/>
    <w:rsid w:val="00870CE5"/>
    <w:rsid w:val="008A12A3"/>
    <w:rsid w:val="008B0478"/>
    <w:rsid w:val="008B53C8"/>
    <w:rsid w:val="008C746C"/>
    <w:rsid w:val="008D0DA0"/>
    <w:rsid w:val="008E2E83"/>
    <w:rsid w:val="00905B25"/>
    <w:rsid w:val="00922B3E"/>
    <w:rsid w:val="0092765C"/>
    <w:rsid w:val="009456E4"/>
    <w:rsid w:val="00972250"/>
    <w:rsid w:val="00972646"/>
    <w:rsid w:val="009A6637"/>
    <w:rsid w:val="009D26CB"/>
    <w:rsid w:val="009F35C2"/>
    <w:rsid w:val="00A058E9"/>
    <w:rsid w:val="00A134E4"/>
    <w:rsid w:val="00A3312E"/>
    <w:rsid w:val="00A333AC"/>
    <w:rsid w:val="00A635DC"/>
    <w:rsid w:val="00A667B5"/>
    <w:rsid w:val="00B0595C"/>
    <w:rsid w:val="00B16763"/>
    <w:rsid w:val="00B4179C"/>
    <w:rsid w:val="00B424D0"/>
    <w:rsid w:val="00B4792E"/>
    <w:rsid w:val="00B7200B"/>
    <w:rsid w:val="00B73103"/>
    <w:rsid w:val="00B731FB"/>
    <w:rsid w:val="00B74604"/>
    <w:rsid w:val="00B90B6A"/>
    <w:rsid w:val="00BC1C8D"/>
    <w:rsid w:val="00BF5389"/>
    <w:rsid w:val="00BF69A4"/>
    <w:rsid w:val="00C455AE"/>
    <w:rsid w:val="00C71ADE"/>
    <w:rsid w:val="00CA12B4"/>
    <w:rsid w:val="00CB60F5"/>
    <w:rsid w:val="00CD2128"/>
    <w:rsid w:val="00CD4CC7"/>
    <w:rsid w:val="00CD6DD6"/>
    <w:rsid w:val="00CF1A60"/>
    <w:rsid w:val="00D13619"/>
    <w:rsid w:val="00D14AFE"/>
    <w:rsid w:val="00D20F11"/>
    <w:rsid w:val="00D70465"/>
    <w:rsid w:val="00DA694F"/>
    <w:rsid w:val="00DB0664"/>
    <w:rsid w:val="00DB0A27"/>
    <w:rsid w:val="00DD7E0E"/>
    <w:rsid w:val="00E00F2E"/>
    <w:rsid w:val="00E10EED"/>
    <w:rsid w:val="00E1781E"/>
    <w:rsid w:val="00E4168C"/>
    <w:rsid w:val="00E60437"/>
    <w:rsid w:val="00E61B8F"/>
    <w:rsid w:val="00E71316"/>
    <w:rsid w:val="00E751FD"/>
    <w:rsid w:val="00E832B3"/>
    <w:rsid w:val="00EC7A71"/>
    <w:rsid w:val="00EE6513"/>
    <w:rsid w:val="00F02403"/>
    <w:rsid w:val="00F34992"/>
    <w:rsid w:val="00F46E00"/>
    <w:rsid w:val="00F57BFB"/>
    <w:rsid w:val="00F649AD"/>
    <w:rsid w:val="00F76729"/>
    <w:rsid w:val="00F82CBC"/>
    <w:rsid w:val="00F903EA"/>
    <w:rsid w:val="00F93EDA"/>
    <w:rsid w:val="00F96A46"/>
    <w:rsid w:val="00FA05A7"/>
    <w:rsid w:val="00FA40CA"/>
    <w:rsid w:val="00FA5F81"/>
    <w:rsid w:val="00FC0B2E"/>
    <w:rsid w:val="00FC2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A0850"/>
    <w:pPr>
      <w:spacing w:before="100" w:beforeAutospacing="1" w:after="100" w:afterAutospacing="1"/>
    </w:pPr>
    <w:rPr>
      <w:sz w:val="24"/>
      <w:szCs w:val="24"/>
    </w:rPr>
  </w:style>
  <w:style w:type="paragraph" w:styleId="Footer">
    <w:name w:val="footer"/>
    <w:basedOn w:val="Normal"/>
    <w:link w:val="FooterChar"/>
    <w:uiPriority w:val="99"/>
    <w:unhideWhenUsed/>
    <w:rsid w:val="00B90B6A"/>
    <w:pPr>
      <w:tabs>
        <w:tab w:val="center" w:pos="4513"/>
        <w:tab w:val="right" w:pos="9026"/>
      </w:tabs>
    </w:pPr>
  </w:style>
  <w:style w:type="character" w:customStyle="1" w:styleId="FooterChar">
    <w:name w:val="Footer Char"/>
    <w:basedOn w:val="DefaultParagraphFont"/>
    <w:link w:val="Footer"/>
    <w:uiPriority w:val="99"/>
    <w:rsid w:val="00B90B6A"/>
  </w:style>
  <w:style w:type="character" w:styleId="PageNumber">
    <w:name w:val="page number"/>
    <w:basedOn w:val="DefaultParagraphFont"/>
    <w:uiPriority w:val="99"/>
    <w:semiHidden/>
    <w:unhideWhenUsed/>
    <w:rsid w:val="00B9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3151">
      <w:bodyDiv w:val="1"/>
      <w:marLeft w:val="0"/>
      <w:marRight w:val="0"/>
      <w:marTop w:val="0"/>
      <w:marBottom w:val="0"/>
      <w:divBdr>
        <w:top w:val="none" w:sz="0" w:space="0" w:color="auto"/>
        <w:left w:val="none" w:sz="0" w:space="0" w:color="auto"/>
        <w:bottom w:val="none" w:sz="0" w:space="0" w:color="auto"/>
        <w:right w:val="none" w:sz="0" w:space="0" w:color="auto"/>
      </w:divBdr>
    </w:div>
    <w:div w:id="951060371">
      <w:bodyDiv w:val="1"/>
      <w:marLeft w:val="0"/>
      <w:marRight w:val="0"/>
      <w:marTop w:val="0"/>
      <w:marBottom w:val="0"/>
      <w:divBdr>
        <w:top w:val="none" w:sz="0" w:space="0" w:color="auto"/>
        <w:left w:val="none" w:sz="0" w:space="0" w:color="auto"/>
        <w:bottom w:val="none" w:sz="0" w:space="0" w:color="auto"/>
        <w:right w:val="none" w:sz="0" w:space="0" w:color="auto"/>
      </w:divBdr>
    </w:div>
    <w:div w:id="1235818125">
      <w:bodyDiv w:val="1"/>
      <w:marLeft w:val="0"/>
      <w:marRight w:val="0"/>
      <w:marTop w:val="0"/>
      <w:marBottom w:val="0"/>
      <w:divBdr>
        <w:top w:val="none" w:sz="0" w:space="0" w:color="auto"/>
        <w:left w:val="none" w:sz="0" w:space="0" w:color="auto"/>
        <w:bottom w:val="none" w:sz="0" w:space="0" w:color="auto"/>
        <w:right w:val="none" w:sz="0" w:space="0" w:color="auto"/>
      </w:divBdr>
    </w:div>
    <w:div w:id="208564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footer" Target="footer1.xml"/><Relationship Id="rId9" Type="http://schemas.openxmlformats.org/officeDocument/2006/relationships/hyperlink" Target="mailto:mbhangar@sfu.ca"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ivjots@sfu.ca" TargetMode="Externa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mailto:aissar@sfu.ca" TargetMode="External"/><Relationship Id="rId11" Type="http://schemas.openxmlformats.org/officeDocument/2006/relationships/hyperlink" Target="mailto:bsa61@sfu.ca" TargetMode="Externa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1.tiff"/><Relationship Id="rId18" Type="http://schemas.openxmlformats.org/officeDocument/2006/relationships/image" Target="media/image2.tiff"/><Relationship Id="rId19"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5A44-268F-45B7-8F39-63A8489878C7}" type="doc">
      <dgm:prSet loTypeId="urn:microsoft.com/office/officeart/2005/8/layout/process3" loCatId="process" qsTypeId="urn:microsoft.com/office/officeart/2005/8/quickstyle/simple1" qsCatId="simple" csTypeId="urn:microsoft.com/office/officeart/2005/8/colors/accent0_2" csCatId="mainScheme" phldr="1"/>
      <dgm:spPr/>
    </dgm:pt>
    <dgm:pt modelId="{AE257517-9AF2-4D6F-B3B9-5FFB136892BD}">
      <dgm:prSet phldrT="[Text]"/>
      <dgm:spPr/>
      <dgm:t>
        <a:bodyPr/>
        <a:lstStyle/>
        <a:p>
          <a:pPr algn="ctr"/>
          <a:r>
            <a:rPr lang="en-IN"/>
            <a:t>mkcollection</a:t>
          </a:r>
        </a:p>
      </dgm:t>
    </dgm:pt>
    <dgm:pt modelId="{47804E55-8279-42FD-8E77-756C3E392AAF}" type="parTrans" cxnId="{53A6D454-1ADC-4DA9-8F91-D97D25690945}">
      <dgm:prSet/>
      <dgm:spPr/>
      <dgm:t>
        <a:bodyPr/>
        <a:lstStyle/>
        <a:p>
          <a:pPr algn="ctr"/>
          <a:endParaRPr lang="en-IN"/>
        </a:p>
      </dgm:t>
    </dgm:pt>
    <dgm:pt modelId="{D5738DFF-79CD-43D0-BAE2-D0CF81488F16}" type="sibTrans" cxnId="{53A6D454-1ADC-4DA9-8F91-D97D25690945}">
      <dgm:prSet/>
      <dgm:spPr/>
      <dgm:t>
        <a:bodyPr/>
        <a:lstStyle/>
        <a:p>
          <a:pPr algn="ctr"/>
          <a:endParaRPr lang="en-IN"/>
        </a:p>
      </dgm:t>
    </dgm:pt>
    <dgm:pt modelId="{F33B14B7-C0C9-4F45-8FB8-91708EBFA3DE}">
      <dgm:prSet phldrT="[Text]"/>
      <dgm:spPr/>
      <dgm:t>
        <a:bodyPr/>
        <a:lstStyle/>
        <a:p>
          <a:pPr algn="ctr"/>
          <a:r>
            <a:rPr lang="en-IN"/>
            <a:t>bextract</a:t>
          </a:r>
        </a:p>
      </dgm:t>
    </dgm:pt>
    <dgm:pt modelId="{5A6B0726-34CB-488A-B365-AA0A9C9D9BBD}" type="parTrans" cxnId="{A5394C6C-A3FB-441F-A62E-C33E65AF9AE0}">
      <dgm:prSet/>
      <dgm:spPr/>
      <dgm:t>
        <a:bodyPr/>
        <a:lstStyle/>
        <a:p>
          <a:pPr algn="ctr"/>
          <a:endParaRPr lang="en-IN"/>
        </a:p>
      </dgm:t>
    </dgm:pt>
    <dgm:pt modelId="{94481079-C87C-4058-9BDE-BC85E75107AF}" type="sibTrans" cxnId="{A5394C6C-A3FB-441F-A62E-C33E65AF9AE0}">
      <dgm:prSet/>
      <dgm:spPr/>
      <dgm:t>
        <a:bodyPr/>
        <a:lstStyle/>
        <a:p>
          <a:pPr algn="ctr"/>
          <a:endParaRPr lang="en-IN"/>
        </a:p>
      </dgm:t>
    </dgm:pt>
    <dgm:pt modelId="{1CD086E3-EF45-437D-AA3F-28AB7F103D3E}">
      <dgm:prSet phldrT="[Text]"/>
      <dgm:spPr/>
      <dgm:t>
        <a:bodyPr/>
        <a:lstStyle/>
        <a:p>
          <a:pPr algn="ctr"/>
          <a:r>
            <a:rPr lang="en-IN"/>
            <a:t>Audio Features</a:t>
          </a:r>
        </a:p>
      </dgm:t>
    </dgm:pt>
    <dgm:pt modelId="{CA259751-F6C9-4E1E-B669-52724EC6F231}" type="parTrans" cxnId="{C5E02C17-47DB-404E-9DD7-C17DDD7EF342}">
      <dgm:prSet/>
      <dgm:spPr/>
      <dgm:t>
        <a:bodyPr/>
        <a:lstStyle/>
        <a:p>
          <a:pPr algn="ctr"/>
          <a:endParaRPr lang="en-IN"/>
        </a:p>
      </dgm:t>
    </dgm:pt>
    <dgm:pt modelId="{402C0544-525E-4507-BC57-DE437664F7D3}" type="sibTrans" cxnId="{C5E02C17-47DB-404E-9DD7-C17DDD7EF342}">
      <dgm:prSet/>
      <dgm:spPr/>
      <dgm:t>
        <a:bodyPr/>
        <a:lstStyle/>
        <a:p>
          <a:pPr algn="ctr"/>
          <a:endParaRPr lang="en-IN"/>
        </a:p>
      </dgm:t>
    </dgm:pt>
    <dgm:pt modelId="{AED25618-5EFE-45C4-9EE4-ACE308F115D9}">
      <dgm:prSet/>
      <dgm:spPr/>
      <dgm:t>
        <a:bodyPr/>
        <a:lstStyle/>
        <a:p>
          <a:pPr algn="ctr"/>
          <a:r>
            <a:rPr lang="en-IN"/>
            <a:t>The collection of files to be used</a:t>
          </a:r>
        </a:p>
      </dgm:t>
    </dgm:pt>
    <dgm:pt modelId="{098D24BE-0066-4C64-842C-81601305D13C}" type="parTrans" cxnId="{5EE324A3-C704-452A-8E56-987931A3EE9A}">
      <dgm:prSet/>
      <dgm:spPr/>
      <dgm:t>
        <a:bodyPr/>
        <a:lstStyle/>
        <a:p>
          <a:pPr algn="ctr"/>
          <a:endParaRPr lang="en-IN"/>
        </a:p>
      </dgm:t>
    </dgm:pt>
    <dgm:pt modelId="{95037302-A326-4F31-A75C-5EEF824C3BD3}" type="sibTrans" cxnId="{5EE324A3-C704-452A-8E56-987931A3EE9A}">
      <dgm:prSet/>
      <dgm:spPr/>
      <dgm:t>
        <a:bodyPr/>
        <a:lstStyle/>
        <a:p>
          <a:pPr algn="ctr"/>
          <a:endParaRPr lang="en-IN"/>
        </a:p>
      </dgm:t>
    </dgm:pt>
    <dgm:pt modelId="{CE5AFA33-331B-4ED1-B967-0F0946B2EC4F}">
      <dgm:prSet/>
      <dgm:spPr/>
      <dgm:t>
        <a:bodyPr/>
        <a:lstStyle/>
        <a:p>
          <a:pPr algn="ctr"/>
          <a:r>
            <a:rPr lang="en-IN" b="0" i="0"/>
            <a:t>Normalization</a:t>
          </a:r>
          <a:endParaRPr lang="en-IN"/>
        </a:p>
      </dgm:t>
    </dgm:pt>
    <dgm:pt modelId="{2E5141C6-1944-4BC1-B5B8-EB140B4F5246}" type="parTrans" cxnId="{7D0380CF-8F44-42E7-8A9E-7402E7D6AC90}">
      <dgm:prSet/>
      <dgm:spPr/>
      <dgm:t>
        <a:bodyPr/>
        <a:lstStyle/>
        <a:p>
          <a:pPr algn="ctr"/>
          <a:endParaRPr lang="en-IN"/>
        </a:p>
      </dgm:t>
    </dgm:pt>
    <dgm:pt modelId="{34DFA297-8DF9-4F25-BAB3-8306CCBC3EDA}" type="sibTrans" cxnId="{7D0380CF-8F44-42E7-8A9E-7402E7D6AC90}">
      <dgm:prSet/>
      <dgm:spPr/>
      <dgm:t>
        <a:bodyPr/>
        <a:lstStyle/>
        <a:p>
          <a:pPr algn="ctr"/>
          <a:endParaRPr lang="en-IN"/>
        </a:p>
      </dgm:t>
    </dgm:pt>
    <dgm:pt modelId="{EC22FBCD-ADD6-472D-9D79-F0DF56E3FB50}">
      <dgm:prSet/>
      <dgm:spPr/>
      <dgm:t>
        <a:bodyPr/>
        <a:lstStyle/>
        <a:p>
          <a:pPr algn="ctr"/>
          <a:r>
            <a:rPr lang="en-IN" b="0" i="0"/>
            <a:t>Single vector feature extraction</a:t>
          </a:r>
          <a:endParaRPr lang="en-IN"/>
        </a:p>
      </dgm:t>
    </dgm:pt>
    <dgm:pt modelId="{D4D3DE82-8705-48E2-BC39-D19EB372F3BD}" type="parTrans" cxnId="{E743591D-5653-49C4-9772-E5444B22E472}">
      <dgm:prSet/>
      <dgm:spPr/>
      <dgm:t>
        <a:bodyPr/>
        <a:lstStyle/>
        <a:p>
          <a:pPr algn="ctr"/>
          <a:endParaRPr lang="en-IN"/>
        </a:p>
      </dgm:t>
    </dgm:pt>
    <dgm:pt modelId="{B1944DC1-51FA-4459-87F0-35F200543036}" type="sibTrans" cxnId="{E743591D-5653-49C4-9772-E5444B22E472}">
      <dgm:prSet/>
      <dgm:spPr/>
      <dgm:t>
        <a:bodyPr/>
        <a:lstStyle/>
        <a:p>
          <a:pPr algn="ctr"/>
          <a:endParaRPr lang="en-IN"/>
        </a:p>
      </dgm:t>
    </dgm:pt>
    <dgm:pt modelId="{8032AA68-7D07-457C-958F-4D267AF1DFD8}">
      <dgm:prSet/>
      <dgm:spPr/>
      <dgm:t>
        <a:bodyPr/>
        <a:lstStyle/>
        <a:p>
          <a:pPr algn="ctr"/>
          <a:r>
            <a:rPr lang="en-IN"/>
            <a:t>Required Audio File Features</a:t>
          </a:r>
        </a:p>
      </dgm:t>
    </dgm:pt>
    <dgm:pt modelId="{5EC7A77E-D150-4C26-8BFD-12AA8F4E89AC}" type="parTrans" cxnId="{DDC0DC77-FCBF-4B64-8DE9-382A7B7E078D}">
      <dgm:prSet/>
      <dgm:spPr/>
      <dgm:t>
        <a:bodyPr/>
        <a:lstStyle/>
        <a:p>
          <a:pPr algn="ctr"/>
          <a:endParaRPr lang="en-IN"/>
        </a:p>
      </dgm:t>
    </dgm:pt>
    <dgm:pt modelId="{E019F694-32A0-42B5-BB6D-413107B487C9}" type="sibTrans" cxnId="{DDC0DC77-FCBF-4B64-8DE9-382A7B7E078D}">
      <dgm:prSet/>
      <dgm:spPr/>
      <dgm:t>
        <a:bodyPr/>
        <a:lstStyle/>
        <a:p>
          <a:pPr algn="ctr"/>
          <a:endParaRPr lang="en-IN"/>
        </a:p>
      </dgm:t>
    </dgm:pt>
    <dgm:pt modelId="{1AE792EA-4755-4D89-A085-DA95F2AA5D1F}" type="pres">
      <dgm:prSet presAssocID="{C06E5A44-268F-45B7-8F39-63A8489878C7}" presName="linearFlow" presStyleCnt="0">
        <dgm:presLayoutVars>
          <dgm:dir/>
          <dgm:animLvl val="lvl"/>
          <dgm:resizeHandles val="exact"/>
        </dgm:presLayoutVars>
      </dgm:prSet>
      <dgm:spPr/>
    </dgm:pt>
    <dgm:pt modelId="{1DC1C531-5594-4C6A-9443-E055EBB01398}" type="pres">
      <dgm:prSet presAssocID="{AE257517-9AF2-4D6F-B3B9-5FFB136892BD}" presName="composite" presStyleCnt="0"/>
      <dgm:spPr/>
    </dgm:pt>
    <dgm:pt modelId="{223EED76-802C-4E95-945B-2A380E552528}" type="pres">
      <dgm:prSet presAssocID="{AE257517-9AF2-4D6F-B3B9-5FFB136892BD}" presName="parTx" presStyleLbl="node1" presStyleIdx="0" presStyleCnt="3">
        <dgm:presLayoutVars>
          <dgm:chMax val="0"/>
          <dgm:chPref val="0"/>
          <dgm:bulletEnabled val="1"/>
        </dgm:presLayoutVars>
      </dgm:prSet>
      <dgm:spPr/>
      <dgm:t>
        <a:bodyPr/>
        <a:lstStyle/>
        <a:p>
          <a:endParaRPr lang="en-IN"/>
        </a:p>
      </dgm:t>
    </dgm:pt>
    <dgm:pt modelId="{00025503-2C6C-4902-B878-FB10E494A29B}" type="pres">
      <dgm:prSet presAssocID="{AE257517-9AF2-4D6F-B3B9-5FFB136892BD}" presName="parSh" presStyleLbl="node1" presStyleIdx="0" presStyleCnt="3"/>
      <dgm:spPr/>
      <dgm:t>
        <a:bodyPr/>
        <a:lstStyle/>
        <a:p>
          <a:endParaRPr lang="en-IN"/>
        </a:p>
      </dgm:t>
    </dgm:pt>
    <dgm:pt modelId="{EEF6FD10-A32F-4CA7-8504-9E43F6434B4F}" type="pres">
      <dgm:prSet presAssocID="{AE257517-9AF2-4D6F-B3B9-5FFB136892BD}" presName="desTx" presStyleLbl="fgAcc1" presStyleIdx="0" presStyleCnt="3">
        <dgm:presLayoutVars>
          <dgm:bulletEnabled val="1"/>
        </dgm:presLayoutVars>
      </dgm:prSet>
      <dgm:spPr/>
      <dgm:t>
        <a:bodyPr/>
        <a:lstStyle/>
        <a:p>
          <a:endParaRPr lang="en-IN"/>
        </a:p>
      </dgm:t>
    </dgm:pt>
    <dgm:pt modelId="{CC89EAEC-DA53-460F-B0FD-67217191A26A}" type="pres">
      <dgm:prSet presAssocID="{D5738DFF-79CD-43D0-BAE2-D0CF81488F16}" presName="sibTrans" presStyleLbl="sibTrans2D1" presStyleIdx="0" presStyleCnt="2"/>
      <dgm:spPr/>
      <dgm:t>
        <a:bodyPr/>
        <a:lstStyle/>
        <a:p>
          <a:endParaRPr lang="en-CA"/>
        </a:p>
      </dgm:t>
    </dgm:pt>
    <dgm:pt modelId="{0EBE57D9-807A-4E7A-BD65-2832004A5D31}" type="pres">
      <dgm:prSet presAssocID="{D5738DFF-79CD-43D0-BAE2-D0CF81488F16}" presName="connTx" presStyleLbl="sibTrans2D1" presStyleIdx="0" presStyleCnt="2"/>
      <dgm:spPr/>
      <dgm:t>
        <a:bodyPr/>
        <a:lstStyle/>
        <a:p>
          <a:endParaRPr lang="en-CA"/>
        </a:p>
      </dgm:t>
    </dgm:pt>
    <dgm:pt modelId="{9C1DAD2F-5F4C-4C11-B164-26A39B19C481}" type="pres">
      <dgm:prSet presAssocID="{F33B14B7-C0C9-4F45-8FB8-91708EBFA3DE}" presName="composite" presStyleCnt="0"/>
      <dgm:spPr/>
    </dgm:pt>
    <dgm:pt modelId="{041E65C0-1A78-459D-869B-5CE36415EE8E}" type="pres">
      <dgm:prSet presAssocID="{F33B14B7-C0C9-4F45-8FB8-91708EBFA3DE}" presName="parTx" presStyleLbl="node1" presStyleIdx="0" presStyleCnt="3">
        <dgm:presLayoutVars>
          <dgm:chMax val="0"/>
          <dgm:chPref val="0"/>
          <dgm:bulletEnabled val="1"/>
        </dgm:presLayoutVars>
      </dgm:prSet>
      <dgm:spPr/>
      <dgm:t>
        <a:bodyPr/>
        <a:lstStyle/>
        <a:p>
          <a:endParaRPr lang="en-CA"/>
        </a:p>
      </dgm:t>
    </dgm:pt>
    <dgm:pt modelId="{FD46AE09-ABFE-4198-AE47-B51C38FDF7D8}" type="pres">
      <dgm:prSet presAssocID="{F33B14B7-C0C9-4F45-8FB8-91708EBFA3DE}" presName="parSh" presStyleLbl="node1" presStyleIdx="1" presStyleCnt="3"/>
      <dgm:spPr/>
      <dgm:t>
        <a:bodyPr/>
        <a:lstStyle/>
        <a:p>
          <a:endParaRPr lang="en-CA"/>
        </a:p>
      </dgm:t>
    </dgm:pt>
    <dgm:pt modelId="{01B5348B-C8C6-4DAD-83D9-02789EC745E5}" type="pres">
      <dgm:prSet presAssocID="{F33B14B7-C0C9-4F45-8FB8-91708EBFA3DE}" presName="desTx" presStyleLbl="fgAcc1" presStyleIdx="1" presStyleCnt="3">
        <dgm:presLayoutVars>
          <dgm:bulletEnabled val="1"/>
        </dgm:presLayoutVars>
      </dgm:prSet>
      <dgm:spPr/>
      <dgm:t>
        <a:bodyPr/>
        <a:lstStyle/>
        <a:p>
          <a:endParaRPr lang="en-IN"/>
        </a:p>
      </dgm:t>
    </dgm:pt>
    <dgm:pt modelId="{0D67C394-FAF0-47FD-B3B9-2BF39DAA004A}" type="pres">
      <dgm:prSet presAssocID="{94481079-C87C-4058-9BDE-BC85E75107AF}" presName="sibTrans" presStyleLbl="sibTrans2D1" presStyleIdx="1" presStyleCnt="2"/>
      <dgm:spPr/>
      <dgm:t>
        <a:bodyPr/>
        <a:lstStyle/>
        <a:p>
          <a:endParaRPr lang="en-CA"/>
        </a:p>
      </dgm:t>
    </dgm:pt>
    <dgm:pt modelId="{8EA9EEE7-4E0F-4DF4-93B1-9CBBF492E5D7}" type="pres">
      <dgm:prSet presAssocID="{94481079-C87C-4058-9BDE-BC85E75107AF}" presName="connTx" presStyleLbl="sibTrans2D1" presStyleIdx="1" presStyleCnt="2"/>
      <dgm:spPr/>
      <dgm:t>
        <a:bodyPr/>
        <a:lstStyle/>
        <a:p>
          <a:endParaRPr lang="en-CA"/>
        </a:p>
      </dgm:t>
    </dgm:pt>
    <dgm:pt modelId="{037B237C-DBB9-4A6B-97E0-9FBEF55C90F2}" type="pres">
      <dgm:prSet presAssocID="{1CD086E3-EF45-437D-AA3F-28AB7F103D3E}" presName="composite" presStyleCnt="0"/>
      <dgm:spPr/>
    </dgm:pt>
    <dgm:pt modelId="{95CD201F-5143-48B2-BAC8-F63F1F191DEA}" type="pres">
      <dgm:prSet presAssocID="{1CD086E3-EF45-437D-AA3F-28AB7F103D3E}" presName="parTx" presStyleLbl="node1" presStyleIdx="1" presStyleCnt="3">
        <dgm:presLayoutVars>
          <dgm:chMax val="0"/>
          <dgm:chPref val="0"/>
          <dgm:bulletEnabled val="1"/>
        </dgm:presLayoutVars>
      </dgm:prSet>
      <dgm:spPr/>
      <dgm:t>
        <a:bodyPr/>
        <a:lstStyle/>
        <a:p>
          <a:endParaRPr lang="en-CA"/>
        </a:p>
      </dgm:t>
    </dgm:pt>
    <dgm:pt modelId="{0F44170B-07CA-425A-8FF2-F335DDD496BB}" type="pres">
      <dgm:prSet presAssocID="{1CD086E3-EF45-437D-AA3F-28AB7F103D3E}" presName="parSh" presStyleLbl="node1" presStyleIdx="2" presStyleCnt="3"/>
      <dgm:spPr/>
      <dgm:t>
        <a:bodyPr/>
        <a:lstStyle/>
        <a:p>
          <a:endParaRPr lang="en-CA"/>
        </a:p>
      </dgm:t>
    </dgm:pt>
    <dgm:pt modelId="{B34D22EB-783A-4C6C-8E6D-30B682841D31}" type="pres">
      <dgm:prSet presAssocID="{1CD086E3-EF45-437D-AA3F-28AB7F103D3E}" presName="desTx" presStyleLbl="fgAcc1" presStyleIdx="2" presStyleCnt="3">
        <dgm:presLayoutVars>
          <dgm:bulletEnabled val="1"/>
        </dgm:presLayoutVars>
      </dgm:prSet>
      <dgm:spPr/>
      <dgm:t>
        <a:bodyPr/>
        <a:lstStyle/>
        <a:p>
          <a:endParaRPr lang="en-IN"/>
        </a:p>
      </dgm:t>
    </dgm:pt>
  </dgm:ptLst>
  <dgm:cxnLst>
    <dgm:cxn modelId="{0B3C5DA6-2DD9-5E4D-B988-A26CC1C133E0}" type="presOf" srcId="{AED25618-5EFE-45C4-9EE4-ACE308F115D9}" destId="{EEF6FD10-A32F-4CA7-8504-9E43F6434B4F}" srcOrd="0" destOrd="0" presId="urn:microsoft.com/office/officeart/2005/8/layout/process3"/>
    <dgm:cxn modelId="{E8BB8F15-975B-1248-8F33-B875A8B16729}" type="presOf" srcId="{D5738DFF-79CD-43D0-BAE2-D0CF81488F16}" destId="{0EBE57D9-807A-4E7A-BD65-2832004A5D31}" srcOrd="1" destOrd="0" presId="urn:microsoft.com/office/officeart/2005/8/layout/process3"/>
    <dgm:cxn modelId="{53A6D454-1ADC-4DA9-8F91-D97D25690945}" srcId="{C06E5A44-268F-45B7-8F39-63A8489878C7}" destId="{AE257517-9AF2-4D6F-B3B9-5FFB136892BD}" srcOrd="0" destOrd="0" parTransId="{47804E55-8279-42FD-8E77-756C3E392AAF}" sibTransId="{D5738DFF-79CD-43D0-BAE2-D0CF81488F16}"/>
    <dgm:cxn modelId="{8675B979-5DCF-9E41-AF38-18A57AB53340}" type="presOf" srcId="{D5738DFF-79CD-43D0-BAE2-D0CF81488F16}" destId="{CC89EAEC-DA53-460F-B0FD-67217191A26A}" srcOrd="0" destOrd="0" presId="urn:microsoft.com/office/officeart/2005/8/layout/process3"/>
    <dgm:cxn modelId="{AB5B6865-B359-904C-BBC9-C46C2B563129}" type="presOf" srcId="{94481079-C87C-4058-9BDE-BC85E75107AF}" destId="{0D67C394-FAF0-47FD-B3B9-2BF39DAA004A}" srcOrd="0" destOrd="0" presId="urn:microsoft.com/office/officeart/2005/8/layout/process3"/>
    <dgm:cxn modelId="{94D3A87D-BE47-314E-8C3E-D08CE12376EC}" type="presOf" srcId="{C06E5A44-268F-45B7-8F39-63A8489878C7}" destId="{1AE792EA-4755-4D89-A085-DA95F2AA5D1F}" srcOrd="0" destOrd="0" presId="urn:microsoft.com/office/officeart/2005/8/layout/process3"/>
    <dgm:cxn modelId="{DDC0DC77-FCBF-4B64-8DE9-382A7B7E078D}" srcId="{1CD086E3-EF45-437D-AA3F-28AB7F103D3E}" destId="{8032AA68-7D07-457C-958F-4D267AF1DFD8}" srcOrd="0" destOrd="0" parTransId="{5EC7A77E-D150-4C26-8BFD-12AA8F4E89AC}" sibTransId="{E019F694-32A0-42B5-BB6D-413107B487C9}"/>
    <dgm:cxn modelId="{23E3A594-4DA1-4142-BAB9-BDAE3E270EF0}" type="presOf" srcId="{AE257517-9AF2-4D6F-B3B9-5FFB136892BD}" destId="{00025503-2C6C-4902-B878-FB10E494A29B}" srcOrd="1" destOrd="0" presId="urn:microsoft.com/office/officeart/2005/8/layout/process3"/>
    <dgm:cxn modelId="{A44E2A44-4C5E-2E4C-86E9-B6D4F876A50D}" type="presOf" srcId="{F33B14B7-C0C9-4F45-8FB8-91708EBFA3DE}" destId="{041E65C0-1A78-459D-869B-5CE36415EE8E}" srcOrd="0" destOrd="0" presId="urn:microsoft.com/office/officeart/2005/8/layout/process3"/>
    <dgm:cxn modelId="{89C59643-31BC-CC4A-A650-8DB9FAA5715C}" type="presOf" srcId="{F33B14B7-C0C9-4F45-8FB8-91708EBFA3DE}" destId="{FD46AE09-ABFE-4198-AE47-B51C38FDF7D8}" srcOrd="1" destOrd="0" presId="urn:microsoft.com/office/officeart/2005/8/layout/process3"/>
    <dgm:cxn modelId="{63FF132D-7634-A746-BAF9-DAC13D7599AD}" type="presOf" srcId="{94481079-C87C-4058-9BDE-BC85E75107AF}" destId="{8EA9EEE7-4E0F-4DF4-93B1-9CBBF492E5D7}" srcOrd="1" destOrd="0" presId="urn:microsoft.com/office/officeart/2005/8/layout/process3"/>
    <dgm:cxn modelId="{ACA813A0-53ED-0A4F-9FE7-460DFF6C148E}" type="presOf" srcId="{8032AA68-7D07-457C-958F-4D267AF1DFD8}" destId="{B34D22EB-783A-4C6C-8E6D-30B682841D31}" srcOrd="0" destOrd="0" presId="urn:microsoft.com/office/officeart/2005/8/layout/process3"/>
    <dgm:cxn modelId="{438F5F2D-3D7E-8943-BFBF-FCF0D1D01815}" type="presOf" srcId="{1CD086E3-EF45-437D-AA3F-28AB7F103D3E}" destId="{95CD201F-5143-48B2-BAC8-F63F1F191DEA}" srcOrd="0" destOrd="0" presId="urn:microsoft.com/office/officeart/2005/8/layout/process3"/>
    <dgm:cxn modelId="{A5394C6C-A3FB-441F-A62E-C33E65AF9AE0}" srcId="{C06E5A44-268F-45B7-8F39-63A8489878C7}" destId="{F33B14B7-C0C9-4F45-8FB8-91708EBFA3DE}" srcOrd="1" destOrd="0" parTransId="{5A6B0726-34CB-488A-B365-AA0A9C9D9BBD}" sibTransId="{94481079-C87C-4058-9BDE-BC85E75107AF}"/>
    <dgm:cxn modelId="{C5E02C17-47DB-404E-9DD7-C17DDD7EF342}" srcId="{C06E5A44-268F-45B7-8F39-63A8489878C7}" destId="{1CD086E3-EF45-437D-AA3F-28AB7F103D3E}" srcOrd="2" destOrd="0" parTransId="{CA259751-F6C9-4E1E-B669-52724EC6F231}" sibTransId="{402C0544-525E-4507-BC57-DE437664F7D3}"/>
    <dgm:cxn modelId="{AC4BBCEB-A255-7742-A423-50DFA91D9552}" type="presOf" srcId="{AE257517-9AF2-4D6F-B3B9-5FFB136892BD}" destId="{223EED76-802C-4E95-945B-2A380E552528}" srcOrd="0" destOrd="0" presId="urn:microsoft.com/office/officeart/2005/8/layout/process3"/>
    <dgm:cxn modelId="{5EE324A3-C704-452A-8E56-987931A3EE9A}" srcId="{AE257517-9AF2-4D6F-B3B9-5FFB136892BD}" destId="{AED25618-5EFE-45C4-9EE4-ACE308F115D9}" srcOrd="0" destOrd="0" parTransId="{098D24BE-0066-4C64-842C-81601305D13C}" sibTransId="{95037302-A326-4F31-A75C-5EEF824C3BD3}"/>
    <dgm:cxn modelId="{E743591D-5653-49C4-9772-E5444B22E472}" srcId="{F33B14B7-C0C9-4F45-8FB8-91708EBFA3DE}" destId="{EC22FBCD-ADD6-472D-9D79-F0DF56E3FB50}" srcOrd="1" destOrd="0" parTransId="{D4D3DE82-8705-48E2-BC39-D19EB372F3BD}" sibTransId="{B1944DC1-51FA-4459-87F0-35F200543036}"/>
    <dgm:cxn modelId="{10E626DF-F825-CE4A-B23E-B3E1858FDD79}" type="presOf" srcId="{EC22FBCD-ADD6-472D-9D79-F0DF56E3FB50}" destId="{01B5348B-C8C6-4DAD-83D9-02789EC745E5}" srcOrd="0" destOrd="1" presId="urn:microsoft.com/office/officeart/2005/8/layout/process3"/>
    <dgm:cxn modelId="{BD341DEE-D45E-3541-8C2A-58EDC3385E39}" type="presOf" srcId="{1CD086E3-EF45-437D-AA3F-28AB7F103D3E}" destId="{0F44170B-07CA-425A-8FF2-F335DDD496BB}" srcOrd="1" destOrd="0" presId="urn:microsoft.com/office/officeart/2005/8/layout/process3"/>
    <dgm:cxn modelId="{7D0380CF-8F44-42E7-8A9E-7402E7D6AC90}" srcId="{F33B14B7-C0C9-4F45-8FB8-91708EBFA3DE}" destId="{CE5AFA33-331B-4ED1-B967-0F0946B2EC4F}" srcOrd="0" destOrd="0" parTransId="{2E5141C6-1944-4BC1-B5B8-EB140B4F5246}" sibTransId="{34DFA297-8DF9-4F25-BAB3-8306CCBC3EDA}"/>
    <dgm:cxn modelId="{85221C79-A5F1-8E46-A39C-2B3FFCA95A77}" type="presOf" srcId="{CE5AFA33-331B-4ED1-B967-0F0946B2EC4F}" destId="{01B5348B-C8C6-4DAD-83D9-02789EC745E5}" srcOrd="0" destOrd="0" presId="urn:microsoft.com/office/officeart/2005/8/layout/process3"/>
    <dgm:cxn modelId="{7A9F0F31-B856-514E-9F10-00B0F2EBDEBD}" type="presParOf" srcId="{1AE792EA-4755-4D89-A085-DA95F2AA5D1F}" destId="{1DC1C531-5594-4C6A-9443-E055EBB01398}" srcOrd="0" destOrd="0" presId="urn:microsoft.com/office/officeart/2005/8/layout/process3"/>
    <dgm:cxn modelId="{093E66C5-CFF7-A54E-AC47-2643FB6C1124}" type="presParOf" srcId="{1DC1C531-5594-4C6A-9443-E055EBB01398}" destId="{223EED76-802C-4E95-945B-2A380E552528}" srcOrd="0" destOrd="0" presId="urn:microsoft.com/office/officeart/2005/8/layout/process3"/>
    <dgm:cxn modelId="{320D8B2D-4D91-CF4E-A753-DC242560C9F1}" type="presParOf" srcId="{1DC1C531-5594-4C6A-9443-E055EBB01398}" destId="{00025503-2C6C-4902-B878-FB10E494A29B}" srcOrd="1" destOrd="0" presId="urn:microsoft.com/office/officeart/2005/8/layout/process3"/>
    <dgm:cxn modelId="{2AECEA65-DEBB-2040-9609-8E438496E759}" type="presParOf" srcId="{1DC1C531-5594-4C6A-9443-E055EBB01398}" destId="{EEF6FD10-A32F-4CA7-8504-9E43F6434B4F}" srcOrd="2" destOrd="0" presId="urn:microsoft.com/office/officeart/2005/8/layout/process3"/>
    <dgm:cxn modelId="{7B0B1467-E8E6-1344-A458-75888DBAE120}" type="presParOf" srcId="{1AE792EA-4755-4D89-A085-DA95F2AA5D1F}" destId="{CC89EAEC-DA53-460F-B0FD-67217191A26A}" srcOrd="1" destOrd="0" presId="urn:microsoft.com/office/officeart/2005/8/layout/process3"/>
    <dgm:cxn modelId="{10C1E7FA-6B8D-4D43-AA4F-2130C1B14E72}" type="presParOf" srcId="{CC89EAEC-DA53-460F-B0FD-67217191A26A}" destId="{0EBE57D9-807A-4E7A-BD65-2832004A5D31}" srcOrd="0" destOrd="0" presId="urn:microsoft.com/office/officeart/2005/8/layout/process3"/>
    <dgm:cxn modelId="{2CA4A0F7-B5AC-A44B-898B-9675893FF408}" type="presParOf" srcId="{1AE792EA-4755-4D89-A085-DA95F2AA5D1F}" destId="{9C1DAD2F-5F4C-4C11-B164-26A39B19C481}" srcOrd="2" destOrd="0" presId="urn:microsoft.com/office/officeart/2005/8/layout/process3"/>
    <dgm:cxn modelId="{1A004AFA-548B-9843-BCB7-E652A66D1FDB}" type="presParOf" srcId="{9C1DAD2F-5F4C-4C11-B164-26A39B19C481}" destId="{041E65C0-1A78-459D-869B-5CE36415EE8E}" srcOrd="0" destOrd="0" presId="urn:microsoft.com/office/officeart/2005/8/layout/process3"/>
    <dgm:cxn modelId="{7F912648-93B0-F143-B35E-5FB7B67661B0}" type="presParOf" srcId="{9C1DAD2F-5F4C-4C11-B164-26A39B19C481}" destId="{FD46AE09-ABFE-4198-AE47-B51C38FDF7D8}" srcOrd="1" destOrd="0" presId="urn:microsoft.com/office/officeart/2005/8/layout/process3"/>
    <dgm:cxn modelId="{0EC74EF9-F04C-4144-8AB8-31FF6516E3D5}" type="presParOf" srcId="{9C1DAD2F-5F4C-4C11-B164-26A39B19C481}" destId="{01B5348B-C8C6-4DAD-83D9-02789EC745E5}" srcOrd="2" destOrd="0" presId="urn:microsoft.com/office/officeart/2005/8/layout/process3"/>
    <dgm:cxn modelId="{1BCB8855-98B6-EF48-8E82-D62969007640}" type="presParOf" srcId="{1AE792EA-4755-4D89-A085-DA95F2AA5D1F}" destId="{0D67C394-FAF0-47FD-B3B9-2BF39DAA004A}" srcOrd="3" destOrd="0" presId="urn:microsoft.com/office/officeart/2005/8/layout/process3"/>
    <dgm:cxn modelId="{BE3C4CD2-28AA-6547-BF87-F4255BBB8086}" type="presParOf" srcId="{0D67C394-FAF0-47FD-B3B9-2BF39DAA004A}" destId="{8EA9EEE7-4E0F-4DF4-93B1-9CBBF492E5D7}" srcOrd="0" destOrd="0" presId="urn:microsoft.com/office/officeart/2005/8/layout/process3"/>
    <dgm:cxn modelId="{ACAEFC88-00DE-504A-AB93-C65419205338}" type="presParOf" srcId="{1AE792EA-4755-4D89-A085-DA95F2AA5D1F}" destId="{037B237C-DBB9-4A6B-97E0-9FBEF55C90F2}" srcOrd="4" destOrd="0" presId="urn:microsoft.com/office/officeart/2005/8/layout/process3"/>
    <dgm:cxn modelId="{ACFEC3A4-9960-1145-9646-3E5B028E4562}" type="presParOf" srcId="{037B237C-DBB9-4A6B-97E0-9FBEF55C90F2}" destId="{95CD201F-5143-48B2-BAC8-F63F1F191DEA}" srcOrd="0" destOrd="0" presId="urn:microsoft.com/office/officeart/2005/8/layout/process3"/>
    <dgm:cxn modelId="{05A409D8-32E6-2144-AC7A-8618A3A66503}" type="presParOf" srcId="{037B237C-DBB9-4A6B-97E0-9FBEF55C90F2}" destId="{0F44170B-07CA-425A-8FF2-F335DDD496BB}" srcOrd="1" destOrd="0" presId="urn:microsoft.com/office/officeart/2005/8/layout/process3"/>
    <dgm:cxn modelId="{84195E77-7A9F-F442-AE63-BDC5294E5227}" type="presParOf" srcId="{037B237C-DBB9-4A6B-97E0-9FBEF55C90F2}" destId="{B34D22EB-783A-4C6C-8E6D-30B682841D31}"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25503-2C6C-4902-B878-FB10E494A29B}">
      <dsp:nvSpPr>
        <dsp:cNvPr id="0" name=""/>
        <dsp:cNvSpPr/>
      </dsp:nvSpPr>
      <dsp:spPr>
        <a:xfrm>
          <a:off x="2544"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mkcollection</a:t>
          </a:r>
        </a:p>
      </dsp:txBody>
      <dsp:txXfrm>
        <a:off x="2544" y="42166"/>
        <a:ext cx="1156797" cy="230400"/>
      </dsp:txXfrm>
    </dsp:sp>
    <dsp:sp modelId="{EEF6FD10-A32F-4CA7-8504-9E43F6434B4F}">
      <dsp:nvSpPr>
        <dsp:cNvPr id="0" name=""/>
        <dsp:cNvSpPr/>
      </dsp:nvSpPr>
      <dsp:spPr>
        <a:xfrm>
          <a:off x="239478"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kern="1200"/>
            <a:t>The collection of files to be used</a:t>
          </a:r>
        </a:p>
      </dsp:txBody>
      <dsp:txXfrm>
        <a:off x="253818" y="286906"/>
        <a:ext cx="1128117" cy="460920"/>
      </dsp:txXfrm>
    </dsp:sp>
    <dsp:sp modelId="{CC89EAEC-DA53-460F-B0FD-67217191A26A}">
      <dsp:nvSpPr>
        <dsp:cNvPr id="0" name=""/>
        <dsp:cNvSpPr/>
      </dsp:nvSpPr>
      <dsp:spPr>
        <a:xfrm>
          <a:off x="1334708" y="13361"/>
          <a:ext cx="371776" cy="28800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334708" y="70963"/>
        <a:ext cx="285373" cy="172805"/>
      </dsp:txXfrm>
    </dsp:sp>
    <dsp:sp modelId="{FD46AE09-ABFE-4198-AE47-B51C38FDF7D8}">
      <dsp:nvSpPr>
        <dsp:cNvPr id="0" name=""/>
        <dsp:cNvSpPr/>
      </dsp:nvSpPr>
      <dsp:spPr>
        <a:xfrm>
          <a:off x="1860807"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bextract</a:t>
          </a:r>
        </a:p>
      </dsp:txBody>
      <dsp:txXfrm>
        <a:off x="1860807" y="42166"/>
        <a:ext cx="1156797" cy="230400"/>
      </dsp:txXfrm>
    </dsp:sp>
    <dsp:sp modelId="{01B5348B-C8C6-4DAD-83D9-02789EC745E5}">
      <dsp:nvSpPr>
        <dsp:cNvPr id="0" name=""/>
        <dsp:cNvSpPr/>
      </dsp:nvSpPr>
      <dsp:spPr>
        <a:xfrm>
          <a:off x="2097742"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b="0" i="0" kern="1200"/>
            <a:t>Normalization</a:t>
          </a:r>
          <a:endParaRPr lang="en-IN" sz="800" kern="1200"/>
        </a:p>
        <a:p>
          <a:pPr marL="57150" lvl="1" indent="-57150" algn="ctr" defTabSz="355600">
            <a:lnSpc>
              <a:spcPct val="90000"/>
            </a:lnSpc>
            <a:spcBef>
              <a:spcPct val="0"/>
            </a:spcBef>
            <a:spcAft>
              <a:spcPct val="15000"/>
            </a:spcAft>
            <a:buChar char="••"/>
          </a:pPr>
          <a:r>
            <a:rPr lang="en-IN" sz="800" b="0" i="0" kern="1200"/>
            <a:t>Single vector feature extraction</a:t>
          </a:r>
          <a:endParaRPr lang="en-IN" sz="800" kern="1200"/>
        </a:p>
      </dsp:txBody>
      <dsp:txXfrm>
        <a:off x="2112082" y="286906"/>
        <a:ext cx="1128117" cy="460920"/>
      </dsp:txXfrm>
    </dsp:sp>
    <dsp:sp modelId="{0D67C394-FAF0-47FD-B3B9-2BF39DAA004A}">
      <dsp:nvSpPr>
        <dsp:cNvPr id="0" name=""/>
        <dsp:cNvSpPr/>
      </dsp:nvSpPr>
      <dsp:spPr>
        <a:xfrm>
          <a:off x="3192972" y="13361"/>
          <a:ext cx="371776" cy="28800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192972" y="70963"/>
        <a:ext cx="285373" cy="172805"/>
      </dsp:txXfrm>
    </dsp:sp>
    <dsp:sp modelId="{0F44170B-07CA-425A-8FF2-F335DDD496BB}">
      <dsp:nvSpPr>
        <dsp:cNvPr id="0" name=""/>
        <dsp:cNvSpPr/>
      </dsp:nvSpPr>
      <dsp:spPr>
        <a:xfrm>
          <a:off x="3719071"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Audio Features</a:t>
          </a:r>
        </a:p>
      </dsp:txBody>
      <dsp:txXfrm>
        <a:off x="3719071" y="42166"/>
        <a:ext cx="1156797" cy="230400"/>
      </dsp:txXfrm>
    </dsp:sp>
    <dsp:sp modelId="{B34D22EB-783A-4C6C-8E6D-30B682841D31}">
      <dsp:nvSpPr>
        <dsp:cNvPr id="0" name=""/>
        <dsp:cNvSpPr/>
      </dsp:nvSpPr>
      <dsp:spPr>
        <a:xfrm>
          <a:off x="3956005"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kern="1200"/>
            <a:t>Required Audio File Features</a:t>
          </a:r>
        </a:p>
      </dsp:txBody>
      <dsp:txXfrm>
        <a:off x="3970345" y="286906"/>
        <a:ext cx="1128117" cy="4609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D0E39-DA2A-3B49-8A82-477A38B56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2080</Words>
  <Characters>11859</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98</cp:revision>
  <cp:lastPrinted>2015-12-10T03:18:00Z</cp:lastPrinted>
  <dcterms:created xsi:type="dcterms:W3CDTF">2015-12-09T19:23:00Z</dcterms:created>
  <dcterms:modified xsi:type="dcterms:W3CDTF">2015-12-10T06:31:00Z</dcterms:modified>
</cp:coreProperties>
</file>