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color w:val="595959"/>
          <w:sz w:val="22"/>
          <w:szCs w:val="22"/>
        </w:rPr>
        <w:t xml:space="preserve">AI Engineer — Take-Home Test</w:t>
      </w:r>
    </w:p>
    <w:p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 xml:space="preserve">Expense Triage Agent</w:t>
      </w:r>
    </w:p>
    <w:p>
      <w:pPr>
        <w:spacing w:after="240"/>
        <w:jc w:val="left"/>
      </w:pPr>
      <w:r>
        <w:rPr>
          <w:i/>
          <w:iCs/>
          <w:color w:val="595959"/>
          <w:sz w:val="22"/>
          <w:szCs w:val="22"/>
        </w:rPr>
        <w:t xml:space="preserve">48-hour assignment</w:t>
      </w:r>
    </w:p>
    <w:p>
      <w:pPr>
        <w:pBdr>
          <w:bottom w:val="single" w:color="1F4E79" w:sz="6" w:space="1"/>
        </w:pBdr>
        <w:spacing w:after="200" w:before="60"/>
      </w:pPr>
    </w:p>
    <w:p>
      <w:pPr>
        <w:pStyle w:val="Heading2"/>
      </w:pPr>
      <w:r>
        <w:t xml:space="preserve">Scenario</w:t>
      </w:r>
    </w:p>
    <w:p>
      <w:pPr>
        <w:spacing w:after="120"/>
      </w:pPr>
      <w:r>
        <w:t xml:space="preserve">Build an agent that processes a month of personal or small-business transactions supplied as a CSV, plus a natural-language instruction such as “categorize everything and flag anything unusual this month.” The agent plans, routes work to the right tool, and returns a categorized ledger plus a short anomaly report.</w:t>
      </w:r>
    </w:p>
    <w:p>
      <w:pPr>
        <w:pStyle w:val="Heading2"/>
      </w:pPr>
      <w:r>
        <w:t xml:space="preserve">What the Agent Must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planner interprets the instruction and decides which tools are needed and in what order.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Categorize each transaction (groceries, transport, utilities, etc.) using a categorizer tool. The agent should decide when a rule or lookup is enough and when LLM judgement is needed.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an anomaly / statistics tool to surface unusual items: duplicates, outliers vs. the category’s normal range, new merchants, or spend spikes.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Produce a summary: total by category, the flagged anomalies with a one-line reason each, and an overall month narrative.</w:t>
      </w:r>
    </w:p>
    <w:p>
      <w:pPr>
        <w:pStyle w:val="Heading2"/>
      </w:pPr>
      <w:r>
        <w:t xml:space="preserve">Tools (build at least three)</w:t>
      </w:r>
    </w:p>
    <w:p>
      <w:pPr>
        <w:spacing w:after="120"/>
      </w:pPr>
      <w:r>
        <w:t xml:space="preserve">Each tool should be a separate, well-defined function the agent chooses to call. At a minimum, implement: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categorize(transaction)</w:t>
      </w:r>
      <w:r>
        <w:t xml:space="preserve"> → category label and confidence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detect_anomalies(ledger)</w:t>
      </w:r>
      <w:r>
        <w:t xml:space="preserve"> → list of flagged rows with reasons. </w:t>
      </w:r>
      <w:r>
        <w:rPr>
          <w:b/>
          <w:bCs/>
        </w:rPr>
        <w:t xml:space="preserve">Required failure mode: </w:t>
      </w:r>
      <w:r>
        <w:t xml:space="preserve">the input may contain a malformed or empty row that the agent must skip without crashing.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summarize(ledger, anomalies)</w:t>
      </w:r>
      <w:r>
        <w:t xml:space="preserve"> → structured monthly summary.</w:t>
      </w:r>
    </w:p>
    <w:p>
      <w:pPr>
        <w:pStyle w:val="Heading2"/>
      </w:pPr>
      <w:r>
        <w:t xml:space="preserve">Human-in-the-Loop Checkpoint</w:t>
      </w:r>
    </w:p>
    <w:p>
      <w:pPr>
        <w:spacing w:after="120"/>
      </w:pPr>
      <w:r>
        <w:t xml:space="preserve">Before finalizing, the agent shows any transactions it categorized with low confidence and asks the user to confirm or correct them. Corrections must influence the final output — i.e. they should flow back into the categorized ledger and the summary.</w:t>
      </w:r>
    </w:p>
    <w:p>
      <w:pPr>
        <w:pStyle w:val="Heading2"/>
      </w:pPr>
      <w:r>
        <w:t xml:space="preserve">Mandatory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Planner step. </w:t>
      </w:r>
      <w:r>
        <w:t xml:space="preserve">The agent must explicitly decompose the request into sub-tasks. A single mega-prompt that does everything in one LLM call is not acceptable.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 to three distinct tools. </w:t>
      </w:r>
      <w:r>
        <w:t xml:space="preserve">Each tool is a separate, well-defined function the agent chooses to call. At least one tool must have a realistic failure mode that the agent handles gracefully (timeout, empty result, malformed data, rate 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Human-in-the-loop checkpoint. </w:t>
      </w:r>
      <w:r>
        <w:t xml:space="preserve">At least one point where the agent pauses for user confirmation before a consequential or irreversible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Evaluation harness. </w:t>
      </w:r>
      <w:r>
        <w:t xml:space="preserve">Five to ten scripted test scenarios with expected outcomes, runnable with a single command and reporting pass / fail per scenario.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README. </w:t>
      </w:r>
      <w:r>
        <w:t xml:space="preserve">Setup instructions, an architecture diagram or description, key design tradeoffs, and a “what I would do with more time”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Runnable in one command. </w:t>
      </w:r>
      <w:r>
        <w:t xml:space="preserve">For example </w:t>
      </w:r>
      <w:r>
        <w:rPr>
          <w:rFonts w:ascii="Consolas" w:cs="Consolas" w:eastAsia="Consolas" w:hAnsi="Consolas"/>
        </w:rPr>
        <w:t xml:space="preserve">docker compose up</w:t>
      </w:r>
      <w:r>
        <w:t xml:space="preserve"> or a documented </w:t>
      </w:r>
      <w:r>
        <w:rPr>
          <w:rFonts w:ascii="Consolas" w:cs="Consolas" w:eastAsia="Consolas" w:hAnsi="Consolas"/>
        </w:rPr>
        <w:t xml:space="preserve">make run</w:t>
      </w:r>
      <w:r>
        <w:t xml:space="preserve">. Deployment to a cloud provider is optional and credited as a bonus, not required.</w:t>
      </w:r>
    </w:p>
    <w:p>
      <w:pPr>
        <w:pStyle w:val="Heading2"/>
      </w:pPr>
      <w:r>
        <w:t xml:space="preserve">Provided Materials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transactions.csv</w:t>
      </w:r>
      <w:r>
        <w:t xml:space="preserve"> — approximately 150 rows including deliberate edge cases: duplicates, an outlier, an ambiguous merchant, and one malformed row.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short data dictionary describing the columns.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expected anomalies list, intended for use in your evaluation harness.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Git repository (public link or zip) with clean commit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code for the agent, tools, planner, and evaluation harness.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README.md as described in the mandatory requirements above.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short demo: a 2–3 minute screen recording, or a transcript of 2–3 example runs showing the agent’s reasoning, its tool calls, and the human-in-the-loop checkpoint.</w:t>
      </w:r>
    </w:p>
    <w:p>
      <w:pPr>
        <w:pStyle w:val="Heading2"/>
      </w:pPr>
      <w:r>
        <w:t xml:space="preserve">Logistics &amp;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Time budget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48 hours from receipt. We value working software over polish; scope accordingly.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Allowed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Any language or framework (Python preferred), any LLM provider, AI coding assistants. We expect you to use them — just understand and own every line you submit.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LLM access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 your own API key, or request a temporary key from us. A local or open model is fine.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Not allowed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Submitting code you cannot explain in a follow-up call. Copying a full existing repo without substantial original work.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Questions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Email [HIRING CONTACT]. We reply within a few hours during business time.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95959"/>
        </w:rPr>
        <w:t xml:space="preserve">We look forward to seeing how you approach this. Working software, honest tradeoffs, and a clean explanation matter more than feature breadth.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AI Engineer Take-Home  •  Expense Triage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2026-05-20T11:23:57.896Z</dcterms:created>
  <dcterms:modified xsi:type="dcterms:W3CDTF">2026-05-20T11:23:57.896Z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