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64E9E9" w14:textId="77777777" w:rsidR="005C36D6" w:rsidRDefault="00DA19B0" w:rsidP="00DA19B0">
      <w:pPr>
        <w:jc w:val="center"/>
      </w:pPr>
      <w:r>
        <w:t>Items, NPCs and Events per Area</w:t>
      </w:r>
      <w:bookmarkStart w:id="0" w:name="_GoBack"/>
      <w:bookmarkEnd w:id="0"/>
    </w:p>
    <w:sectPr w:rsidR="005C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9B0"/>
    <w:rsid w:val="000E7788"/>
    <w:rsid w:val="005C36D6"/>
    <w:rsid w:val="00DA19B0"/>
    <w:rsid w:val="00F6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BDDC"/>
  <w15:chartTrackingRefBased/>
  <w15:docId w15:val="{7187ED07-B102-44B9-BCC0-3B836F2C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</cp:revision>
  <dcterms:created xsi:type="dcterms:W3CDTF">2017-06-13T16:10:00Z</dcterms:created>
  <dcterms:modified xsi:type="dcterms:W3CDTF">2017-06-13T16:11:00Z</dcterms:modified>
</cp:coreProperties>
</file>