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CB23" w14:textId="44F683D9" w:rsidR="00C13EE2" w:rsidRDefault="00734230" w:rsidP="00734230">
      <w:pPr>
        <w:jc w:val="center"/>
        <w:rPr>
          <w:b/>
          <w:bCs/>
          <w:sz w:val="72"/>
          <w:szCs w:val="72"/>
        </w:rPr>
      </w:pPr>
      <w:r w:rsidRPr="00A84322">
        <w:rPr>
          <w:b/>
          <w:bCs/>
          <w:sz w:val="72"/>
          <w:szCs w:val="72"/>
        </w:rPr>
        <w:t>Software Testing</w:t>
      </w:r>
    </w:p>
    <w:p w14:paraId="436E4FFC" w14:textId="277B38D4" w:rsidR="00A84322" w:rsidRPr="0003572A" w:rsidRDefault="005D72E1" w:rsidP="00A84322">
      <w:r w:rsidRPr="0003572A">
        <w:t>Una volta completat</w:t>
      </w:r>
      <w:r w:rsidR="0003572A">
        <w:t xml:space="preserve">a la stesura del codice, è necessario effettuare </w:t>
      </w:r>
      <w:r w:rsidR="0026079C">
        <w:t>d</w:t>
      </w:r>
      <w:r w:rsidR="00F83857">
        <w:t>elle prove di testing, atte a verificarne il funzionamento e la qualità</w:t>
      </w:r>
      <w:r w:rsidR="008801E3">
        <w:t>,  ma anche per rivelare errori</w:t>
      </w:r>
      <w:r w:rsidR="00164D3B">
        <w:t>/guasti/malfunzionamenti all’interno del sorgente.</w:t>
      </w:r>
    </w:p>
    <w:sectPr w:rsidR="00A84322" w:rsidRPr="000357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2"/>
    <w:rsid w:val="0003572A"/>
    <w:rsid w:val="00164D3B"/>
    <w:rsid w:val="0026079C"/>
    <w:rsid w:val="002D06CB"/>
    <w:rsid w:val="005221E4"/>
    <w:rsid w:val="005D72E1"/>
    <w:rsid w:val="00734230"/>
    <w:rsid w:val="008801E3"/>
    <w:rsid w:val="00A84322"/>
    <w:rsid w:val="00C13EE2"/>
    <w:rsid w:val="00F8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F2E5"/>
  <w15:chartTrackingRefBased/>
  <w15:docId w15:val="{476A55F1-7B09-4D0B-A38C-9764F1A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E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E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E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E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E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E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E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3E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3E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E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3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11</cp:revision>
  <dcterms:created xsi:type="dcterms:W3CDTF">2024-03-09T19:12:00Z</dcterms:created>
  <dcterms:modified xsi:type="dcterms:W3CDTF">2024-03-10T16:36:00Z</dcterms:modified>
</cp:coreProperties>
</file>