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79DF" w14:paraId="54DC8E80" w14:textId="77777777" w:rsidTr="007079DF">
        <w:tc>
          <w:tcPr>
            <w:tcW w:w="4508" w:type="dxa"/>
          </w:tcPr>
          <w:p w14:paraId="2924053D" w14:textId="443AE549" w:rsidR="007079DF" w:rsidRDefault="007079DF" w:rsidP="007079DF">
            <w:r>
              <w:t>You want to change</w:t>
            </w:r>
          </w:p>
        </w:tc>
        <w:tc>
          <w:tcPr>
            <w:tcW w:w="4508" w:type="dxa"/>
          </w:tcPr>
          <w:p w14:paraId="65E9C94D" w14:textId="7A7EC0D0" w:rsidR="007079DF" w:rsidRDefault="007079DF" w:rsidP="007079DF">
            <w:r>
              <w:t>Open this file</w:t>
            </w:r>
          </w:p>
        </w:tc>
      </w:tr>
      <w:tr w:rsidR="007079DF" w14:paraId="4EBF5DA7" w14:textId="77777777" w:rsidTr="007079DF">
        <w:tc>
          <w:tcPr>
            <w:tcW w:w="4508" w:type="dxa"/>
          </w:tcPr>
          <w:p w14:paraId="2C53A42F" w14:textId="04D284D3" w:rsidR="007079DF" w:rsidRDefault="007079DF" w:rsidP="007079DF">
            <w:r>
              <w:t>How a trial is classified (CR, UR</w:t>
            </w:r>
            <w:proofErr w:type="gramStart"/>
            <w:r>
              <w:t>, ?CR</w:t>
            </w:r>
            <w:proofErr w:type="gramEnd"/>
            <w:r>
              <w:t>, startle), blink metrics, the CR window</w:t>
            </w:r>
          </w:p>
        </w:tc>
        <w:tc>
          <w:tcPr>
            <w:tcW w:w="4508" w:type="dxa"/>
          </w:tcPr>
          <w:p w14:paraId="1FCE7731" w14:textId="31D2E2F6" w:rsidR="007079DF" w:rsidRDefault="007079DF" w:rsidP="007079DF">
            <w:r>
              <w:t>Ebc_score.py</w:t>
            </w:r>
          </w:p>
        </w:tc>
      </w:tr>
      <w:tr w:rsidR="007079DF" w14:paraId="1457D241" w14:textId="77777777" w:rsidTr="007079DF">
        <w:tc>
          <w:tcPr>
            <w:tcW w:w="4508" w:type="dxa"/>
          </w:tcPr>
          <w:p w14:paraId="1E78BB1E" w14:textId="70C2C613" w:rsidR="007079DF" w:rsidRDefault="007079DF" w:rsidP="007079DF">
            <w:r>
              <w:t>What counts as a trial, block boundaries, protocol checks</w:t>
            </w:r>
          </w:p>
        </w:tc>
        <w:tc>
          <w:tcPr>
            <w:tcW w:w="4508" w:type="dxa"/>
          </w:tcPr>
          <w:p w14:paraId="18AF3382" w14:textId="63657A46" w:rsidR="007079DF" w:rsidRDefault="007079DF" w:rsidP="007079DF">
            <w:r>
              <w:t>Ebc_protocol.py</w:t>
            </w:r>
          </w:p>
        </w:tc>
      </w:tr>
      <w:tr w:rsidR="007079DF" w14:paraId="5DC7C55E" w14:textId="77777777" w:rsidTr="007079DF">
        <w:tc>
          <w:tcPr>
            <w:tcW w:w="4508" w:type="dxa"/>
          </w:tcPr>
          <w:p w14:paraId="0829BACB" w14:textId="1335AF42" w:rsidR="007079DF" w:rsidRDefault="007079DF" w:rsidP="007079DF">
            <w:r>
              <w:t>How the LEDs are found or read</w:t>
            </w:r>
          </w:p>
        </w:tc>
        <w:tc>
          <w:tcPr>
            <w:tcW w:w="4508" w:type="dxa"/>
          </w:tcPr>
          <w:p w14:paraId="41057506" w14:textId="77777777" w:rsidR="007079DF" w:rsidRDefault="007079DF" w:rsidP="007079DF">
            <w:r>
              <w:t>Ebc_stimulus.py</w:t>
            </w:r>
          </w:p>
          <w:p w14:paraId="4CCDB74D" w14:textId="77777777" w:rsidR="007079DF" w:rsidRDefault="007079DF" w:rsidP="007079DF">
            <w:r>
              <w:t>Ebc_locate.py</w:t>
            </w:r>
          </w:p>
          <w:p w14:paraId="43EFB38B" w14:textId="7701B8DA" w:rsidR="007079DF" w:rsidRDefault="007079DF" w:rsidP="007079DF">
            <w:r>
              <w:t>Ebc_signal.py</w:t>
            </w:r>
          </w:p>
        </w:tc>
      </w:tr>
      <w:tr w:rsidR="007079DF" w14:paraId="706C01AB" w14:textId="77777777" w:rsidTr="007079DF">
        <w:tc>
          <w:tcPr>
            <w:tcW w:w="4508" w:type="dxa"/>
          </w:tcPr>
          <w:p w14:paraId="53EB9A3D" w14:textId="7492A685" w:rsidR="007079DF" w:rsidRDefault="007079DF" w:rsidP="007079DF">
            <w:r>
              <w:t>Eyelid measurement</w:t>
            </w:r>
          </w:p>
        </w:tc>
        <w:tc>
          <w:tcPr>
            <w:tcW w:w="4508" w:type="dxa"/>
          </w:tcPr>
          <w:p w14:paraId="1088F001" w14:textId="3183FD14" w:rsidR="007079DF" w:rsidRDefault="007079DF" w:rsidP="007079DF">
            <w:r>
              <w:t>Ebc_eyes.py</w:t>
            </w:r>
          </w:p>
        </w:tc>
      </w:tr>
      <w:tr w:rsidR="007079DF" w14:paraId="38B31EA5" w14:textId="77777777" w:rsidTr="007079DF">
        <w:tc>
          <w:tcPr>
            <w:tcW w:w="4508" w:type="dxa"/>
          </w:tcPr>
          <w:p w14:paraId="7A88FCDF" w14:textId="6F431853" w:rsidR="007079DF" w:rsidRDefault="007079DF" w:rsidP="007079DF">
            <w:r>
              <w:t>Figures</w:t>
            </w:r>
          </w:p>
        </w:tc>
        <w:tc>
          <w:tcPr>
            <w:tcW w:w="4508" w:type="dxa"/>
          </w:tcPr>
          <w:p w14:paraId="7459EBAC" w14:textId="1F5D40FA" w:rsidR="007079DF" w:rsidRDefault="007079DF" w:rsidP="007079DF">
            <w:r>
              <w:t>Ebc_figures.py</w:t>
            </w:r>
          </w:p>
        </w:tc>
      </w:tr>
      <w:tr w:rsidR="007079DF" w14:paraId="3B7AF830" w14:textId="77777777" w:rsidTr="007079DF">
        <w:tc>
          <w:tcPr>
            <w:tcW w:w="4508" w:type="dxa"/>
          </w:tcPr>
          <w:p w14:paraId="05A89BEE" w14:textId="3306CE54" w:rsidR="007079DF" w:rsidRDefault="007079DF" w:rsidP="007079DF">
            <w:r>
              <w:t>Excel workbooks, their sheets and charts</w:t>
            </w:r>
          </w:p>
        </w:tc>
        <w:tc>
          <w:tcPr>
            <w:tcW w:w="4508" w:type="dxa"/>
          </w:tcPr>
          <w:p w14:paraId="3072B448" w14:textId="348359C6" w:rsidR="007079DF" w:rsidRDefault="007079DF" w:rsidP="007079DF">
            <w:r>
              <w:t>Ebc_workbooks.py</w:t>
            </w:r>
          </w:p>
        </w:tc>
      </w:tr>
      <w:tr w:rsidR="007079DF" w14:paraId="26BA2E8C" w14:textId="77777777" w:rsidTr="007079DF">
        <w:tc>
          <w:tcPr>
            <w:tcW w:w="4508" w:type="dxa"/>
          </w:tcPr>
          <w:p w14:paraId="711A80F2" w14:textId="20F563A8" w:rsidR="007079DF" w:rsidRDefault="007079DF" w:rsidP="007079DF">
            <w:r>
              <w:t>CSV exports</w:t>
            </w:r>
          </w:p>
        </w:tc>
        <w:tc>
          <w:tcPr>
            <w:tcW w:w="4508" w:type="dxa"/>
          </w:tcPr>
          <w:p w14:paraId="20D1ABD8" w14:textId="09EB2761" w:rsidR="007079DF" w:rsidRDefault="007079DF" w:rsidP="007079DF">
            <w:r>
              <w:t>Ebc_exports_csv.py</w:t>
            </w:r>
          </w:p>
        </w:tc>
      </w:tr>
      <w:tr w:rsidR="007079DF" w14:paraId="1D60A00A" w14:textId="77777777" w:rsidTr="007079DF">
        <w:tc>
          <w:tcPr>
            <w:tcW w:w="4508" w:type="dxa"/>
          </w:tcPr>
          <w:p w14:paraId="53F939D6" w14:textId="5CB1D987" w:rsidR="007079DF" w:rsidRDefault="007079DF" w:rsidP="007079DF">
            <w:r>
              <w:t>The video clips</w:t>
            </w:r>
          </w:p>
        </w:tc>
        <w:tc>
          <w:tcPr>
            <w:tcW w:w="4508" w:type="dxa"/>
          </w:tcPr>
          <w:p w14:paraId="1B2CB676" w14:textId="1EC4E731" w:rsidR="007079DF" w:rsidRDefault="007079DF" w:rsidP="007079DF">
            <w:r>
              <w:t>Ebc_clips.py</w:t>
            </w:r>
          </w:p>
        </w:tc>
      </w:tr>
      <w:tr w:rsidR="007079DF" w14:paraId="22BBF3E6" w14:textId="77777777" w:rsidTr="007079DF">
        <w:tc>
          <w:tcPr>
            <w:tcW w:w="4508" w:type="dxa"/>
          </w:tcPr>
          <w:p w14:paraId="28F50317" w14:textId="7E4F5002" w:rsidR="007079DF" w:rsidRDefault="007079DF" w:rsidP="007079DF">
            <w:r>
              <w:t>What the window looks like, buttons, text, colours</w:t>
            </w:r>
          </w:p>
        </w:tc>
        <w:tc>
          <w:tcPr>
            <w:tcW w:w="4508" w:type="dxa"/>
          </w:tcPr>
          <w:p w14:paraId="5A845BA0" w14:textId="6CB8E6E6" w:rsidR="007079DF" w:rsidRDefault="007079DF" w:rsidP="007079DF">
            <w:r>
              <w:t>Ebc_app_ui.html</w:t>
            </w:r>
          </w:p>
        </w:tc>
      </w:tr>
      <w:tr w:rsidR="007079DF" w14:paraId="65238887" w14:textId="77777777" w:rsidTr="007079DF">
        <w:tc>
          <w:tcPr>
            <w:tcW w:w="4508" w:type="dxa"/>
          </w:tcPr>
          <w:p w14:paraId="5C1D7040" w14:textId="4A5E3AF4" w:rsidR="007079DF" w:rsidRDefault="007079DF" w:rsidP="007079DF">
            <w:r>
              <w:t>What the windows does behind the buttons, name and role checks</w:t>
            </w:r>
          </w:p>
        </w:tc>
        <w:tc>
          <w:tcPr>
            <w:tcW w:w="4508" w:type="dxa"/>
          </w:tcPr>
          <w:p w14:paraId="70681CBE" w14:textId="226E36E0" w:rsidR="007079DF" w:rsidRDefault="007079DF" w:rsidP="007079DF">
            <w:r>
              <w:t>Ebc_app.py</w:t>
            </w:r>
          </w:p>
        </w:tc>
      </w:tr>
      <w:tr w:rsidR="007079DF" w14:paraId="0CE5D6E2" w14:textId="77777777" w:rsidTr="007079DF">
        <w:tc>
          <w:tcPr>
            <w:tcW w:w="4508" w:type="dxa"/>
          </w:tcPr>
          <w:p w14:paraId="7D53FF2E" w14:textId="5BD21655" w:rsidR="007079DF" w:rsidRDefault="007079DF" w:rsidP="007079DF">
            <w:r>
              <w:t>Default protocol numbers, colours shared by page and figures</w:t>
            </w:r>
          </w:p>
        </w:tc>
        <w:tc>
          <w:tcPr>
            <w:tcW w:w="4508" w:type="dxa"/>
          </w:tcPr>
          <w:p w14:paraId="1A717017" w14:textId="0DF8162F" w:rsidR="007079DF" w:rsidRDefault="007079DF" w:rsidP="007079DF">
            <w:r>
              <w:t>Ebc_config.py</w:t>
            </w:r>
          </w:p>
        </w:tc>
      </w:tr>
      <w:tr w:rsidR="007079DF" w14:paraId="7888FFE2" w14:textId="77777777" w:rsidTr="007079DF">
        <w:tc>
          <w:tcPr>
            <w:tcW w:w="4508" w:type="dxa"/>
          </w:tcPr>
          <w:p w14:paraId="0E74339A" w14:textId="7873B371" w:rsidR="007079DF" w:rsidRDefault="007079DF" w:rsidP="007079DF">
            <w:r>
              <w:t>The order of the stages</w:t>
            </w:r>
          </w:p>
        </w:tc>
        <w:tc>
          <w:tcPr>
            <w:tcW w:w="4508" w:type="dxa"/>
          </w:tcPr>
          <w:p w14:paraId="1AEC5BC3" w14:textId="453E2623" w:rsidR="007079DF" w:rsidRDefault="007079DF" w:rsidP="007079DF">
            <w:r>
              <w:t>Ebc_run_all.py</w:t>
            </w:r>
          </w:p>
        </w:tc>
      </w:tr>
    </w:tbl>
    <w:p w14:paraId="24E297AE" w14:textId="49DDC682" w:rsidR="00110947" w:rsidRDefault="00110947" w:rsidP="007079DF"/>
    <w:p w14:paraId="0A847826" w14:textId="77777777" w:rsidR="007079DF" w:rsidRDefault="007079DF" w:rsidP="007079DF">
      <w:r>
        <w:t>Every file opens with a docstring saying what it does and how to run it alone, and the README has a "Files" table plus a section on how a trial is scored. Read those two before anything else. They are the manual.</w:t>
      </w:r>
    </w:p>
    <w:p w14:paraId="1701F3C4" w14:textId="77777777" w:rsidR="007079DF" w:rsidRDefault="007079DF" w:rsidP="007079DF"/>
    <w:p w14:paraId="0DDEE849" w14:textId="77777777" w:rsidR="007079DF" w:rsidRDefault="007079DF" w:rsidP="007079DF">
      <w:r>
        <w:t xml:space="preserve">The safe loop for any </w:t>
      </w:r>
      <w:proofErr w:type="spellStart"/>
      <w:r>
        <w:t>change</w:t>
      </w:r>
      <w:proofErr w:type="spellEnd"/>
    </w:p>
    <w:p w14:paraId="5693A441" w14:textId="7923B74D" w:rsidR="007079DF" w:rsidRDefault="007079DF" w:rsidP="007079DF">
      <w:pPr>
        <w:pStyle w:val="ListParagraph"/>
        <w:numPr>
          <w:ilvl w:val="0"/>
          <w:numId w:val="2"/>
        </w:numPr>
      </w:pPr>
      <w:r>
        <w:t>Edit the one .</w:t>
      </w:r>
      <w:proofErr w:type="spellStart"/>
      <w:r>
        <w:t>py</w:t>
      </w:r>
      <w:proofErr w:type="spellEnd"/>
      <w:r>
        <w:t xml:space="preserve"> file in any text editor. Notepad++ or VS Code are fine.</w:t>
      </w:r>
    </w:p>
    <w:p w14:paraId="7D5F178C" w14:textId="77777777" w:rsidR="007079DF" w:rsidRDefault="007079DF" w:rsidP="007079DF">
      <w:pPr>
        <w:pStyle w:val="ListParagraph"/>
        <w:numPr>
          <w:ilvl w:val="0"/>
          <w:numId w:val="2"/>
        </w:numPr>
      </w:pPr>
      <w:r>
        <w:t>Run the tests. There are 118 and they catch most mistakes, including things like the page and the Python colour tables drifting apart:</w:t>
      </w:r>
    </w:p>
    <w:p w14:paraId="06757DED" w14:textId="77777777" w:rsidR="007079DF" w:rsidRDefault="007079DF" w:rsidP="007079DF">
      <w:pPr>
        <w:pStyle w:val="ListParagraph"/>
        <w:numPr>
          <w:ilvl w:val="1"/>
          <w:numId w:val="2"/>
        </w:numPr>
      </w:pPr>
      <w:r>
        <w:t>cd "C:\Users\marga\EBC Analyzer"</w:t>
      </w:r>
    </w:p>
    <w:p w14:paraId="3CE0223D" w14:textId="77777777" w:rsidR="007079DF" w:rsidRDefault="007079DF" w:rsidP="007079DF">
      <w:pPr>
        <w:pStyle w:val="ListParagraph"/>
        <w:numPr>
          <w:ilvl w:val="1"/>
          <w:numId w:val="2"/>
        </w:numPr>
      </w:pPr>
      <w:proofErr w:type="spellStart"/>
      <w:r>
        <w:t>py</w:t>
      </w:r>
      <w:proofErr w:type="spellEnd"/>
      <w:r>
        <w:t xml:space="preserve"> -3 -m </w:t>
      </w:r>
      <w:proofErr w:type="spellStart"/>
      <w:r>
        <w:t>pytest</w:t>
      </w:r>
      <w:proofErr w:type="spellEnd"/>
      <w:r>
        <w:t xml:space="preserve"> test_ebc.py -q</w:t>
      </w:r>
    </w:p>
    <w:p w14:paraId="683DFEC7" w14:textId="77777777" w:rsidR="007079DF" w:rsidRDefault="007079DF" w:rsidP="007079DF">
      <w:pPr>
        <w:pStyle w:val="ListParagraph"/>
        <w:numPr>
          <w:ilvl w:val="0"/>
          <w:numId w:val="2"/>
        </w:numPr>
      </w:pPr>
      <w:r>
        <w:t>Re-run one participant from the cache. This takes seconds and does not re-decode video:</w:t>
      </w:r>
    </w:p>
    <w:p w14:paraId="29123CC3" w14:textId="77777777" w:rsidR="007079DF" w:rsidRDefault="007079DF" w:rsidP="007079DF">
      <w:pPr>
        <w:pStyle w:val="ListParagraph"/>
        <w:numPr>
          <w:ilvl w:val="1"/>
          <w:numId w:val="2"/>
        </w:numPr>
      </w:pPr>
      <w:proofErr w:type="spellStart"/>
      <w:r>
        <w:t>py</w:t>
      </w:r>
      <w:proofErr w:type="spellEnd"/>
      <w:r>
        <w:t xml:space="preserve"> -3 ebc_run_all.py --config studies/</w:t>
      </w:r>
      <w:proofErr w:type="spellStart"/>
      <w:r>
        <w:t>thomas.json</w:t>
      </w:r>
      <w:proofErr w:type="spellEnd"/>
      <w:r>
        <w:t xml:space="preserve"> --from scor</w:t>
      </w:r>
      <w:r>
        <w:t>e</w:t>
      </w:r>
    </w:p>
    <w:p w14:paraId="31D96066" w14:textId="66857624" w:rsidR="007079DF" w:rsidRDefault="007079DF" w:rsidP="007079DF">
      <w:pPr>
        <w:pStyle w:val="ListParagraph"/>
        <w:numPr>
          <w:ilvl w:val="1"/>
          <w:numId w:val="2"/>
        </w:numPr>
      </w:pPr>
      <w:r>
        <w:t>Use --from report if you only touched figures, workbooks, clips or CSVs.</w:t>
      </w:r>
    </w:p>
    <w:p w14:paraId="7B5408BC" w14:textId="0B6E8292" w:rsidR="007079DF" w:rsidRDefault="007079DF" w:rsidP="007079DF">
      <w:pPr>
        <w:pStyle w:val="ListParagraph"/>
        <w:numPr>
          <w:ilvl w:val="0"/>
          <w:numId w:val="2"/>
        </w:numPr>
      </w:pPr>
      <w:r>
        <w:t>Commit with git add -A then git commit -m "what changed", so you can always go back with git checkout.</w:t>
      </w:r>
    </w:p>
    <w:p w14:paraId="61E012C6" w14:textId="3BDA0E59" w:rsidR="007079DF" w:rsidRDefault="007079DF" w:rsidP="007079DF">
      <w:pPr>
        <w:pStyle w:val="ListParagraph"/>
        <w:numPr>
          <w:ilvl w:val="0"/>
          <w:numId w:val="2"/>
        </w:numPr>
      </w:pPr>
      <w:r>
        <w:t>Only when you want the desktop shortcut to see the change, rebuild. The exact commands are in the comments at the top of packaging/build.bat, and the memory note says never to hand-patch files inside app/_internal, because imports there still resolve to the frozen copies. Rebuild, never patch in place.</w:t>
      </w:r>
    </w:p>
    <w:p w14:paraId="6C3D2725" w14:textId="77777777" w:rsidR="007079DF" w:rsidRDefault="007079DF" w:rsidP="007079DF"/>
    <w:p w14:paraId="69366D96" w14:textId="05A0CCD8" w:rsidR="007079DF" w:rsidRDefault="007079DF" w:rsidP="007079DF">
      <w:r>
        <w:t>Working with an online AI</w:t>
      </w:r>
      <w:r>
        <w:t>:</w:t>
      </w:r>
    </w:p>
    <w:p w14:paraId="6816F174" w14:textId="77777777" w:rsidR="007079DF" w:rsidRDefault="007079DF" w:rsidP="007079DF">
      <w:r>
        <w:t xml:space="preserve">Paste the whole file you want changed. They are all under 100 KB, so even the biggest one fits in one message. For scoring questions, paste the "How a trial is scored" section of the README </w:t>
      </w:r>
      <w:r>
        <w:lastRenderedPageBreak/>
        <w:t xml:space="preserve">alongside ebc_score.py. Then say exactly what you want and ask for the complete rewritten function, not a fragment, so you can replace it cleanly. After pasting the result back, run the tests. If a </w:t>
      </w:r>
      <w:proofErr w:type="spellStart"/>
      <w:r>
        <w:t>teext</w:t>
      </w:r>
      <w:proofErr w:type="spellEnd"/>
      <w:r>
        <w:t xml:space="preserve"> to the AI. That </w:t>
      </w:r>
      <w:proofErr w:type="spellStart"/>
      <w:r>
        <w:t>isthe</w:t>
      </w:r>
      <w:proofErr w:type="spellEnd"/>
      <w:r>
        <w:t xml:space="preserve"> same loop I used.</w:t>
      </w:r>
    </w:p>
    <w:p w14:paraId="6B5031CF" w14:textId="77777777" w:rsidR="007079DF" w:rsidRDefault="007079DF" w:rsidP="007079DF">
      <w:r>
        <w:t>Two traps worth telling the AI about every time:</w:t>
      </w:r>
    </w:p>
    <w:p w14:paraId="06D3786A" w14:textId="45115E84" w:rsidR="007079DF" w:rsidRDefault="007079DF" w:rsidP="007079DF">
      <w:pPr>
        <w:pStyle w:val="ListParagraph"/>
        <w:numPr>
          <w:ilvl w:val="0"/>
          <w:numId w:val="4"/>
        </w:numPr>
      </w:pPr>
      <w:r>
        <w:t xml:space="preserve">The page and </w:t>
      </w:r>
      <w:proofErr w:type="spellStart"/>
      <w:r>
        <w:t>ebc_</w:t>
      </w:r>
      <w:proofErr w:type="gramStart"/>
      <w:r>
        <w:t>config.PALETTE</w:t>
      </w:r>
      <w:proofErr w:type="spellEnd"/>
      <w:proofErr w:type="gramEnd"/>
      <w:r>
        <w:t xml:space="preserve"> must stay identical, and a test enforces it.</w:t>
      </w:r>
    </w:p>
    <w:p w14:paraId="0693EF38" w14:textId="43A07EC2" w:rsidR="007079DF" w:rsidRDefault="007079DF" w:rsidP="007079DF">
      <w:pPr>
        <w:pStyle w:val="ListParagraph"/>
        <w:numPr>
          <w:ilvl w:val="0"/>
          <w:numId w:val="4"/>
        </w:numPr>
      </w:pPr>
      <w:r>
        <w:t>Chart colours in the workbooks must be six hex digits. Eight digits make Excel refuse the who</w:t>
      </w:r>
      <w:r>
        <w:t>le file</w:t>
      </w:r>
    </w:p>
    <w:p w14:paraId="4825B8F6" w14:textId="77777777" w:rsidR="007079DF" w:rsidRDefault="007079DF" w:rsidP="007079DF"/>
    <w:sectPr w:rsidR="0070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72C"/>
    <w:multiLevelType w:val="hybridMultilevel"/>
    <w:tmpl w:val="25D0FABA"/>
    <w:lvl w:ilvl="0" w:tplc="5C940F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230AD"/>
    <w:multiLevelType w:val="hybridMultilevel"/>
    <w:tmpl w:val="2A369F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614C8F"/>
    <w:multiLevelType w:val="hybridMultilevel"/>
    <w:tmpl w:val="8C760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796374"/>
    <w:multiLevelType w:val="hybridMultilevel"/>
    <w:tmpl w:val="FD66F7F4"/>
    <w:lvl w:ilvl="0" w:tplc="1396BCF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3857">
    <w:abstractNumId w:val="1"/>
  </w:num>
  <w:num w:numId="2" w16cid:durableId="999962587">
    <w:abstractNumId w:val="0"/>
  </w:num>
  <w:num w:numId="3" w16cid:durableId="246310433">
    <w:abstractNumId w:val="2"/>
  </w:num>
  <w:num w:numId="4" w16cid:durableId="1495149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DF"/>
    <w:rsid w:val="00110947"/>
    <w:rsid w:val="00686336"/>
    <w:rsid w:val="007079DF"/>
    <w:rsid w:val="008E4D2D"/>
    <w:rsid w:val="009B4091"/>
    <w:rsid w:val="00D133C0"/>
    <w:rsid w:val="00E8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06A8"/>
  <w15:chartTrackingRefBased/>
  <w15:docId w15:val="{FD693EDB-1430-4ABA-BC84-5511F527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Margaux Courrèges</dc:creator>
  <cp:keywords/>
  <dc:description/>
  <cp:lastModifiedBy>Margaux Courrèges</cp:lastModifiedBy>
  <cp:revision>1</cp:revision>
  <dcterms:created xsi:type="dcterms:W3CDTF">2026-10-11T08:24:00Z</dcterms:created>
  <dcterms:modified xsi:type="dcterms:W3CDTF">2026-10-11T10:59:00Z</dcterms:modified>
</cp:coreProperties>
</file>