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9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3240"/>
        <w:gridCol w:w="5554"/>
      </w:tblGrid>
      <w:tr w:rsidR="00771A44" w:rsidRPr="00184D96" w:rsidTr="00007CB7">
        <w:trPr>
          <w:trHeight w:val="1348"/>
        </w:trPr>
        <w:tc>
          <w:tcPr>
            <w:tcW w:w="3240" w:type="dxa"/>
          </w:tcPr>
          <w:p w:rsidR="00771A44" w:rsidRPr="00184D96" w:rsidRDefault="008E3CBA" w:rsidP="00184D96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>
                <v:shape id="Picture 8" o:spid="_x0000_i1025" type="#_x0000_t75" alt="Logo_FPT_University_doc" style="width:174.75pt;height:57pt;visibility:visible">
                  <v:imagedata r:id="rId7" o:title=""/>
                </v:shape>
              </w:pict>
            </w:r>
          </w:p>
        </w:tc>
        <w:tc>
          <w:tcPr>
            <w:tcW w:w="5554" w:type="dxa"/>
          </w:tcPr>
          <w:p w:rsidR="00771A44" w:rsidRPr="00184D96" w:rsidRDefault="00771A44" w:rsidP="00184D96">
            <w:pPr>
              <w:spacing w:after="0" w:line="240" w:lineRule="auto"/>
              <w:jc w:val="center"/>
              <w:rPr>
                <w:rFonts w:cs="Calibri"/>
              </w:rPr>
            </w:pPr>
            <w:r w:rsidRPr="00184D96">
              <w:rPr>
                <w:rFonts w:cs="Calibri"/>
                <w:b/>
                <w:sz w:val="32"/>
                <w:szCs w:val="32"/>
              </w:rPr>
              <w:t>MINISTRY OF EDUCATION AND TRAINING</w:t>
            </w:r>
          </w:p>
        </w:tc>
      </w:tr>
    </w:tbl>
    <w:p w:rsidR="00771A44" w:rsidRPr="00D1697B" w:rsidRDefault="00771A44" w:rsidP="00A32DFF">
      <w:pPr>
        <w:rPr>
          <w:rFonts w:cs="Calibri"/>
        </w:rPr>
      </w:pPr>
    </w:p>
    <w:p w:rsidR="00771A44" w:rsidRPr="000B758B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  <w:smartTag w:uri="urn:schemas-microsoft-com:office:smarttags" w:element="place">
        <w:smartTag w:uri="urn:schemas-microsoft-com:office:smarttags" w:element="PlaceName">
          <w:r w:rsidRPr="000B758B">
            <w:rPr>
              <w:rFonts w:ascii="Arial" w:hAnsi="Arial" w:cs="Arial"/>
              <w:b/>
              <w:sz w:val="72"/>
              <w:szCs w:val="68"/>
            </w:rPr>
            <w:t>FPT</w:t>
          </w:r>
        </w:smartTag>
        <w:r w:rsidRPr="000B758B">
          <w:rPr>
            <w:rFonts w:ascii="Arial" w:hAnsi="Arial" w:cs="Arial"/>
            <w:b/>
            <w:sz w:val="72"/>
            <w:szCs w:val="68"/>
          </w:rPr>
          <w:t xml:space="preserve"> </w:t>
        </w:r>
        <w:smartTag w:uri="urn:schemas-microsoft-com:office:smarttags" w:element="PlaceType">
          <w:r w:rsidRPr="000B758B">
            <w:rPr>
              <w:rFonts w:ascii="Arial" w:hAnsi="Arial" w:cs="Arial"/>
              <w:b/>
              <w:sz w:val="72"/>
              <w:szCs w:val="68"/>
            </w:rPr>
            <w:t>UNIVERSITY</w:t>
          </w:r>
        </w:smartTag>
      </w:smartTag>
    </w:p>
    <w:p w:rsidR="00771A44" w:rsidRDefault="00771A44" w:rsidP="00A32DFF">
      <w:pPr>
        <w:jc w:val="center"/>
        <w:rPr>
          <w:rFonts w:ascii="Arial" w:hAnsi="Arial" w:cs="Arial"/>
          <w:b/>
          <w:sz w:val="72"/>
          <w:szCs w:val="68"/>
        </w:rPr>
      </w:pPr>
    </w:p>
    <w:p w:rsidR="00771A44" w:rsidRPr="000B758B" w:rsidRDefault="008E3CBA" w:rsidP="00A32DFF">
      <w:pPr>
        <w:jc w:val="center"/>
        <w:rPr>
          <w:rFonts w:ascii="Arial" w:hAnsi="Arial" w:cs="Arial"/>
          <w:b/>
          <w:sz w:val="56"/>
          <w:szCs w:val="6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pt;margin-top:38.8pt;width:416.25pt;height:0;z-index:1" o:connectortype="straight"/>
        </w:pict>
      </w:r>
      <w:r w:rsidR="00F257EF">
        <w:rPr>
          <w:rFonts w:ascii="Arial" w:hAnsi="Arial" w:cs="Arial"/>
          <w:b/>
          <w:sz w:val="56"/>
          <w:szCs w:val="68"/>
        </w:rPr>
        <w:t xml:space="preserve"> Taxi App</w:t>
      </w:r>
    </w:p>
    <w:p w:rsidR="00771A44" w:rsidRDefault="00F257EF" w:rsidP="00A32DFF">
      <w:pPr>
        <w:jc w:val="center"/>
        <w:rPr>
          <w:rFonts w:ascii="Arial" w:hAnsi="Arial" w:cs="Arial"/>
          <w:b/>
          <w:sz w:val="44"/>
          <w:szCs w:val="52"/>
        </w:rPr>
      </w:pPr>
      <w:r>
        <w:rPr>
          <w:rFonts w:ascii="Arial" w:hAnsi="Arial" w:cs="Arial"/>
          <w:b/>
          <w:sz w:val="44"/>
          <w:szCs w:val="52"/>
        </w:rPr>
        <w:t>&lt;TaxiApp</w:t>
      </w:r>
      <w:r w:rsidR="0059280F">
        <w:rPr>
          <w:rFonts w:ascii="Arial" w:hAnsi="Arial" w:cs="Arial"/>
          <w:b/>
          <w:sz w:val="44"/>
          <w:szCs w:val="52"/>
        </w:rPr>
        <w:t>&gt;</w:t>
      </w:r>
    </w:p>
    <w:p w:rsidR="00771A44" w:rsidRDefault="00771A44" w:rsidP="00A32DFF">
      <w:pPr>
        <w:jc w:val="center"/>
        <w:rPr>
          <w:rFonts w:ascii="Arial" w:hAnsi="Arial" w:cs="Arial"/>
          <w:b/>
          <w:sz w:val="36"/>
          <w:szCs w:val="52"/>
        </w:rPr>
      </w:pPr>
      <w:r w:rsidRPr="000B758B">
        <w:rPr>
          <w:rFonts w:ascii="Arial" w:hAnsi="Arial" w:cs="Arial"/>
          <w:b/>
          <w:sz w:val="36"/>
          <w:szCs w:val="52"/>
        </w:rPr>
        <w:t xml:space="preserve">Report #2 – Software Project Management Plan </w:t>
      </w:r>
      <w:r w:rsidRPr="000B758B">
        <w:rPr>
          <w:rFonts w:ascii="Arial" w:hAnsi="Arial" w:cs="Arial"/>
          <w:b/>
          <w:sz w:val="52"/>
          <w:szCs w:val="52"/>
        </w:rPr>
        <w:br/>
      </w:r>
    </w:p>
    <w:p w:rsidR="00895CD8" w:rsidRDefault="00895CD8" w:rsidP="00A32DFF">
      <w:pPr>
        <w:jc w:val="center"/>
        <w:rPr>
          <w:rFonts w:ascii="Arial" w:hAnsi="Arial" w:cs="Arial"/>
          <w:b/>
          <w:sz w:val="36"/>
          <w:szCs w:val="52"/>
        </w:rPr>
      </w:pPr>
    </w:p>
    <w:p w:rsidR="00895CD8" w:rsidRPr="000B758B" w:rsidRDefault="00895CD8" w:rsidP="00A32DFF">
      <w:pPr>
        <w:jc w:val="center"/>
        <w:rPr>
          <w:rFonts w:ascii="Arial" w:hAnsi="Arial" w:cs="Arial"/>
          <w:b/>
          <w:sz w:val="36"/>
          <w:szCs w:val="5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900A2B" w:rsidRPr="00895CD8" w:rsidTr="00900A2B">
        <w:tc>
          <w:tcPr>
            <w:tcW w:w="8658" w:type="dxa"/>
            <w:gridSpan w:val="2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TaxiApp</w:t>
            </w:r>
          </w:p>
        </w:tc>
      </w:tr>
      <w:tr w:rsidR="00900A2B" w:rsidRPr="00895CD8" w:rsidTr="00900A2B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F21761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>
              <w:rPr>
                <w:rFonts w:cs="Arial"/>
                <w:sz w:val="36"/>
                <w:szCs w:val="76"/>
              </w:rPr>
              <w:t>SE02705</w:t>
            </w:r>
            <w:bookmarkStart w:id="0" w:name="_GoBack"/>
            <w:bookmarkEnd w:id="0"/>
            <w:r w:rsidR="00895CD8" w:rsidRPr="00900A2B">
              <w:rPr>
                <w:rFonts w:cs="Arial"/>
                <w:sz w:val="36"/>
                <w:szCs w:val="76"/>
              </w:rPr>
              <w:t xml:space="preserve"> - Phạm Gia Hữu</w:t>
            </w:r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SE02900 - Tạ Thiên Hưởng</w:t>
            </w:r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SE02268 - Phạm Ngọc Hoàn</w:t>
            </w:r>
          </w:p>
        </w:tc>
      </w:tr>
      <w:tr w:rsidR="00900A2B" w:rsidRPr="00895CD8" w:rsidTr="00900A2B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SE02314 - Nguyễn Văn Lập</w:t>
            </w:r>
          </w:p>
        </w:tc>
      </w:tr>
      <w:tr w:rsidR="00900A2B" w:rsidRPr="00895CD8" w:rsidTr="00900A2B">
        <w:tc>
          <w:tcPr>
            <w:tcW w:w="3115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Nguyễn Văn Sang</w:t>
            </w:r>
          </w:p>
        </w:tc>
      </w:tr>
      <w:tr w:rsidR="00900A2B" w:rsidRPr="00895CD8" w:rsidTr="00900A2B">
        <w:tc>
          <w:tcPr>
            <w:tcW w:w="3115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jc w:val="center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895CD8" w:rsidRPr="00900A2B" w:rsidRDefault="00895CD8" w:rsidP="00900A2B">
            <w:pPr>
              <w:spacing w:after="0" w:line="240" w:lineRule="auto"/>
              <w:rPr>
                <w:rFonts w:cs="Arial"/>
                <w:sz w:val="36"/>
                <w:szCs w:val="76"/>
              </w:rPr>
            </w:pPr>
            <w:r w:rsidRPr="00900A2B">
              <w:rPr>
                <w:rFonts w:cs="Arial"/>
                <w:sz w:val="36"/>
                <w:szCs w:val="76"/>
              </w:rPr>
              <w:t>TaxiApp</w:t>
            </w:r>
          </w:p>
        </w:tc>
      </w:tr>
    </w:tbl>
    <w:p w:rsidR="00771A44" w:rsidRPr="00D86E0A" w:rsidRDefault="00771A44" w:rsidP="00A32DFF">
      <w:pPr>
        <w:jc w:val="center"/>
        <w:rPr>
          <w:rFonts w:ascii="Arial" w:hAnsi="Arial" w:cs="Arial"/>
          <w:sz w:val="24"/>
          <w:szCs w:val="26"/>
        </w:rPr>
      </w:pP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>
        <w:rPr>
          <w:rFonts w:cs="Calibri"/>
          <w:sz w:val="21"/>
          <w:szCs w:val="76"/>
        </w:rPr>
        <w:br/>
      </w:r>
      <w:r w:rsidR="00895CD8">
        <w:rPr>
          <w:rFonts w:ascii="Arial" w:hAnsi="Arial" w:cs="Arial"/>
          <w:sz w:val="24"/>
          <w:szCs w:val="26"/>
        </w:rPr>
        <w:t>HaN</w:t>
      </w:r>
      <w:r w:rsidR="00D86E0A" w:rsidRPr="00A67E38">
        <w:rPr>
          <w:rFonts w:ascii="Arial" w:hAnsi="Arial" w:cs="Arial"/>
          <w:sz w:val="24"/>
          <w:szCs w:val="26"/>
        </w:rPr>
        <w:t xml:space="preserve">oi, </w:t>
      </w:r>
      <w:r w:rsidR="00895CD8">
        <w:rPr>
          <w:rFonts w:ascii="Arial" w:hAnsi="Arial" w:cs="Arial"/>
          <w:sz w:val="24"/>
          <w:szCs w:val="26"/>
        </w:rPr>
        <w:t>09</w:t>
      </w:r>
      <w:r w:rsidR="00D86E0A">
        <w:rPr>
          <w:rFonts w:ascii="Arial" w:hAnsi="Arial" w:cs="Arial"/>
          <w:sz w:val="24"/>
          <w:szCs w:val="26"/>
        </w:rPr>
        <w:t>/</w:t>
      </w:r>
      <w:r w:rsidR="00895CD8">
        <w:rPr>
          <w:rFonts w:ascii="Arial" w:hAnsi="Arial" w:cs="Arial"/>
          <w:sz w:val="24"/>
          <w:szCs w:val="26"/>
        </w:rPr>
        <w:t>2015</w:t>
      </w:r>
    </w:p>
    <w:p w:rsidR="00771A44" w:rsidRPr="00ED4687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cs="Arial"/>
        </w:rPr>
      </w:pPr>
      <w:r w:rsidRPr="00ED4687">
        <w:rPr>
          <w:rFonts w:cs="Arial"/>
        </w:rPr>
        <w:lastRenderedPageBreak/>
        <w:t>Table of Contents</w:t>
      </w:r>
    </w:p>
    <w:p w:rsidR="006903A1" w:rsidRPr="00A13F96" w:rsidRDefault="004035BF">
      <w:pPr>
        <w:pStyle w:val="TOC1"/>
        <w:rPr>
          <w:b w:val="0"/>
        </w:rPr>
      </w:pPr>
      <w:r w:rsidRPr="0011017B">
        <w:rPr>
          <w:rFonts w:ascii="Arial" w:hAnsi="Arial" w:cs="Arial"/>
          <w:sz w:val="24"/>
          <w:szCs w:val="24"/>
        </w:rPr>
        <w:fldChar w:fldCharType="begin"/>
      </w:r>
      <w:r w:rsidR="00771A44" w:rsidRPr="0011017B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11017B">
        <w:rPr>
          <w:rFonts w:ascii="Arial" w:hAnsi="Arial" w:cs="Arial"/>
          <w:sz w:val="24"/>
          <w:szCs w:val="24"/>
        </w:rPr>
        <w:fldChar w:fldCharType="separate"/>
      </w:r>
      <w:hyperlink w:anchor="_Toc430549509" w:history="1">
        <w:r w:rsidR="006903A1" w:rsidRPr="00EB210D">
          <w:rPr>
            <w:rStyle w:val="Hyperlink"/>
            <w:rFonts w:ascii="Times New Roman" w:hAnsi="Times New Roman"/>
          </w:rPr>
          <w:t>1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INTRODUCTION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_Toc430549509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8E3CBA">
      <w:pPr>
        <w:pStyle w:val="TOC2"/>
        <w:rPr>
          <w:noProof/>
        </w:rPr>
      </w:pPr>
      <w:hyperlink w:anchor="_Toc430549510" w:history="1">
        <w:r w:rsidR="006903A1" w:rsidRPr="00EB210D">
          <w:rPr>
            <w:rStyle w:val="Hyperlink"/>
            <w:rFonts w:ascii="Times New Roman" w:hAnsi="Times New Roman"/>
            <w:noProof/>
          </w:rPr>
          <w:t>1.1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Purpose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_Toc430549510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3CBA">
      <w:pPr>
        <w:pStyle w:val="TOC2"/>
        <w:rPr>
          <w:noProof/>
        </w:rPr>
      </w:pPr>
      <w:hyperlink w:anchor="_Toc430549511" w:history="1">
        <w:r w:rsidR="006903A1" w:rsidRPr="00EB210D">
          <w:rPr>
            <w:rStyle w:val="Hyperlink"/>
            <w:rFonts w:ascii="Times New Roman" w:hAnsi="Times New Roman"/>
            <w:noProof/>
          </w:rPr>
          <w:t>1.2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References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_Toc430549511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3CBA">
      <w:pPr>
        <w:pStyle w:val="TOC1"/>
        <w:rPr>
          <w:b w:val="0"/>
        </w:rPr>
      </w:pPr>
      <w:hyperlink w:anchor="_Toc430549512" w:history="1">
        <w:r w:rsidR="006903A1" w:rsidRPr="00EB210D">
          <w:rPr>
            <w:rStyle w:val="Hyperlink"/>
            <w:rFonts w:ascii="Times New Roman" w:hAnsi="Times New Roman"/>
          </w:rPr>
          <w:t>2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PROJECT ORGANIZATION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_Toc430549512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3</w:t>
        </w:r>
        <w:r w:rsidR="006903A1">
          <w:rPr>
            <w:webHidden/>
          </w:rPr>
          <w:fldChar w:fldCharType="end"/>
        </w:r>
      </w:hyperlink>
    </w:p>
    <w:p w:rsidR="006903A1" w:rsidRPr="00A13F96" w:rsidRDefault="008E3CBA">
      <w:pPr>
        <w:pStyle w:val="TOC2"/>
        <w:rPr>
          <w:noProof/>
        </w:rPr>
      </w:pPr>
      <w:hyperlink w:anchor="_Toc430549513" w:history="1">
        <w:r w:rsidR="006903A1" w:rsidRPr="00EB210D">
          <w:rPr>
            <w:rStyle w:val="Hyperlink"/>
            <w:rFonts w:ascii="Times New Roman" w:hAnsi="Times New Roman"/>
            <w:noProof/>
          </w:rPr>
          <w:t>2.1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Software Process Model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_Toc430549513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3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3CBA">
      <w:pPr>
        <w:pStyle w:val="TOC2"/>
        <w:rPr>
          <w:noProof/>
        </w:rPr>
      </w:pPr>
      <w:hyperlink w:anchor="_Toc430549514" w:history="1">
        <w:r w:rsidR="006903A1" w:rsidRPr="00EB210D">
          <w:rPr>
            <w:rStyle w:val="Hyperlink"/>
            <w:rFonts w:ascii="Times New Roman" w:hAnsi="Times New Roman"/>
            <w:noProof/>
          </w:rPr>
          <w:t>2.2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Roles and Responsibilities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_Toc430549514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4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3CBA">
      <w:pPr>
        <w:pStyle w:val="TOC1"/>
        <w:rPr>
          <w:b w:val="0"/>
        </w:rPr>
      </w:pPr>
      <w:hyperlink w:anchor="_Toc430549515" w:history="1">
        <w:r w:rsidR="006903A1" w:rsidRPr="00EB210D">
          <w:rPr>
            <w:rStyle w:val="Hyperlink"/>
            <w:rFonts w:ascii="Times New Roman" w:hAnsi="Times New Roman"/>
          </w:rPr>
          <w:t>3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TOOLS AND INFRASTRUCTURES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_Toc430549515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4</w:t>
        </w:r>
        <w:r w:rsidR="006903A1">
          <w:rPr>
            <w:webHidden/>
          </w:rPr>
          <w:fldChar w:fldCharType="end"/>
        </w:r>
      </w:hyperlink>
    </w:p>
    <w:p w:rsidR="006903A1" w:rsidRPr="00A13F96" w:rsidRDefault="008E3CBA">
      <w:pPr>
        <w:pStyle w:val="TOC1"/>
        <w:rPr>
          <w:b w:val="0"/>
        </w:rPr>
      </w:pPr>
      <w:hyperlink w:anchor="_Toc430549516" w:history="1">
        <w:r w:rsidR="006903A1" w:rsidRPr="00EB210D">
          <w:rPr>
            <w:rStyle w:val="Hyperlink"/>
            <w:rFonts w:ascii="Times New Roman" w:hAnsi="Times New Roman"/>
          </w:rPr>
          <w:t>4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SCHEDULE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_Toc430549516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5</w:t>
        </w:r>
        <w:r w:rsidR="006903A1">
          <w:rPr>
            <w:webHidden/>
          </w:rPr>
          <w:fldChar w:fldCharType="end"/>
        </w:r>
      </w:hyperlink>
    </w:p>
    <w:p w:rsidR="006903A1" w:rsidRPr="00A13F96" w:rsidRDefault="008E3CBA">
      <w:pPr>
        <w:pStyle w:val="TOC2"/>
        <w:rPr>
          <w:noProof/>
        </w:rPr>
      </w:pPr>
      <w:hyperlink w:anchor="_Toc430549517" w:history="1">
        <w:r w:rsidR="006903A1" w:rsidRPr="00EB210D">
          <w:rPr>
            <w:rStyle w:val="Hyperlink"/>
            <w:rFonts w:ascii="Times New Roman" w:hAnsi="Times New Roman"/>
            <w:noProof/>
          </w:rPr>
          <w:t>4.1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Detailed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_Toc430549517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3CBA">
      <w:pPr>
        <w:pStyle w:val="TOC2"/>
        <w:rPr>
          <w:noProof/>
        </w:rPr>
      </w:pPr>
      <w:hyperlink w:anchor="_Toc430549518" w:history="1">
        <w:r w:rsidR="006903A1" w:rsidRPr="00EB210D">
          <w:rPr>
            <w:rStyle w:val="Hyperlink"/>
            <w:rFonts w:ascii="Times New Roman" w:hAnsi="Times New Roman"/>
            <w:noProof/>
          </w:rPr>
          <w:t>4.2</w:t>
        </w:r>
        <w:r w:rsidR="006903A1" w:rsidRPr="00A13F96">
          <w:rPr>
            <w:noProof/>
          </w:rPr>
          <w:tab/>
        </w:r>
        <w:r w:rsidR="006903A1" w:rsidRPr="00EB210D">
          <w:rPr>
            <w:rStyle w:val="Hyperlink"/>
            <w:rFonts w:ascii="Times New Roman" w:hAnsi="Times New Roman"/>
            <w:noProof/>
          </w:rPr>
          <w:t>Meeting Schedule</w:t>
        </w:r>
        <w:r w:rsidR="006903A1">
          <w:rPr>
            <w:noProof/>
            <w:webHidden/>
          </w:rPr>
          <w:tab/>
        </w:r>
        <w:r w:rsidR="006903A1">
          <w:rPr>
            <w:noProof/>
            <w:webHidden/>
          </w:rPr>
          <w:fldChar w:fldCharType="begin"/>
        </w:r>
        <w:r w:rsidR="006903A1">
          <w:rPr>
            <w:noProof/>
            <w:webHidden/>
          </w:rPr>
          <w:instrText xml:space="preserve"> PAGEREF _Toc430549518 \h </w:instrText>
        </w:r>
        <w:r w:rsidR="006903A1">
          <w:rPr>
            <w:noProof/>
            <w:webHidden/>
          </w:rPr>
        </w:r>
        <w:r w:rsidR="006903A1">
          <w:rPr>
            <w:noProof/>
            <w:webHidden/>
          </w:rPr>
          <w:fldChar w:fldCharType="separate"/>
        </w:r>
        <w:r w:rsidR="006903A1">
          <w:rPr>
            <w:noProof/>
            <w:webHidden/>
          </w:rPr>
          <w:t>5</w:t>
        </w:r>
        <w:r w:rsidR="006903A1">
          <w:rPr>
            <w:noProof/>
            <w:webHidden/>
          </w:rPr>
          <w:fldChar w:fldCharType="end"/>
        </w:r>
      </w:hyperlink>
    </w:p>
    <w:p w:rsidR="006903A1" w:rsidRPr="00A13F96" w:rsidRDefault="008E3CBA">
      <w:pPr>
        <w:pStyle w:val="TOC1"/>
        <w:rPr>
          <w:b w:val="0"/>
        </w:rPr>
      </w:pPr>
      <w:hyperlink w:anchor="_Toc430549519" w:history="1">
        <w:r w:rsidR="006903A1" w:rsidRPr="00EB210D">
          <w:rPr>
            <w:rStyle w:val="Hyperlink"/>
            <w:rFonts w:ascii="Times New Roman" w:hAnsi="Times New Roman"/>
          </w:rPr>
          <w:t>5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RISK MANAGEMENT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_Toc430549519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6</w:t>
        </w:r>
        <w:r w:rsidR="006903A1">
          <w:rPr>
            <w:webHidden/>
          </w:rPr>
          <w:fldChar w:fldCharType="end"/>
        </w:r>
      </w:hyperlink>
    </w:p>
    <w:p w:rsidR="006903A1" w:rsidRPr="00A13F96" w:rsidRDefault="008E3CBA">
      <w:pPr>
        <w:pStyle w:val="TOC1"/>
        <w:rPr>
          <w:b w:val="0"/>
        </w:rPr>
      </w:pPr>
      <w:hyperlink w:anchor="_Toc430549520" w:history="1">
        <w:r w:rsidR="006903A1" w:rsidRPr="00EB210D">
          <w:rPr>
            <w:rStyle w:val="Hyperlink"/>
            <w:rFonts w:ascii="Times New Roman" w:hAnsi="Times New Roman"/>
          </w:rPr>
          <w:t>6</w:t>
        </w:r>
        <w:r w:rsidR="006903A1" w:rsidRPr="00A13F96">
          <w:rPr>
            <w:b w:val="0"/>
          </w:rPr>
          <w:tab/>
        </w:r>
        <w:r w:rsidR="006903A1" w:rsidRPr="00EB210D">
          <w:rPr>
            <w:rStyle w:val="Hyperlink"/>
            <w:rFonts w:ascii="Times New Roman" w:hAnsi="Times New Roman"/>
          </w:rPr>
          <w:t>CODING CONVENTION</w:t>
        </w:r>
        <w:r w:rsidR="006903A1">
          <w:rPr>
            <w:webHidden/>
          </w:rPr>
          <w:tab/>
        </w:r>
        <w:r w:rsidR="006903A1">
          <w:rPr>
            <w:webHidden/>
          </w:rPr>
          <w:fldChar w:fldCharType="begin"/>
        </w:r>
        <w:r w:rsidR="006903A1">
          <w:rPr>
            <w:webHidden/>
          </w:rPr>
          <w:instrText xml:space="preserve"> PAGEREF _Toc430549520 \h </w:instrText>
        </w:r>
        <w:r w:rsidR="006903A1">
          <w:rPr>
            <w:webHidden/>
          </w:rPr>
        </w:r>
        <w:r w:rsidR="006903A1">
          <w:rPr>
            <w:webHidden/>
          </w:rPr>
          <w:fldChar w:fldCharType="separate"/>
        </w:r>
        <w:r w:rsidR="006903A1">
          <w:rPr>
            <w:webHidden/>
          </w:rPr>
          <w:t>8</w:t>
        </w:r>
        <w:r w:rsidR="006903A1">
          <w:rPr>
            <w:webHidden/>
          </w:rPr>
          <w:fldChar w:fldCharType="end"/>
        </w:r>
      </w:hyperlink>
    </w:p>
    <w:p w:rsidR="00771A44" w:rsidRPr="00D1697B" w:rsidRDefault="004035BF">
      <w:pPr>
        <w:rPr>
          <w:rFonts w:cs="Calibri"/>
        </w:rPr>
      </w:pPr>
      <w:r w:rsidRPr="0011017B">
        <w:rPr>
          <w:rFonts w:ascii="Arial" w:hAnsi="Arial" w:cs="Arial"/>
          <w:sz w:val="24"/>
          <w:szCs w:val="24"/>
        </w:rPr>
        <w:fldChar w:fldCharType="end"/>
      </w:r>
    </w:p>
    <w:p w:rsidR="00771A44" w:rsidRPr="004A3F57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>
        <w:rPr>
          <w:rFonts w:cs="Arial"/>
        </w:rPr>
        <w:br w:type="page"/>
      </w:r>
      <w:bookmarkStart w:id="1" w:name="_Toc430549509"/>
      <w:r w:rsidR="00771A44" w:rsidRPr="004A3F57">
        <w:rPr>
          <w:rFonts w:ascii="Times New Roman" w:hAnsi="Times New Roman"/>
        </w:rPr>
        <w:lastRenderedPageBreak/>
        <w:t>INTRODUCTION</w:t>
      </w:r>
      <w:bookmarkEnd w:id="1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0"/>
      <w:r w:rsidRPr="004A3F57">
        <w:rPr>
          <w:rFonts w:ascii="Times New Roman" w:hAnsi="Times New Roman"/>
          <w:sz w:val="28"/>
          <w:szCs w:val="28"/>
        </w:rPr>
        <w:t>Purpose</w:t>
      </w:r>
      <w:bookmarkEnd w:id="2"/>
    </w:p>
    <w:p w:rsidR="00303F92" w:rsidRPr="007908F5" w:rsidRDefault="00403303" w:rsidP="007908F5">
      <w:pPr>
        <w:pStyle w:val="Body"/>
        <w:spacing w:before="0" w:after="120"/>
        <w:ind w:firstLine="576"/>
        <w:jc w:val="both"/>
        <w:rPr>
          <w:rFonts w:ascii="Times New Roman" w:hAnsi="Times New Roman" w:cs="Times New Roman"/>
          <w:szCs w:val="22"/>
        </w:rPr>
      </w:pPr>
      <w:r w:rsidRPr="00403303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3" w:name="_Toc430549511"/>
      <w:r w:rsidRPr="004A3F57">
        <w:rPr>
          <w:rFonts w:ascii="Times New Roman" w:hAnsi="Times New Roman"/>
          <w:sz w:val="28"/>
          <w:szCs w:val="28"/>
        </w:rPr>
        <w:t>Reference</w:t>
      </w:r>
      <w:r w:rsidR="00B71C9B" w:rsidRPr="004A3F57">
        <w:rPr>
          <w:rFonts w:ascii="Times New Roman" w:hAnsi="Times New Roman"/>
          <w:sz w:val="28"/>
          <w:szCs w:val="28"/>
        </w:rPr>
        <w:t>s</w:t>
      </w:r>
      <w:bookmarkEnd w:id="3"/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6E373C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816141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6E373C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4A3F57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4" w:name="_Toc430549512"/>
      <w:r w:rsidRPr="004A3F57">
        <w:rPr>
          <w:rFonts w:ascii="Times New Roman" w:hAnsi="Times New Roman"/>
        </w:rPr>
        <w:t>PROJECT ORGANIZATION</w:t>
      </w:r>
      <w:bookmarkEnd w:id="4"/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3"/>
      <w:r w:rsidRPr="004A3F57">
        <w:rPr>
          <w:rFonts w:ascii="Times New Roman" w:hAnsi="Times New Roman"/>
          <w:sz w:val="28"/>
          <w:szCs w:val="28"/>
        </w:rPr>
        <w:t>Software Process Model</w:t>
      </w:r>
      <w:bookmarkEnd w:id="5"/>
    </w:p>
    <w:p w:rsidR="0089246F" w:rsidRPr="005532F2" w:rsidRDefault="0089246F" w:rsidP="0089246F">
      <w:pPr>
        <w:ind w:firstLine="720"/>
        <w:jc w:val="both"/>
        <w:rPr>
          <w:rFonts w:ascii="Times New Roman" w:hAnsi="Times New Roman"/>
        </w:rPr>
      </w:pPr>
      <w:r w:rsidRPr="005532F2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5532F2">
        <w:rPr>
          <w:rFonts w:ascii="Times New Roman" w:hAnsi="Times New Roman"/>
          <w:vertAlign w:val="superscript"/>
        </w:rPr>
        <w:t>[3]</w:t>
      </w:r>
      <w:r w:rsidRPr="005532F2">
        <w:rPr>
          <w:rFonts w:ascii="Times New Roman" w:hAnsi="Times New Roman"/>
        </w:rPr>
        <w:t>.</w:t>
      </w:r>
    </w:p>
    <w:p w:rsidR="0089246F" w:rsidRPr="005532F2" w:rsidRDefault="00F21761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8" o:title=""/>
          </v:shape>
        </w:pict>
      </w:r>
    </w:p>
    <w:p w:rsidR="0089246F" w:rsidRPr="0089246F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89246F">
        <w:rPr>
          <w:rFonts w:ascii="Times New Roman" w:hAnsi="Times New Roman" w:cs="Times New Roman"/>
          <w:sz w:val="22"/>
          <w:szCs w:val="22"/>
        </w:rPr>
        <w:t xml:space="preserve">Figure </w:t>
      </w:r>
      <w:r w:rsidRPr="0089246F">
        <w:rPr>
          <w:rFonts w:ascii="Times New Roman" w:hAnsi="Times New Roman" w:cs="Times New Roman"/>
          <w:sz w:val="22"/>
          <w:szCs w:val="22"/>
        </w:rPr>
        <w:fldChar w:fldCharType="begin"/>
      </w:r>
      <w:r w:rsidRPr="0089246F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89246F">
        <w:rPr>
          <w:rFonts w:ascii="Times New Roman" w:hAnsi="Times New Roman" w:cs="Times New Roman"/>
          <w:sz w:val="22"/>
          <w:szCs w:val="22"/>
        </w:rPr>
        <w:fldChar w:fldCharType="separate"/>
      </w:r>
      <w:r w:rsidRPr="0089246F">
        <w:rPr>
          <w:rFonts w:ascii="Times New Roman" w:hAnsi="Times New Roman" w:cs="Times New Roman"/>
          <w:noProof/>
          <w:sz w:val="22"/>
          <w:szCs w:val="22"/>
        </w:rPr>
        <w:t>2</w:t>
      </w:r>
      <w:r w:rsidRPr="0089246F">
        <w:rPr>
          <w:rFonts w:ascii="Times New Roman" w:hAnsi="Times New Roman" w:cs="Times New Roman"/>
          <w:sz w:val="22"/>
          <w:szCs w:val="22"/>
        </w:rPr>
        <w:fldChar w:fldCharType="end"/>
      </w:r>
      <w:r w:rsidRPr="0089246F">
        <w:rPr>
          <w:rFonts w:ascii="Times New Roman" w:hAnsi="Times New Roman" w:cs="Times New Roman"/>
          <w:sz w:val="22"/>
          <w:szCs w:val="22"/>
        </w:rPr>
        <w:t>.</w:t>
      </w:r>
      <w:r w:rsidR="008F1C0C">
        <w:rPr>
          <w:rFonts w:ascii="Times New Roman" w:hAnsi="Times New Roman" w:cs="Times New Roman"/>
          <w:sz w:val="22"/>
          <w:szCs w:val="22"/>
        </w:rPr>
        <w:t>1</w:t>
      </w:r>
      <w:r w:rsidRPr="0089246F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89246F" w:rsidRDefault="0089246F" w:rsidP="0089246F">
      <w:pPr>
        <w:rPr>
          <w:rFonts w:ascii="Times New Roman" w:hAnsi="Times New Roman"/>
        </w:rPr>
      </w:pPr>
    </w:p>
    <w:p w:rsidR="0089246F" w:rsidRPr="0089246F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89246F">
        <w:rPr>
          <w:rFonts w:ascii="Times New Roman" w:hAnsi="Times New Roman"/>
          <w:b/>
        </w:rPr>
        <w:t>Why this model was chosen: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Customers can respond after each build of the product.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89246F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89246F">
        <w:rPr>
          <w:rFonts w:ascii="Times New Roman" w:hAnsi="Times New Roman"/>
        </w:rPr>
        <w:t>It is also easy to test and debug during a smaller iteration.</w:t>
      </w:r>
    </w:p>
    <w:p w:rsidR="00771A44" w:rsidRPr="00203CF0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4A3F57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6" w:name="_Toc430549514"/>
      <w:r w:rsidRPr="004A3F57">
        <w:rPr>
          <w:rFonts w:ascii="Times New Roman" w:hAnsi="Times New Roman"/>
          <w:sz w:val="28"/>
          <w:szCs w:val="28"/>
        </w:rPr>
        <w:t>Roles and Responsibilities</w:t>
      </w:r>
      <w:bookmarkEnd w:id="6"/>
    </w:p>
    <w:p w:rsidR="0081374C" w:rsidRDefault="00F21761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65pt;height:304.5pt">
            <v:imagedata r:id="rId9" o:title="2"/>
          </v:shape>
        </w:pict>
      </w:r>
    </w:p>
    <w:p w:rsidR="00422C18" w:rsidRPr="00422C18" w:rsidRDefault="00422C18" w:rsidP="00422C1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Figure 2.2 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422C18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4A24AB" w:rsidTr="004A24AB">
        <w:tc>
          <w:tcPr>
            <w:tcW w:w="1300" w:type="dxa"/>
            <w:vMerge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422C18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422C18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 xml:space="preserve">Analyzing, documenting and </w:t>
            </w:r>
            <w:r w:rsidRPr="00422C18">
              <w:rPr>
                <w:rFonts w:ascii="Times New Roman" w:eastAsia="Calibri" w:hAnsi="Times New Roman"/>
                <w:lang w:eastAsia="en-US"/>
              </w:rPr>
              <w:lastRenderedPageBreak/>
              <w:t>communicating requirements, identifying and verifying solutions meets the requirements</w:t>
            </w:r>
          </w:p>
          <w:p w:rsidR="00422C18" w:rsidRPr="00422C18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design user interfaces, specifying the design direction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422C18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422C18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422C18" w:rsidTr="004A24AB">
        <w:tc>
          <w:tcPr>
            <w:tcW w:w="1300" w:type="dxa"/>
            <w:shd w:val="clear" w:color="auto" w:fill="auto"/>
          </w:tcPr>
          <w:p w:rsidR="00422C18" w:rsidRPr="00422C18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4A24A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422C18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422C18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422C18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816141" w:rsidRDefault="00422C18" w:rsidP="0081374C">
      <w:pPr>
        <w:rPr>
          <w:rFonts w:ascii="Times New Roman" w:hAnsi="Times New Roman"/>
        </w:rPr>
      </w:pPr>
    </w:p>
    <w:p w:rsidR="00771A44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7" w:name="_Toc430549515"/>
      <w:r>
        <w:rPr>
          <w:rFonts w:ascii="Times New Roman" w:hAnsi="Times New Roman"/>
        </w:rPr>
        <w:t>TOOLS AND INFRASTRUCTURES</w:t>
      </w:r>
      <w:bookmarkEnd w:id="7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A13F96" w:rsidRPr="00811B85" w:rsidTr="00A13F96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811B85" w:rsidRPr="00811B85" w:rsidRDefault="00811B85" w:rsidP="00A13F9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811B85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DA62E7" w:rsidRDefault="00DA62E7" w:rsidP="00DA62E7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DA62E7" w:rsidRPr="00811B85" w:rsidRDefault="00DA62E7" w:rsidP="00DA62E7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Microsoft SQL Server 2012</w:t>
            </w:r>
          </w:p>
        </w:tc>
      </w:tr>
      <w:tr w:rsidR="00A13F96" w:rsidRPr="00811B85" w:rsidTr="00A13F96"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811B85" w:rsidRPr="00811B85" w:rsidRDefault="00811B85" w:rsidP="00A13F96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A13F96" w:rsidRPr="00811B85" w:rsidTr="00A13F96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A13F96" w:rsidRPr="00811B85" w:rsidTr="00A13F96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TortoiseSVN 1.8</w:t>
            </w:r>
            <w:r w:rsidRPr="00811B85">
              <w:rPr>
                <w:rFonts w:ascii="Times New Roman" w:eastAsia="Calibri" w:hAnsi="Times New Roman"/>
                <w:lang w:eastAsia="en-US"/>
              </w:rPr>
              <w:t xml:space="preserve"> or higher</w:t>
            </w:r>
          </w:p>
        </w:tc>
      </w:tr>
      <w:tr w:rsidR="00A13F96" w:rsidRPr="00811B85" w:rsidTr="00A13F96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0D729D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13F96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A13F96" w:rsidRPr="00811B85" w:rsidTr="00A13F96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811B85" w:rsidRPr="00811B85" w:rsidRDefault="00811B85" w:rsidP="00A13F96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811B85" w:rsidRPr="00811B85" w:rsidRDefault="00811B85" w:rsidP="00A13F96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811B85" w:rsidRPr="00811B85" w:rsidRDefault="00811B85" w:rsidP="00A13F96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811B85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811B85" w:rsidRPr="00811B85" w:rsidRDefault="007E4A0D" w:rsidP="007E4A0D">
      <w:pPr>
        <w:jc w:val="center"/>
      </w:pPr>
      <w:r>
        <w:t>Table 2.1 : Tools and infrastuctures</w:t>
      </w:r>
    </w:p>
    <w:p w:rsidR="00771A44" w:rsidRPr="004A3F57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8" w:name="_Toc430549516"/>
      <w:r w:rsidRPr="004A3F57">
        <w:rPr>
          <w:rFonts w:ascii="Times New Roman" w:hAnsi="Times New Roman"/>
        </w:rPr>
        <w:t>SCHEDULE</w:t>
      </w:r>
      <w:bookmarkEnd w:id="8"/>
    </w:p>
    <w:p w:rsidR="0081374C" w:rsidRPr="004A3F57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7"/>
      <w:r w:rsidRPr="004A3F57">
        <w:rPr>
          <w:rFonts w:ascii="Times New Roman" w:hAnsi="Times New Roman"/>
          <w:sz w:val="28"/>
          <w:szCs w:val="28"/>
        </w:rPr>
        <w:t>Detailed Schedule</w:t>
      </w:r>
      <w:bookmarkEnd w:id="9"/>
    </w:p>
    <w:p w:rsidR="0081374C" w:rsidRDefault="00F21761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8" type="#_x0000_t75" style="width:414.75pt;height:177pt">
            <v:imagedata r:id="rId10" o:title="1"/>
          </v:shape>
        </w:pict>
      </w:r>
    </w:p>
    <w:p w:rsidR="00E95BE5" w:rsidRPr="00450D7E" w:rsidRDefault="00E95BE5" w:rsidP="00E95BE5">
      <w:pPr>
        <w:spacing w:after="120"/>
        <w:jc w:val="center"/>
        <w:rPr>
          <w:rFonts w:ascii="Times New Roman" w:hAnsi="Times New Roman"/>
          <w:b/>
        </w:rPr>
      </w:pPr>
      <w:r w:rsidRPr="00450D7E">
        <w:rPr>
          <w:rFonts w:ascii="Times New Roman" w:hAnsi="Times New Roman"/>
          <w:b/>
        </w:rPr>
        <w:t xml:space="preserve">Figure </w:t>
      </w:r>
      <w:r w:rsidRPr="00450D7E">
        <w:rPr>
          <w:rFonts w:ascii="Times New Roman" w:hAnsi="Times New Roman"/>
          <w:b/>
        </w:rPr>
        <w:fldChar w:fldCharType="begin"/>
      </w:r>
      <w:r w:rsidRPr="00450D7E">
        <w:rPr>
          <w:rFonts w:ascii="Times New Roman" w:hAnsi="Times New Roman"/>
          <w:b/>
        </w:rPr>
        <w:instrText xml:space="preserve"> STYLEREF 1 \s </w:instrText>
      </w:r>
      <w:r w:rsidRPr="00450D7E">
        <w:rPr>
          <w:rFonts w:ascii="Times New Roman" w:hAnsi="Times New Roman"/>
          <w:b/>
        </w:rPr>
        <w:fldChar w:fldCharType="separate"/>
      </w:r>
      <w:r w:rsidRPr="00450D7E">
        <w:rPr>
          <w:rFonts w:ascii="Times New Roman" w:hAnsi="Times New Roman"/>
          <w:b/>
          <w:noProof/>
        </w:rPr>
        <w:t>2</w:t>
      </w:r>
      <w:r w:rsidRPr="00450D7E">
        <w:rPr>
          <w:rFonts w:ascii="Times New Roman" w:hAnsi="Times New Roman"/>
          <w:b/>
        </w:rPr>
        <w:fldChar w:fldCharType="end"/>
      </w:r>
      <w:r w:rsidRPr="00450D7E">
        <w:rPr>
          <w:rFonts w:ascii="Times New Roman" w:hAnsi="Times New Roman"/>
          <w:b/>
        </w:rPr>
        <w:t>.2</w:t>
      </w:r>
      <w:r w:rsidRPr="00450D7E">
        <w:rPr>
          <w:rFonts w:ascii="Times New Roman" w:hAnsi="Times New Roman"/>
          <w:b/>
          <w:noProof/>
        </w:rPr>
        <w:t>: Gantt chart (</w:t>
      </w:r>
      <w:r w:rsidRPr="00450D7E">
        <w:rPr>
          <w:rFonts w:ascii="Times New Roman" w:hAnsi="Times New Roman"/>
          <w:b/>
          <w:i/>
          <w:noProof/>
        </w:rPr>
        <w:t>Reference file: TaxiApp_Ganttchart.mpp</w:t>
      </w:r>
      <w:r w:rsidRPr="00450D7E">
        <w:rPr>
          <w:rFonts w:ascii="Times New Roman" w:hAnsi="Times New Roman"/>
          <w:b/>
          <w:noProof/>
        </w:rPr>
        <w:t>)</w:t>
      </w:r>
    </w:p>
    <w:p w:rsidR="00771A44" w:rsidRPr="004A3F57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0" w:name="_Toc430549518"/>
      <w:r w:rsidRPr="004A3F57">
        <w:rPr>
          <w:rFonts w:ascii="Times New Roman" w:hAnsi="Times New Roman"/>
          <w:sz w:val="28"/>
          <w:szCs w:val="28"/>
        </w:rPr>
        <w:t>Meeting Schedule</w:t>
      </w:r>
      <w:bookmarkEnd w:id="10"/>
    </w:p>
    <w:p w:rsidR="007B3C5E" w:rsidRDefault="00714F0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All team member and supervisor have a meeting in Tuesday/every week. At FPT University Hoa Lac.</w:t>
      </w:r>
    </w:p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Meeting minute have a template below : 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456F15" w:rsidRPr="003050E5" w:rsidTr="00106F91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456F15" w:rsidRPr="003050E5" w:rsidTr="00106F91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456F15" w:rsidRPr="003050E5" w:rsidRDefault="00F21761" w:rsidP="00106F91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pict>
                      <v:shape id="Picture 1" o:spid="_x0000_i1029" type="#_x0000_t75" style="width:120pt;height:55.5pt;visibility:visible">
                        <v:imagedata r:id="rId11" o:title=""/>
                      </v:shape>
                    </w:pict>
                  </w:r>
                </w:p>
              </w:tc>
              <w:tc>
                <w:tcPr>
                  <w:tcW w:w="6300" w:type="dxa"/>
                  <w:vAlign w:val="center"/>
                </w:tcPr>
                <w:p w:rsidR="00456F15" w:rsidRPr="003050E5" w:rsidRDefault="00456F15" w:rsidP="00106F91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456F15" w:rsidRPr="003050E5" w:rsidRDefault="00456F15" w:rsidP="00106F91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TaxiApp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TaxiApp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Pham Gia Huu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>
              <w:rPr>
                <w:lang w:eastAsia="ja-JP"/>
              </w:rPr>
              <w:t>Nguyen Van Sang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Nguyen Van Lap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rPr>
                <w:lang w:eastAsia="ja-JP"/>
              </w:rPr>
              <w:t>07/09/2015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13:00 P</w:t>
            </w:r>
            <w:r w:rsidRPr="003050E5">
              <w:t>M</w:t>
            </w:r>
            <w:r>
              <w:t xml:space="preserve"> – 15:00 PM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FPT Hoa Lac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lastRenderedPageBreak/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2A4F7F" w:rsidRDefault="00456F15" w:rsidP="00106F91">
            <w:pPr>
              <w:pStyle w:val="bang0"/>
            </w:pPr>
            <w:r>
              <w:t>Brainstorming project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456F15" w:rsidRPr="003050E5" w:rsidRDefault="00456F15" w:rsidP="00106F91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Pham Gia Huu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Project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  <w:rPr>
                <w:lang w:eastAsia="ja-JP"/>
              </w:rPr>
            </w:pPr>
            <w:r w:rsidRPr="003050E5"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Ta Thien Huong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Phạm Ngọc Hoàn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Developer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Nguyễn Văn Lập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TaxiApp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Technical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  <w: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FPT University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Supervisor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  <w:r>
              <w:t>Present</w:t>
            </w: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  <w:tr w:rsidR="00456F15" w:rsidRPr="003050E5" w:rsidTr="00106F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pStyle w:val="bang0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Default="00456F15" w:rsidP="00106F91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F15" w:rsidRPr="003050E5" w:rsidRDefault="00456F15" w:rsidP="00106F91">
            <w:pPr>
              <w:pStyle w:val="bang0"/>
            </w:pPr>
          </w:p>
        </w:tc>
      </w:tr>
    </w:tbl>
    <w:p w:rsidR="00456F15" w:rsidRDefault="00456F15" w:rsidP="00714F05">
      <w:p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Content : </w:t>
      </w:r>
    </w:p>
    <w:p w:rsidR="00AC2FF6" w:rsidRPr="00AC2FF6" w:rsidRDefault="00AC2FF6" w:rsidP="00AC2FF6">
      <w:pPr>
        <w:spacing w:after="120"/>
        <w:ind w:left="360"/>
        <w:jc w:val="center"/>
        <w:rPr>
          <w:rFonts w:ascii="Times New Roman" w:hAnsi="Times New Roman"/>
          <w:b/>
        </w:rPr>
      </w:pPr>
      <w:r w:rsidRPr="00AC2FF6">
        <w:rPr>
          <w:rFonts w:ascii="Times New Roman" w:hAnsi="Times New Roman"/>
          <w:b/>
        </w:rPr>
        <w:t>Table 2.3 : Meeting template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4A3F57">
        <w:rPr>
          <w:rFonts w:ascii="Times New Roman" w:hAnsi="Times New Roman"/>
        </w:rPr>
        <w:t>RISK MANAGEMENT</w:t>
      </w:r>
      <w:bookmarkEnd w:id="11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A13F96" w:rsidTr="00A13F96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Propability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A13F96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may not 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Team members are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A13F96">
              <w:rPr>
                <w:rFonts w:ascii="Times New Roman" w:hAnsi="Times New Roman"/>
                <w:kern w:val="2"/>
              </w:rPr>
              <w:t>can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A13F96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 xml:space="preserve">Conflict between </w:t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</w:r>
            <w:r w:rsidRPr="00A13F96">
              <w:rPr>
                <w:rFonts w:ascii="Times New Roman" w:hAnsi="Times New Roman"/>
                <w:kern w:val="2"/>
              </w:rPr>
              <w:lastRenderedPageBreak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>Setup an open-talk environment in project team.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t>“</w:t>
            </w:r>
            <w:r w:rsidRPr="00A13F96">
              <w:rPr>
                <w:rFonts w:ascii="Times New Roman" w:hAnsi="Times New Roman"/>
                <w:i/>
                <w:kern w:val="2"/>
              </w:rPr>
              <w:t>Do not criticize</w:t>
            </w:r>
            <w:r w:rsidRPr="00A13F96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Problems in communication 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A13F96">
              <w:rPr>
                <w:rFonts w:ascii="Times New Roman" w:hAnsi="Times New Roman"/>
                <w:kern w:val="2"/>
              </w:rPr>
              <w:t xml:space="preserve"> </w:t>
            </w:r>
            <w:r w:rsidRPr="00A13F96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A13F96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A13F96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A13F96" w:rsidTr="00A13F96">
        <w:tc>
          <w:tcPr>
            <w:tcW w:w="54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lastRenderedPageBreak/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A13F96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A13F96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A13F96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Pr="006B4765" w:rsidRDefault="00456F15" w:rsidP="006B4765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2.4</w:t>
      </w:r>
      <w:r w:rsidR="006B4765">
        <w:rPr>
          <w:rFonts w:ascii="Times New Roman" w:hAnsi="Times New Roman"/>
          <w:b/>
        </w:rPr>
        <w:t xml:space="preserve"> : Risk Manager</w:t>
      </w:r>
    </w:p>
    <w:p w:rsidR="00771A44" w:rsidRPr="004A3F57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2" w:name="_Toc430549520"/>
      <w:r w:rsidRPr="004A3F57">
        <w:rPr>
          <w:rFonts w:ascii="Times New Roman" w:hAnsi="Times New Roman"/>
        </w:rPr>
        <w:t>CODING CONVENTION</w:t>
      </w:r>
      <w:bookmarkEnd w:id="12"/>
    </w:p>
    <w:p w:rsidR="00304FE8" w:rsidRPr="00304FE8" w:rsidRDefault="00304FE8" w:rsidP="00E17A0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The project team will follow this coding conventions:</w:t>
      </w:r>
    </w:p>
    <w:p w:rsidR="00304FE8" w:rsidRPr="00304FE8" w:rsidRDefault="008E3CBA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hyperlink r:id="rId12" w:history="1">
        <w:r w:rsidR="00304FE8" w:rsidRPr="00304FE8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304FE8" w:rsidRDefault="00304FE8" w:rsidP="00304FE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 xml:space="preserve">Role of coding conventions in software development: 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304FE8" w:rsidRDefault="00304FE8" w:rsidP="00304FE8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304FE8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816141" w:rsidRDefault="0081374C" w:rsidP="0081374C">
      <w:pPr>
        <w:rPr>
          <w:rFonts w:ascii="Times New Roman" w:hAnsi="Times New Roman"/>
        </w:rPr>
      </w:pPr>
    </w:p>
    <w:sectPr w:rsidR="0081374C" w:rsidRPr="00816141" w:rsidSect="00E115BB">
      <w:headerReference w:type="default" r:id="rId13"/>
      <w:footerReference w:type="default" r:id="rId14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CBA" w:rsidRDefault="008E3CBA" w:rsidP="00C83C3C">
      <w:pPr>
        <w:spacing w:after="0" w:line="240" w:lineRule="auto"/>
      </w:pPr>
      <w:r>
        <w:separator/>
      </w:r>
    </w:p>
  </w:endnote>
  <w:endnote w:type="continuationSeparator" w:id="0">
    <w:p w:rsidR="008E3CBA" w:rsidRDefault="008E3CBA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F21761">
      <w:rPr>
        <w:rFonts w:ascii="Arial" w:hAnsi="Arial" w:cs="Arial"/>
        <w:noProof/>
        <w:u w:val="single"/>
      </w:rPr>
      <w:t>3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CBA" w:rsidRDefault="008E3CBA" w:rsidP="00C83C3C">
      <w:pPr>
        <w:spacing w:after="0" w:line="240" w:lineRule="auto"/>
      </w:pPr>
      <w:r>
        <w:separator/>
      </w:r>
    </w:p>
  </w:footnote>
  <w:footnote w:type="continuationSeparator" w:id="0">
    <w:p w:rsidR="008E3CBA" w:rsidRDefault="008E3CBA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8E3CBA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B47BF7">
      <w:rPr>
        <w:rFonts w:ascii="Arial" w:hAnsi="Arial" w:cs="Arial"/>
        <w:b/>
        <w:sz w:val="24"/>
        <w:szCs w:val="24"/>
      </w:rPr>
      <w:t>&lt;</w:t>
    </w:r>
    <w:r w:rsidR="004B6DA0">
      <w:rPr>
        <w:rFonts w:ascii="Arial" w:hAnsi="Arial" w:cs="Arial"/>
        <w:b/>
        <w:sz w:val="24"/>
        <w:szCs w:val="24"/>
      </w:rPr>
      <w:t>TaxiApp</w:t>
    </w:r>
    <w:r w:rsidR="00B47BF7">
      <w:rPr>
        <w:rFonts w:ascii="Arial" w:hAnsi="Arial" w:cs="Arial"/>
        <w:b/>
        <w:sz w:val="24"/>
        <w:szCs w:val="24"/>
      </w:rPr>
      <w:t>&gt;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410"/>
      </v:shape>
    </w:pict>
  </w:numPicBullet>
  <w:abstractNum w:abstractNumId="0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177"/>
    <w:rsid w:val="00073037"/>
    <w:rsid w:val="00074A80"/>
    <w:rsid w:val="00077D01"/>
    <w:rsid w:val="00082C9B"/>
    <w:rsid w:val="000860B6"/>
    <w:rsid w:val="00090FE3"/>
    <w:rsid w:val="00091E11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3D2B"/>
    <w:rsid w:val="00131BC9"/>
    <w:rsid w:val="00132917"/>
    <w:rsid w:val="00141A84"/>
    <w:rsid w:val="001447AA"/>
    <w:rsid w:val="001633E0"/>
    <w:rsid w:val="001636CB"/>
    <w:rsid w:val="00165857"/>
    <w:rsid w:val="001661D2"/>
    <w:rsid w:val="00166CC5"/>
    <w:rsid w:val="00174428"/>
    <w:rsid w:val="0018054A"/>
    <w:rsid w:val="00184D96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303F92"/>
    <w:rsid w:val="00304FE8"/>
    <w:rsid w:val="003058A6"/>
    <w:rsid w:val="00305F18"/>
    <w:rsid w:val="00307F85"/>
    <w:rsid w:val="003144BB"/>
    <w:rsid w:val="00334AC9"/>
    <w:rsid w:val="003415D4"/>
    <w:rsid w:val="00345CCA"/>
    <w:rsid w:val="00347996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A24AB"/>
    <w:rsid w:val="004A3F57"/>
    <w:rsid w:val="004A5F19"/>
    <w:rsid w:val="004B2B08"/>
    <w:rsid w:val="004B62CA"/>
    <w:rsid w:val="004B6DA0"/>
    <w:rsid w:val="004D65CF"/>
    <w:rsid w:val="004E341B"/>
    <w:rsid w:val="004F03F5"/>
    <w:rsid w:val="004F075F"/>
    <w:rsid w:val="004F2486"/>
    <w:rsid w:val="0050149A"/>
    <w:rsid w:val="005058A9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29DE"/>
    <w:rsid w:val="007842F6"/>
    <w:rsid w:val="00784EC4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100A"/>
    <w:rsid w:val="008C75F6"/>
    <w:rsid w:val="008C79AB"/>
    <w:rsid w:val="008D2D76"/>
    <w:rsid w:val="008D3D54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54D0"/>
    <w:rsid w:val="00995882"/>
    <w:rsid w:val="009B1ECE"/>
    <w:rsid w:val="009B483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4A79"/>
    <w:rsid w:val="00BB5771"/>
    <w:rsid w:val="00BB7239"/>
    <w:rsid w:val="00BD6406"/>
    <w:rsid w:val="00BE336F"/>
    <w:rsid w:val="00BE4FE3"/>
    <w:rsid w:val="00BE622F"/>
    <w:rsid w:val="00BF146B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3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se.inf.ethz.ch/old/teaching/ss2007/251-0290-00/project/CSharpCodingStandard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88</cp:revision>
  <dcterms:created xsi:type="dcterms:W3CDTF">2012-05-27T16:14:00Z</dcterms:created>
  <dcterms:modified xsi:type="dcterms:W3CDTF">2015-09-22T06:11:00Z</dcterms:modified>
</cp:coreProperties>
</file>