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Suppose that it is found that manual transmission systems produced between two given dates are defective. </w:t>
      </w:r>
    </w:p>
    <w:p w:rsidR="00000000" w:rsidDel="00000000" w:rsidP="00000000" w:rsidRDefault="00000000" w:rsidRPr="00000000" w14:paraId="00000002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Find the VIN of each car containing such a transmission and the customer to which it was sold; </w:t>
      </w:r>
    </w:p>
    <w:p w:rsidR="00000000" w:rsidDel="00000000" w:rsidP="00000000" w:rsidRDefault="00000000" w:rsidRPr="00000000" w14:paraId="00000003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vehicle production date should be in the interval when the defective transmissions were produced.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SELECT VIN, CUSTOMER_ID, first_NAME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FROM vehicle NAtural JOIN sells natural join customer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WHERE (PROD_DATE BETWEEN '01-JAN-18' AND '31-DEC-18') AND TRANSMISSION='manual';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VIN               CUSTOMER FIRST_NAME              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----------------- -------- -------------------------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09876543214536759 002      John                    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23658965478541258 005      Sarah                   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65867412025801461 005      Sarah                   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45210124536523982 005      Sarah        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Show sales trends for various brands over the past 3 years, by year, buyer gender, and buyer income range.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WITH TEMP AS (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SELECT ANNUAL_INCOME, CASE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0 AND 24999 THEN '0-24999'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25000 AND 49999 THEN '25000-49999'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50000 AND 79999 THEN '50000-79999'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80000 AND 199999 THEN '80000-199999'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200000 AND 399999 THEN '200000-399999'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400000 AND 599999 THEN '400000-599999'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600000 AND 1999999 THEN '600000-1999999'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WHEN ANNUAL_INCOME BETWEEN 2000000 AND 10000000 THEN '2000000-10000000'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END AS INCOME_BRACKET FROM CUSTOMER NATURAL JOIN sells natural join VEHICLE NATURAL JOIN models NATURAL JOIN BRAND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WHERE (EXTRACT(YEAR FROM (TO_DATE(Sale_DATE))) &gt;= 2017))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SELECT BRAND_NAME, GENDER, COUNT(ANNUAL_INCOME) NUMBER_OF_CUSTOMERS, INCOME_BRACKET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FROM TEMP NATURAL JOIN CUSTOMER NATURAL JOIN sells natural join VEHICLE NATURAL JOIN models NATURAL JOIN BRAND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GROUP BY BRAND_NAME, INCOME_BRACKET, GENDER ORDER BY BRAND_NAME ASC;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sz w:val="36"/>
          <w:szCs w:val="36"/>
          <w:rtl w:val="0"/>
        </w:rPr>
        <w:t xml:space="preserve">NO income attribute in the customer table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Find the top brand(s) by dollar-amount sold in the past year. 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WITH TOP_BRANDS_BY_SALES AS (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SELECT BRAND_NAME, SUM(SALE_PRICE) sumSold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FROM sells NATURAL JOIN vehicle NATURAL JOIN models natural join brand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WHERE (PROD_DATE BETWEEN '01-JAN-18' AND '31-DEC-18') AND sale_price IS NOT NULL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GROUP BY BRAND_NAME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ORDER BY sumSold DESC)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SELECT * FROM TOP_BRANDS_BY_SALES WHERE ROWNUM = 1;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BRAND_NAME                   SUMSOLD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Buick                       121670.5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Find the top dealer(s) by dollar-amount sold in the past year. 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WITH TOP_DEALERS AS (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SELECT NAME, SUM(SALE_PRICE) AS DEALER_TOTAL_SALES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FROM sells NATURAL JOIN DEALER natural join vehicle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WHERE (PROD_DATE BETWEEN '01-JAN-18' AND '31-DEC-18') AND sale_price IS NOT NULL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GROUP BY NAME ORDER BY DEALER_TOTAL_SALES DESC)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SELECT * FROM TOP_DEALERS WHERE ROWNUM = 1;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NAME                                               DEALER_TOTAL_SALES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 ------------------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Hinkles                                                      109500.5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Find the top brand(s) by unit sales in the past year. 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WITH TOP_BRANDS_BY_UNITS AS (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SELECT BRAND_NAME, COUNT(VIN)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FROM sells NATURAL JOIN vehicle NATURAL JOIN models natural join brand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WHERE SALE_PRICE IS NOT NULL AND SALE_DATE BETWEEN '01-JAN-19' AND '31-DEC-19'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GROUP BY BRAND_NAME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ORDER BY COUNT(VIN) DESC)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SELECT * FROM TOP_BRANDS_BY_UNITS WHERE ROWNUM = 1;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BRAND_NAME                COUNT(VIN)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 ----------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Buick                              3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 what month(s) do convertibles sell best?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WITH CONVERTIBLE_MONTH_LIST AS (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SELECT to_char(SALE_DATE, 'MONTH') AS MONTH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FROM SELLS NATURAL JOIN VEHICLE NATURAL JOIN models natural join body_style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WHERE BODY_STYLE='CONVERTIBLE' AND SALE_DATE IS NOT NULL)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SELECT MONTH, COUNT(MONTH) AS NUMBER_OF_CONVERTIBLES_SOLD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FROM CONVERTIBLE_MONTH_LIST GROUP BY MONTH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ORDER BY NUMBER_OF_CONVERTIBLES_SOLD DESC;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no rows selected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sz w:val="28"/>
          <w:szCs w:val="28"/>
          <w:rtl w:val="0"/>
        </w:rPr>
        <w:t xml:space="preserve"> Our database did not have convertible body style in body_style table.</w:t>
      </w:r>
    </w:p>
    <w:p w:rsidR="00000000" w:rsidDel="00000000" w:rsidP="00000000" w:rsidRDefault="00000000" w:rsidRPr="00000000" w14:paraId="0000006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Find the dealer(s) who keeps a vehicle in inventory for the longest average time.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WITH DEAD_INVENTORY_AGES AS (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SELECT name, to_date('08-APR-2020') - to_date(PROD_DATE) AS dateDiff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FROM SELLS NATURAL JOIN VEHICLE NATURAL JOIN DEALER WHERE SALE_DATE IS NULL AND DEALER_ID IS NOT NULL)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SELECT NAME, ROUND(AVG(DATEDIFF)) AS AVERAGE_DAYS_OF_UNSOLD_CAR FROM DEAD_INVENTORY_AGES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GROUP BY NAME ORDER BY AVERAGE_DAYS_OF_UNSOLD_CAR DESC;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no rows selected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sz w:val="36"/>
          <w:szCs w:val="36"/>
          <w:rtl w:val="0"/>
        </w:rPr>
        <w:t xml:space="preserve">Every car were sold i.e. no sufficient data in the table to dig out unsold vehicle. </w:t>
      </w:r>
    </w:p>
    <w:p w:rsidR="00000000" w:rsidDel="00000000" w:rsidP="00000000" w:rsidRDefault="00000000" w:rsidRPr="00000000" w14:paraId="0000007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