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920" w:lineRule="exact"/>
      </w:pPr>
    </w:p>
    <w:p>
      <w:pPr>
        <w:spacing w:after="240"/>
        <w:jc w:val="center"/>
      </w:pPr>
      <w:r>
        <w:rPr>
          <w:b/>
          <w:bCs/>
          <w:color w:val="581C25"/>
          <w:spacing w:val="90"/>
          <w:sz w:val="19"/>
          <w:szCs w:val="19"/>
        </w:rPr>
        <w:t xml:space="preserve">BRAND COLOUR SYSTEM</w:t>
      </w:r>
    </w:p>
    <w:p>
      <w:pPr>
        <w:spacing w:after="120"/>
        <w:jc w:val="center"/>
      </w:pPr>
      <w:r>
        <w:drawing>
          <wp:inline distT="0" distB="0" distL="0" distR="0">
            <wp:extent cx="4095750" cy="1524000"/>
            <wp:effectExtent t="0" r="0" b="0" l="0"/>
            <wp:docPr id="1" name="logo_primary.png" descr="logo_primary.png" title="logo_pri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1524000"/>
                    </a:xfrm>
                    <a:prstGeom prst="rect">
                      <a:avLst/>
                    </a:prstGeom>
                  </pic:spPr>
                </pic:pic>
              </a:graphicData>
            </a:graphic>
          </wp:inline>
        </w:drawing>
      </w:r>
    </w:p>
    <w:p>
      <w:pPr>
        <w:spacing w:after="360"/>
        <w:jc w:val="center"/>
      </w:pPr>
      <w:r>
        <w:drawing>
          <wp:inline distT="0" distB="0" distL="0" distR="0">
            <wp:extent cx="4762500" cy="428625"/>
            <wp:effectExtent t="0" r="0" b="0" l="0"/>
            <wp:docPr id="1" name="tagline.png" descr="tagline.png" title="tag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428625"/>
                    </a:xfrm>
                    <a:prstGeom prst="rect">
                      <a:avLst/>
                    </a:prstGeom>
                  </pic:spPr>
                </pic:pic>
              </a:graphicData>
            </a:graphic>
          </wp:inline>
        </w:drawing>
      </w:r>
    </w:p>
    <w:p>
      <w:pPr>
        <w:pBdr>
          <w:bottom w:val="single" w:color="D8D4D0" w:sz="8" w:space="1"/>
        </w:pBdr>
        <w:spacing w:after="300"/>
        <w:ind w:left="3600" w:right="3600"/>
        <w:jc w:val="center"/>
      </w:pPr>
    </w:p>
    <w:p>
      <w:pPr>
        <w:spacing w:after="110" w:line="560" w:lineRule="exact"/>
        <w:jc w:val="center"/>
      </w:pPr>
      <w:r>
        <w:rPr>
          <w:b/>
          <w:bCs/>
          <w:color w:val="1E1115"/>
          <w:sz w:val="64"/>
          <w:szCs w:val="64"/>
        </w:rPr>
        <w:t xml:space="preserve">Brand Colour Guide</w:t>
      </w:r>
    </w:p>
    <w:p>
      <w:pPr>
        <w:spacing w:after="520"/>
        <w:jc w:val="center"/>
      </w:pPr>
      <w:r>
        <w:rPr>
          <w:color w:val="737171"/>
          <w:sz w:val="26"/>
          <w:szCs w:val="26"/>
        </w:rPr>
        <w:t xml:space="preserve">Colour codes, roles and usage rules for designers, staff and AI tools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900"/>
      </w:tblGrid>
      <w:tr>
        <w:trPr>
          <w:cantSplit/>
        </w:trPr>
        <w:tc>
          <w:tcPr>
            <w:tcW w:type="dxa" w:w="2300"/>
            <w:tcBorders>
              <w:top w:val="none" w:color="FFFFFF" w:sz="0"/>
              <w:left w:val="none" w:color="FFFFFF" w:sz="0"/>
              <w:bottom w:val="single" w:color="D8D4D0" w:sz="4"/>
              <w:right w:val="none" w:color="FFFFFF" w:sz="0"/>
            </w:tcBorders>
            <w:tcMar>
              <w:top w:type="dxa" w:w="75"/>
              <w:left w:type="dxa" w:w="120"/>
              <w:bottom w:type="dxa" w:w="75"/>
              <w:right w:type="dxa" w:w="120"/>
            </w:tcMar>
          </w:tcPr>
          <w:p>
            <w:r>
              <w:rPr>
                <w:b/>
                <w:bCs/>
                <w:color w:val="581C25"/>
                <w:spacing w:val="30"/>
                <w:sz w:val="16"/>
                <w:szCs w:val="16"/>
              </w:rPr>
              <w:t xml:space="preserve">DOCUMENT VERSION</w:t>
            </w:r>
          </w:p>
        </w:tc>
        <w:tc>
          <w:tcPr>
            <w:tcW w:type="dxa" w:w="4900"/>
            <w:tcBorders>
              <w:top w:val="none" w:color="FFFFFF" w:sz="0"/>
              <w:left w:val="none" w:color="FFFFFF" w:sz="0"/>
              <w:bottom w:val="single" w:color="D8D4D0" w:sz="4"/>
              <w:right w:val="none" w:color="FFFFFF" w:sz="0"/>
            </w:tcBorders>
            <w:tcMar>
              <w:top w:type="dxa" w:w="75"/>
              <w:left w:type="dxa" w:w="120"/>
              <w:bottom w:type="dxa" w:w="75"/>
              <w:right w:type="dxa" w:w="120"/>
            </w:tcMar>
          </w:tcPr>
          <w:p>
            <w:r>
              <w:rPr>
                <w:color w:val="1E1115"/>
                <w:sz w:val="20"/>
                <w:szCs w:val="20"/>
              </w:rPr>
              <w:t xml:space="preserve">1.0</w:t>
            </w:r>
          </w:p>
        </w:tc>
      </w:tr>
      <w:tr>
        <w:trPr>
          <w:cantSplit/>
        </w:trPr>
        <w:tc>
          <w:tcPr>
            <w:tcW w:type="dxa" w:w="2300"/>
            <w:tcBorders>
              <w:top w:val="none" w:color="FFFFFF" w:sz="0"/>
              <w:left w:val="none" w:color="FFFFFF" w:sz="0"/>
              <w:bottom w:val="single" w:color="D8D4D0" w:sz="4"/>
              <w:right w:val="none" w:color="FFFFFF" w:sz="0"/>
            </w:tcBorders>
            <w:tcMar>
              <w:top w:type="dxa" w:w="75"/>
              <w:left w:type="dxa" w:w="120"/>
              <w:bottom w:type="dxa" w:w="75"/>
              <w:right w:type="dxa" w:w="120"/>
            </w:tcMar>
          </w:tcPr>
          <w:p>
            <w:r>
              <w:rPr>
                <w:b/>
                <w:bCs/>
                <w:color w:val="581C25"/>
                <w:spacing w:val="30"/>
                <w:sz w:val="16"/>
                <w:szCs w:val="16"/>
              </w:rPr>
              <w:t xml:space="preserve">PREPARED FOR</w:t>
            </w:r>
          </w:p>
        </w:tc>
        <w:tc>
          <w:tcPr>
            <w:tcW w:type="dxa" w:w="4900"/>
            <w:tcBorders>
              <w:top w:val="none" w:color="FFFFFF" w:sz="0"/>
              <w:left w:val="none" w:color="FFFFFF" w:sz="0"/>
              <w:bottom w:val="single" w:color="D8D4D0" w:sz="4"/>
              <w:right w:val="none" w:color="FFFFFF" w:sz="0"/>
            </w:tcBorders>
            <w:tcMar>
              <w:top w:type="dxa" w:w="75"/>
              <w:left w:type="dxa" w:w="120"/>
              <w:bottom w:type="dxa" w:w="75"/>
              <w:right w:type="dxa" w:w="120"/>
            </w:tcMar>
          </w:tcPr>
          <w:p>
            <w:r>
              <w:rPr>
                <w:color w:val="1E1115"/>
                <w:sz w:val="20"/>
                <w:szCs w:val="20"/>
              </w:rPr>
              <w:t xml:space="preserve">Alok Plastics</w:t>
            </w:r>
          </w:p>
        </w:tc>
      </w:tr>
      <w:tr>
        <w:trPr>
          <w:cantSplit/>
        </w:trPr>
        <w:tc>
          <w:tcPr>
            <w:tcW w:type="dxa" w:w="2300"/>
            <w:tcBorders>
              <w:top w:val="none" w:color="FFFFFF" w:sz="0"/>
              <w:left w:val="none" w:color="FFFFFF" w:sz="0"/>
              <w:bottom w:val="single" w:color="D8D4D0" w:sz="4"/>
              <w:right w:val="none" w:color="FFFFFF" w:sz="0"/>
            </w:tcBorders>
            <w:tcMar>
              <w:top w:type="dxa" w:w="75"/>
              <w:left w:type="dxa" w:w="120"/>
              <w:bottom w:type="dxa" w:w="75"/>
              <w:right w:type="dxa" w:w="120"/>
            </w:tcMar>
          </w:tcPr>
          <w:p>
            <w:r>
              <w:rPr>
                <w:b/>
                <w:bCs/>
                <w:color w:val="581C25"/>
                <w:spacing w:val="30"/>
                <w:sz w:val="16"/>
                <w:szCs w:val="16"/>
              </w:rPr>
              <w:t xml:space="preserve">PREPARED BY</w:t>
            </w:r>
          </w:p>
        </w:tc>
        <w:tc>
          <w:tcPr>
            <w:tcW w:type="dxa" w:w="4900"/>
            <w:tcBorders>
              <w:top w:val="none" w:color="FFFFFF" w:sz="0"/>
              <w:left w:val="none" w:color="FFFFFF" w:sz="0"/>
              <w:bottom w:val="single" w:color="D8D4D0" w:sz="4"/>
              <w:right w:val="none" w:color="FFFFFF" w:sz="0"/>
            </w:tcBorders>
            <w:tcMar>
              <w:top w:type="dxa" w:w="75"/>
              <w:left w:type="dxa" w:w="120"/>
              <w:bottom w:type="dxa" w:w="75"/>
              <w:right w:type="dxa" w:w="120"/>
            </w:tcMar>
          </w:tcPr>
          <w:p>
            <w:r>
              <w:rPr>
                <w:color w:val="1E1115"/>
                <w:sz w:val="20"/>
                <w:szCs w:val="20"/>
              </w:rPr>
              <w:t xml:space="preserve">Manhar Creatives</w:t>
            </w:r>
          </w:p>
        </w:tc>
      </w:tr>
      <w:tr>
        <w:trPr>
          <w:cantSplit/>
        </w:trPr>
        <w:tc>
          <w:tcPr>
            <w:tcW w:type="dxa" w:w="2300"/>
            <w:tcBorders>
              <w:top w:val="none" w:color="FFFFFF" w:sz="0"/>
              <w:left w:val="none" w:color="FFFFFF" w:sz="0"/>
              <w:bottom w:val="single" w:color="D8D4D0" w:sz="4"/>
              <w:right w:val="none" w:color="FFFFFF" w:sz="0"/>
            </w:tcBorders>
            <w:tcMar>
              <w:top w:type="dxa" w:w="75"/>
              <w:left w:type="dxa" w:w="120"/>
              <w:bottom w:type="dxa" w:w="75"/>
              <w:right w:type="dxa" w:w="120"/>
            </w:tcMar>
          </w:tcPr>
          <w:p>
            <w:r>
              <w:rPr>
                <w:b/>
                <w:bCs/>
                <w:color w:val="581C25"/>
                <w:spacing w:val="30"/>
                <w:sz w:val="16"/>
                <w:szCs w:val="16"/>
              </w:rPr>
              <w:t xml:space="preserve">PRIMARY COLOUR</w:t>
            </w:r>
          </w:p>
        </w:tc>
        <w:tc>
          <w:tcPr>
            <w:tcW w:type="dxa" w:w="4900"/>
            <w:tcBorders>
              <w:top w:val="none" w:color="FFFFFF" w:sz="0"/>
              <w:left w:val="none" w:color="FFFFFF" w:sz="0"/>
              <w:bottom w:val="single" w:color="D8D4D0" w:sz="4"/>
              <w:right w:val="none" w:color="FFFFFF" w:sz="0"/>
            </w:tcBorders>
            <w:tcMar>
              <w:top w:type="dxa" w:w="75"/>
              <w:left w:type="dxa" w:w="120"/>
              <w:bottom w:type="dxa" w:w="75"/>
              <w:right w:type="dxa" w:w="120"/>
            </w:tcMar>
          </w:tcPr>
          <w:p>
            <w:r>
              <w:rPr>
                <w:color w:val="1E1115"/>
                <w:sz w:val="20"/>
                <w:szCs w:val="20"/>
              </w:rPr>
              <w:t xml:space="preserve">Alok Burgundy #581C25</w:t>
            </w:r>
          </w:p>
        </w:tc>
      </w:tr>
      <w:tr>
        <w:trPr>
          <w:cantSplit/>
        </w:trPr>
        <w:tc>
          <w:tcPr>
            <w:tcW w:type="dxa" w:w="2300"/>
            <w:tcBorders>
              <w:top w:val="none" w:color="FFFFFF" w:sz="0"/>
              <w:left w:val="none" w:color="FFFFFF" w:sz="0"/>
              <w:bottom w:val="single" w:color="D8D4D0" w:sz="4"/>
              <w:right w:val="none" w:color="FFFFFF" w:sz="0"/>
            </w:tcBorders>
            <w:tcMar>
              <w:top w:type="dxa" w:w="75"/>
              <w:left w:type="dxa" w:w="120"/>
              <w:bottom w:type="dxa" w:w="75"/>
              <w:right w:type="dxa" w:w="120"/>
            </w:tcMar>
          </w:tcPr>
          <w:p>
            <w:r>
              <w:rPr>
                <w:b/>
                <w:bCs/>
                <w:color w:val="581C25"/>
                <w:spacing w:val="30"/>
                <w:sz w:val="16"/>
                <w:szCs w:val="16"/>
              </w:rPr>
              <w:t xml:space="preserve">THEME</w:t>
            </w:r>
          </w:p>
        </w:tc>
        <w:tc>
          <w:tcPr>
            <w:tcW w:type="dxa" w:w="4900"/>
            <w:tcBorders>
              <w:top w:val="none" w:color="FFFFFF" w:sz="0"/>
              <w:left w:val="none" w:color="FFFFFF" w:sz="0"/>
              <w:bottom w:val="single" w:color="D8D4D0" w:sz="4"/>
              <w:right w:val="none" w:color="FFFFFF" w:sz="0"/>
            </w:tcBorders>
            <w:tcMar>
              <w:top w:type="dxa" w:w="75"/>
              <w:left w:type="dxa" w:w="120"/>
              <w:bottom w:type="dxa" w:w="75"/>
              <w:right w:type="dxa" w:w="120"/>
            </w:tcMar>
          </w:tcPr>
          <w:p>
            <w:r>
              <w:rPr>
                <w:color w:val="1E1115"/>
                <w:sz w:val="20"/>
                <w:szCs w:val="20"/>
              </w:rPr>
              <w:t xml:space="preserve">Light</w:t>
            </w:r>
          </w:p>
        </w:tc>
      </w:tr>
      <w:tr>
        <w:trPr>
          <w:cantSplit/>
        </w:trPr>
        <w:tc>
          <w:tcPr>
            <w:tcW w:type="dxa" w:w="2300"/>
            <w:tcBorders>
              <w:top w:val="none" w:color="FFFFFF" w:sz="0"/>
              <w:left w:val="none" w:color="FFFFFF" w:sz="0"/>
              <w:bottom w:val="single" w:color="D8D4D0" w:sz="4"/>
              <w:right w:val="none" w:color="FFFFFF" w:sz="0"/>
            </w:tcBorders>
            <w:tcMar>
              <w:top w:type="dxa" w:w="75"/>
              <w:left w:type="dxa" w:w="120"/>
              <w:bottom w:type="dxa" w:w="75"/>
              <w:right w:type="dxa" w:w="120"/>
            </w:tcMar>
          </w:tcPr>
          <w:p>
            <w:r>
              <w:rPr>
                <w:b/>
                <w:bCs/>
                <w:color w:val="581C25"/>
                <w:spacing w:val="30"/>
                <w:sz w:val="16"/>
                <w:szCs w:val="16"/>
              </w:rPr>
              <w:t xml:space="preserve">DATE OF ISSUE</w:t>
            </w:r>
          </w:p>
        </w:tc>
        <w:tc>
          <w:tcPr>
            <w:tcW w:type="dxa" w:w="4900"/>
            <w:tcBorders>
              <w:top w:val="none" w:color="FFFFFF" w:sz="0"/>
              <w:left w:val="none" w:color="FFFFFF" w:sz="0"/>
              <w:bottom w:val="single" w:color="D8D4D0" w:sz="4"/>
              <w:right w:val="none" w:color="FFFFFF" w:sz="0"/>
            </w:tcBorders>
            <w:tcMar>
              <w:top w:type="dxa" w:w="75"/>
              <w:left w:type="dxa" w:w="120"/>
              <w:bottom w:type="dxa" w:w="75"/>
              <w:right w:type="dxa" w:w="120"/>
            </w:tcMar>
          </w:tcPr>
          <w:p>
            <w:r>
              <w:rPr>
                <w:color w:val="1E1115"/>
                <w:sz w:val="20"/>
                <w:szCs w:val="20"/>
              </w:rPr>
              <w:t xml:space="preserve">1 October 2026</w:t>
            </w:r>
          </w:p>
        </w:tc>
      </w:tr>
    </w:tbl>
    <w:p>
      <w:pPr>
        <w:sectPr>
          <w:headerReference w:type="default" r:id="rId7"/>
          <w:footerReference w:type="default" r:id="rId8"/>
          <w:pgSz w:w="11906" w:h="16838" w:orient="portrait"/>
          <w:pgMar w:top="900" w:right="1134" w:bottom="1100" w:left="1134" w:header="0" w:footer="0" w:gutter="0"/>
          <w:pgNumType/>
          <w:docGrid w:linePitch="360"/>
        </w:sectPr>
      </w:pPr>
    </w:p>
    <w:p>
      <w:pPr>
        <w:keepLines/>
        <w:spacing w:after="160" w:before="0"/>
      </w:pPr>
      <w:r>
        <w:rPr>
          <w:color w:val="4A3D40"/>
          <w:sz w:val="22"/>
          <w:szCs w:val="22"/>
        </w:rPr>
        <w:t xml:space="preserve">This guide gives the approved colours of Alok Plastics, their exact codes and where each one goes. It is written for designers, staff, printers and AI tools. If you only read one thing, read the box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581C25" w:sz="36"/>
              <w:bottom w:val="none" w:color="FFFFFF" w:sz="0"/>
              <w:right w:val="none" w:color="FFFFFF" w:sz="0"/>
            </w:tcBorders>
            <w:shd w:fill="FAF1F1" w:color="auto" w:val="clear"/>
            <w:tcMar>
              <w:top w:type="dxa" w:w="130"/>
              <w:left w:type="dxa" w:w="220"/>
              <w:bottom w:type="dxa" w:w="130"/>
              <w:right w:type="dxa" w:w="200"/>
            </w:tcMar>
          </w:tcPr>
          <w:p>
            <w:pPr>
              <w:keepNext/>
              <w:spacing w:after="50"/>
            </w:pPr>
            <w:r>
              <w:rPr>
                <w:b/>
                <w:bCs/>
                <w:color w:val="581C25"/>
                <w:spacing w:val="30"/>
                <w:sz w:val="17"/>
                <w:szCs w:val="17"/>
              </w:rPr>
              <w:t xml:space="preserve">QUICK READ FOR DESIGNERS AND AI TOOLS</w:t>
            </w:r>
          </w:p>
          <w:p>
            <w:pPr>
              <w:keepLines/>
              <w:spacing w:after="70"/>
            </w:pPr>
            <w:r>
              <w:rPr>
                <w:b/>
                <w:bCs/>
                <w:color w:val="581C25"/>
                <w:sz w:val="20"/>
                <w:szCs w:val="20"/>
              </w:rPr>
              <w:t xml:space="preserve">Primary colour (only one):</w:t>
            </w:r>
            <w:r>
              <w:rPr>
                <w:color w:val="1E1115"/>
                <w:sz w:val="20"/>
                <w:szCs w:val="20"/>
              </w:rPr>
              <w:t xml:space="preserve"> Alok Burgundy </w:t>
            </w:r>
            <w:r>
              <w:rPr>
                <w:rFonts w:ascii="Consolas" w:cs="Consolas" w:eastAsia="Consolas" w:hAnsi="Consolas"/>
                <w:b/>
                <w:bCs/>
                <w:color w:val="1E1115"/>
                <w:sz w:val="19"/>
                <w:szCs w:val="19"/>
              </w:rPr>
              <w:t xml:space="preserve">#581C25</w:t>
            </w:r>
          </w:p>
          <w:p>
            <w:pPr>
              <w:keepLines/>
              <w:spacing w:after="70"/>
            </w:pPr>
            <w:r>
              <w:rPr>
                <w:b/>
                <w:bCs/>
                <w:color w:val="581C25"/>
                <w:sz w:val="20"/>
                <w:szCs w:val="20"/>
              </w:rPr>
              <w:t xml:space="preserve">Secondary colour:</w:t>
            </w:r>
            <w:r>
              <w:rPr>
                <w:color w:val="1E1115"/>
                <w:sz w:val="20"/>
                <w:szCs w:val="20"/>
              </w:rPr>
              <w:t xml:space="preserve"> Metal Grey </w:t>
            </w:r>
            <w:r>
              <w:rPr>
                <w:rFonts w:ascii="Consolas" w:cs="Consolas" w:eastAsia="Consolas" w:hAnsi="Consolas"/>
                <w:b/>
                <w:bCs/>
                <w:color w:val="1E1115"/>
                <w:sz w:val="19"/>
                <w:szCs w:val="19"/>
              </w:rPr>
              <w:t xml:space="preserve">#737171</w:t>
            </w:r>
            <w:r>
              <w:rPr>
                <w:color w:val="1E1115"/>
                <w:sz w:val="20"/>
                <w:szCs w:val="20"/>
              </w:rPr>
              <w:t xml:space="preserve">.  </w:t>
            </w:r>
            <w:r>
              <w:rPr>
                <w:b/>
                <w:bCs/>
                <w:color w:val="581C25"/>
                <w:sz w:val="20"/>
                <w:szCs w:val="20"/>
              </w:rPr>
              <w:t xml:space="preserve">Theme:</w:t>
            </w:r>
            <w:r>
              <w:rPr>
                <w:color w:val="1E1115"/>
                <w:sz w:val="20"/>
                <w:szCs w:val="20"/>
              </w:rPr>
              <w:t xml:space="preserve"> light. Main canvas is Soft White </w:t>
            </w:r>
            <w:r>
              <w:rPr>
                <w:rFonts w:ascii="Consolas" w:cs="Consolas" w:eastAsia="Consolas" w:hAnsi="Consolas"/>
                <w:b/>
                <w:bCs/>
                <w:color w:val="1E1115"/>
                <w:sz w:val="19"/>
                <w:szCs w:val="19"/>
              </w:rPr>
              <w:t xml:space="preserve">#F8F7F7</w:t>
            </w:r>
            <w:r>
              <w:rPr>
                <w:color w:val="1E1115"/>
                <w:sz w:val="20"/>
                <w:szCs w:val="20"/>
              </w:rPr>
              <w:t xml:space="preserve">; cards and forms are White </w:t>
            </w:r>
            <w:r>
              <w:rPr>
                <w:rFonts w:ascii="Consolas" w:cs="Consolas" w:eastAsia="Consolas" w:hAnsi="Consolas"/>
                <w:b/>
                <w:bCs/>
                <w:color w:val="1E1115"/>
                <w:sz w:val="19"/>
                <w:szCs w:val="19"/>
              </w:rPr>
              <w:t xml:space="preserve">#FFFFFF</w:t>
            </w:r>
            <w:r>
              <w:rPr>
                <w:color w:val="1E1115"/>
                <w:sz w:val="20"/>
                <w:szCs w:val="20"/>
              </w:rPr>
              <w:t xml:space="preserve">.</w:t>
            </w:r>
          </w:p>
          <w:p>
            <w:pPr>
              <w:keepLines/>
              <w:spacing w:after="70"/>
            </w:pPr>
            <w:r>
              <w:rPr>
                <w:b/>
                <w:bCs/>
                <w:color w:val="581C25"/>
                <w:sz w:val="20"/>
                <w:szCs w:val="20"/>
              </w:rPr>
              <w:t xml:space="preserve">Text:</w:t>
            </w:r>
            <w:r>
              <w:rPr>
                <w:color w:val="1E1115"/>
                <w:sz w:val="20"/>
                <w:szCs w:val="20"/>
              </w:rPr>
              <w:t xml:space="preserve"> headings Ink </w:t>
            </w:r>
            <w:r>
              <w:rPr>
                <w:rFonts w:ascii="Consolas" w:cs="Consolas" w:eastAsia="Consolas" w:hAnsi="Consolas"/>
                <w:b/>
                <w:bCs/>
                <w:color w:val="1E1115"/>
                <w:sz w:val="19"/>
                <w:szCs w:val="19"/>
              </w:rPr>
              <w:t xml:space="preserve">#1E1115</w:t>
            </w:r>
            <w:r>
              <w:rPr>
                <w:color w:val="1E1115"/>
                <w:sz w:val="20"/>
                <w:szCs w:val="20"/>
              </w:rPr>
              <w:t xml:space="preserve">, body text </w:t>
            </w:r>
            <w:r>
              <w:rPr>
                <w:rFonts w:ascii="Consolas" w:cs="Consolas" w:eastAsia="Consolas" w:hAnsi="Consolas"/>
                <w:b/>
                <w:bCs/>
                <w:color w:val="1E1115"/>
                <w:sz w:val="19"/>
                <w:szCs w:val="19"/>
              </w:rPr>
              <w:t xml:space="preserve">#4A3D40</w:t>
            </w:r>
            <w:r>
              <w:rPr>
                <w:color w:val="1E1115"/>
                <w:sz w:val="20"/>
                <w:szCs w:val="20"/>
              </w:rPr>
              <w:t xml:space="preserve">. Never use pure black </w:t>
            </w:r>
            <w:r>
              <w:rPr>
                <w:rFonts w:ascii="Consolas" w:cs="Consolas" w:eastAsia="Consolas" w:hAnsi="Consolas"/>
                <w:b/>
                <w:bCs/>
                <w:color w:val="1E1115"/>
                <w:sz w:val="19"/>
                <w:szCs w:val="19"/>
              </w:rPr>
              <w:t xml:space="preserve">#000000</w:t>
            </w:r>
            <w:r>
              <w:rPr>
                <w:color w:val="1E1115"/>
                <w:sz w:val="20"/>
                <w:szCs w:val="20"/>
              </w:rPr>
              <w:t xml:space="preserve"> for text.</w:t>
            </w:r>
          </w:p>
          <w:p>
            <w:pPr>
              <w:keepLines/>
              <w:spacing w:after="70"/>
            </w:pPr>
            <w:r>
              <w:rPr>
                <w:b/>
                <w:bCs/>
                <w:color w:val="581C25"/>
                <w:sz w:val="20"/>
                <w:szCs w:val="20"/>
              </w:rPr>
              <w:t xml:space="preserve">Balance:</w:t>
            </w:r>
            <w:r>
              <w:rPr>
                <w:color w:val="1E1115"/>
                <w:sz w:val="20"/>
                <w:szCs w:val="20"/>
              </w:rPr>
              <w:t xml:space="preserve"> about 61% light surfaces, 28% burgundy, 11% grey, text and photos. Burgundy is used in a few strong blocks, not everywhere.</w:t>
            </w:r>
          </w:p>
          <w:p>
            <w:pPr>
              <w:keepLines/>
              <w:spacing w:after="70"/>
            </w:pPr>
            <w:r>
              <w:rPr>
                <w:b/>
                <w:bCs/>
                <w:color w:val="581C25"/>
                <w:sz w:val="20"/>
                <w:szCs w:val="20"/>
              </w:rPr>
              <w:t xml:space="preserve">Buttons:</w:t>
            </w:r>
            <w:r>
              <w:rPr>
                <w:color w:val="1E1115"/>
                <w:sz w:val="20"/>
                <w:szCs w:val="20"/>
              </w:rPr>
              <w:t xml:space="preserve"> main button burgundy with white text. WhatsApp button green </w:t>
            </w:r>
            <w:r>
              <w:rPr>
                <w:rFonts w:ascii="Consolas" w:cs="Consolas" w:eastAsia="Consolas" w:hAnsi="Consolas"/>
                <w:b/>
                <w:bCs/>
                <w:color w:val="1E1115"/>
                <w:sz w:val="19"/>
                <w:szCs w:val="19"/>
              </w:rPr>
              <w:t xml:space="preserve">#0F7B6C</w:t>
            </w:r>
            <w:r>
              <w:rPr>
                <w:color w:val="1E1115"/>
                <w:sz w:val="20"/>
                <w:szCs w:val="20"/>
              </w:rPr>
              <w:t xml:space="preserve">. Green is for WhatsApp only (plus form status messages).</w:t>
            </w:r>
          </w:p>
          <w:p>
            <w:pPr>
              <w:keepLines/>
              <w:spacing w:after="0"/>
            </w:pPr>
            <w:r>
              <w:rPr>
                <w:b/>
                <w:bCs/>
                <w:color w:val="581C25"/>
                <w:sz w:val="20"/>
                <w:szCs w:val="20"/>
              </w:rPr>
              <w:t xml:space="preserve">Logo:</w:t>
            </w:r>
            <w:r>
              <w:rPr>
                <w:color w:val="1E1115"/>
                <w:sz w:val="20"/>
                <w:szCs w:val="20"/>
              </w:rPr>
              <w:t xml:space="preserve"> colour logo on light, white logo on burgundy, bright logo on dark. See the Brand Folder Guide (document 01).</w:t>
            </w:r>
          </w:p>
        </w:tc>
      </w:tr>
    </w:tbl>
    <w:p>
      <w:pPr>
        <w:spacing w:after="0" w:before="0" w:line="200" w:lineRule="exact"/>
      </w:pPr>
    </w:p>
    <w:p>
      <w:pPr>
        <w:pStyle w:val="Heading1"/>
        <w:keepNext/>
        <w:pBdr>
          <w:bottom w:val="single" w:color="581C25" w:sz="12" w:space="5"/>
        </w:pBdr>
        <w:spacing w:after="150" w:before="360"/>
      </w:pPr>
      <w:r>
        <w:rPr>
          <w:b/>
          <w:bCs/>
          <w:color w:val="581C25"/>
          <w:sz w:val="40"/>
          <w:szCs w:val="40"/>
        </w:rPr>
        <w:t xml:space="preserve">01   </w:t>
      </w:r>
      <w:r>
        <w:rPr>
          <w:b/>
          <w:bCs/>
          <w:color w:val="1E1115"/>
          <w:sz w:val="40"/>
          <w:szCs w:val="40"/>
        </w:rPr>
        <w:t xml:space="preserve">The colours at a glance</w:t>
      </w:r>
    </w:p>
    <w:p>
      <w:pPr>
        <w:pStyle w:val="Heading2"/>
        <w:keepNext/>
        <w:spacing w:after="80" w:before="230"/>
      </w:pPr>
      <w:r>
        <w:rPr>
          <w:b/>
          <w:bCs/>
          <w:color w:val="581C25"/>
          <w:sz w:val="26"/>
          <w:szCs w:val="26"/>
        </w:rPr>
        <w:t xml:space="preserve">Primary and secondary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350"/>
        <w:gridCol w:w="1250"/>
        <w:gridCol w:w="1600"/>
        <w:gridCol w:w="3678"/>
      </w:tblGrid>
      <w:tr>
        <w:trPr>
          <w:cantSplit/>
          <w:tblHeader/>
        </w:trPr>
        <w:tc>
          <w:tcPr>
            <w:tcW w:type="dxa" w:w="76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Name</w:t>
            </w:r>
          </w:p>
        </w:tc>
        <w:tc>
          <w:tcPr>
            <w:tcW w:type="dxa" w:w="125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HEX</w:t>
            </w:r>
          </w:p>
        </w:tc>
        <w:tc>
          <w:tcPr>
            <w:tcW w:type="dxa" w:w="16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RGB</w:t>
            </w:r>
          </w:p>
        </w:tc>
        <w:tc>
          <w:tcPr>
            <w:tcW w:type="dxa" w:w="3678"/>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Use it for</w:t>
            </w:r>
          </w:p>
        </w:tc>
      </w:tr>
      <w:tr>
        <w:trPr>
          <w:cantSplit/>
        </w:trPr>
        <w:tc>
          <w:tcPr>
            <w:tcW w:type="dxa" w:w="76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Alok Burgundy</w:t>
            </w:r>
            <w:r>
              <w:rPr>
                <w:color w:val="4A3D40"/>
                <w:sz w:val="18"/>
                <w:szCs w:val="18"/>
              </w:rPr>
              <w:t xml:space="preserve">  </w:t>
            </w:r>
            <w:r>
              <w:rPr>
                <w:b/>
                <w:bCs/>
                <w:color w:val="1E1115"/>
                <w:sz w:val="18"/>
                <w:szCs w:val="18"/>
              </w:rPr>
              <w:t xml:space="preserve">PRIMARY</w:t>
            </w:r>
          </w:p>
        </w:tc>
        <w:tc>
          <w:tcPr>
            <w:tcW w:type="dxa" w:w="1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#581C25</w:t>
            </w:r>
          </w:p>
        </w:tc>
        <w:tc>
          <w:tcPr>
            <w:tcW w:type="dxa" w:w="16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88, 28, 37</w:t>
            </w:r>
          </w:p>
        </w:tc>
        <w:tc>
          <w:tcPr>
            <w:tcW w:type="dxa" w:w="367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The one primary brand colour: logo, heading accents, buttons, banners, footer</w:t>
            </w:r>
          </w:p>
        </w:tc>
      </w:tr>
      <w:tr>
        <w:trPr>
          <w:cantSplit/>
        </w:trPr>
        <w:tc>
          <w:tcPr>
            <w:tcW w:type="dxa" w:w="760"/>
            <w:tcBorders>
              <w:top w:val="single" w:color="D8D4D0" w:sz="4"/>
              <w:left w:val="single" w:color="D8D4D0" w:sz="4"/>
              <w:bottom w:val="single" w:color="D8D4D0" w:sz="4"/>
              <w:right w:val="single" w:color="D8D4D0" w:sz="4"/>
            </w:tcBorders>
            <w:shd w:fill="737171"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Metal Grey</w:t>
            </w:r>
            <w:r>
              <w:rPr>
                <w:color w:val="4A3D40"/>
                <w:sz w:val="18"/>
                <w:szCs w:val="18"/>
              </w:rPr>
              <w:t xml:space="preserve">  </w:t>
            </w:r>
            <w:r>
              <w:rPr>
                <w:b/>
                <w:bCs/>
                <w:color w:val="1E1115"/>
                <w:sz w:val="18"/>
                <w:szCs w:val="18"/>
              </w:rPr>
              <w:t xml:space="preserve">SECONDARY</w:t>
            </w:r>
          </w:p>
        </w:tc>
        <w:tc>
          <w:tcPr>
            <w:tcW w:type="dxa" w:w="1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#737171</w:t>
            </w:r>
          </w:p>
        </w:tc>
        <w:tc>
          <w:tcPr>
            <w:tcW w:type="dxa" w:w="16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115, 113, 113</w:t>
            </w:r>
          </w:p>
        </w:tc>
        <w:tc>
          <w:tcPr>
            <w:tcW w:type="dxa" w:w="367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The second colour of the logo: icons, thin lines, captions, secondary text</w:t>
            </w:r>
          </w:p>
        </w:tc>
      </w:tr>
    </w:tbl>
    <w:p>
      <w:pPr>
        <w:spacing w:after="0" w:before="0" w:line="200" w:lineRule="exact"/>
      </w:pPr>
    </w:p>
    <w:p>
      <w:pPr>
        <w:pStyle w:val="Heading2"/>
        <w:keepNext/>
        <w:spacing w:after="80" w:before="230"/>
      </w:pPr>
      <w:r>
        <w:rPr>
          <w:b/>
          <w:bCs/>
          <w:color w:val="581C25"/>
          <w:sz w:val="26"/>
          <w:szCs w:val="26"/>
        </w:rPr>
        <w:t xml:space="preserve">Light surfaces (the light theme)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350"/>
        <w:gridCol w:w="1250"/>
        <w:gridCol w:w="1600"/>
        <w:gridCol w:w="3678"/>
      </w:tblGrid>
      <w:tr>
        <w:trPr>
          <w:cantSplit/>
          <w:tblHeader/>
        </w:trPr>
        <w:tc>
          <w:tcPr>
            <w:tcW w:type="dxa" w:w="76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Name</w:t>
            </w:r>
          </w:p>
        </w:tc>
        <w:tc>
          <w:tcPr>
            <w:tcW w:type="dxa" w:w="125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HEX</w:t>
            </w:r>
          </w:p>
        </w:tc>
        <w:tc>
          <w:tcPr>
            <w:tcW w:type="dxa" w:w="16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RGB</w:t>
            </w:r>
          </w:p>
        </w:tc>
        <w:tc>
          <w:tcPr>
            <w:tcW w:type="dxa" w:w="3678"/>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Use it for</w:t>
            </w:r>
          </w:p>
        </w:tc>
      </w:tr>
      <w:tr>
        <w:trPr>
          <w:cantSplit/>
        </w:trPr>
        <w:tc>
          <w:tcPr>
            <w:tcW w:type="dxa" w:w="76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White</w:t>
            </w:r>
          </w:p>
        </w:tc>
        <w:tc>
          <w:tcPr>
            <w:tcW w:type="dxa" w:w="1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#FFFFFF</w:t>
            </w:r>
          </w:p>
        </w:tc>
        <w:tc>
          <w:tcPr>
            <w:tcW w:type="dxa" w:w="16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255, 255, 255</w:t>
            </w:r>
          </w:p>
        </w:tc>
        <w:tc>
          <w:tcPr>
            <w:tcW w:type="dxa" w:w="367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Cards, forms, product photo backgrounds, print paper</w:t>
            </w:r>
          </w:p>
        </w:tc>
      </w:tr>
      <w:tr>
        <w:trPr>
          <w:cantSplit/>
        </w:trPr>
        <w:tc>
          <w:tcPr>
            <w:tcW w:type="dxa" w:w="76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Soft White</w:t>
            </w:r>
            <w:r>
              <w:rPr>
                <w:color w:val="4A3D40"/>
                <w:sz w:val="18"/>
                <w:szCs w:val="18"/>
              </w:rPr>
              <w:t xml:space="preserve">  </w:t>
            </w:r>
            <w:r>
              <w:rPr>
                <w:b/>
                <w:bCs/>
                <w:color w:val="1E1115"/>
                <w:sz w:val="18"/>
                <w:szCs w:val="18"/>
              </w:rPr>
              <w:t xml:space="preserve">MAIN CANVAS</w:t>
            </w:r>
          </w:p>
        </w:tc>
        <w:tc>
          <w:tcPr>
            <w:tcW w:type="dxa" w:w="1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#F8F7F7</w:t>
            </w:r>
          </w:p>
        </w:tc>
        <w:tc>
          <w:tcPr>
            <w:tcW w:type="dxa" w:w="16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248, 247, 247</w:t>
            </w:r>
          </w:p>
        </w:tc>
        <w:tc>
          <w:tcPr>
            <w:tcW w:type="dxa" w:w="367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Main page background (canvas) of every light layout</w:t>
            </w:r>
          </w:p>
        </w:tc>
      </w:tr>
      <w:tr>
        <w:trPr>
          <w:cantSplit/>
        </w:trPr>
        <w:tc>
          <w:tcPr>
            <w:tcW w:type="dxa" w:w="760"/>
            <w:tcBorders>
              <w:top w:val="single" w:color="D8D4D0" w:sz="4"/>
              <w:left w:val="single" w:color="D8D4D0" w:sz="4"/>
              <w:bottom w:val="single" w:color="D8D4D0" w:sz="4"/>
              <w:right w:val="single" w:color="D8D4D0" w:sz="4"/>
            </w:tcBorders>
            <w:shd w:fill="F1EEEF"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Light Grey</w:t>
            </w:r>
          </w:p>
        </w:tc>
        <w:tc>
          <w:tcPr>
            <w:tcW w:type="dxa" w:w="1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#F1EEEF</w:t>
            </w:r>
          </w:p>
        </w:tc>
        <w:tc>
          <w:tcPr>
            <w:tcW w:type="dxa" w:w="16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241, 238, 239</w:t>
            </w:r>
          </w:p>
        </w:tc>
        <w:tc>
          <w:tcPr>
            <w:tcW w:type="dxa" w:w="367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Alternate sections, table stripes, quiet panels</w:t>
            </w:r>
          </w:p>
        </w:tc>
      </w:tr>
      <w:tr>
        <w:trPr>
          <w:cantSplit/>
        </w:trPr>
        <w:tc>
          <w:tcPr>
            <w:tcW w:type="dxa" w:w="760"/>
            <w:tcBorders>
              <w:top w:val="single" w:color="D8D4D0" w:sz="4"/>
              <w:left w:val="single" w:color="D8D4D0" w:sz="4"/>
              <w:bottom w:val="single" w:color="D8D4D0" w:sz="4"/>
              <w:right w:val="single" w:color="D8D4D0" w:sz="4"/>
            </w:tcBorders>
            <w:shd w:fill="ECE7E8"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Mist Grey</w:t>
            </w:r>
          </w:p>
        </w:tc>
        <w:tc>
          <w:tcPr>
            <w:tcW w:type="dxa" w:w="1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#ECE7E8</w:t>
            </w:r>
          </w:p>
        </w:tc>
        <w:tc>
          <w:tcPr>
            <w:tcW w:type="dxa" w:w="16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236, 231, 232</w:t>
            </w:r>
          </w:p>
        </w:tc>
        <w:tc>
          <w:tcPr>
            <w:tcW w:type="dxa" w:w="367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Website header bar, input backgrounds</w:t>
            </w:r>
          </w:p>
        </w:tc>
      </w:tr>
      <w:tr>
        <w:trPr>
          <w:cantSplit/>
        </w:trPr>
        <w:tc>
          <w:tcPr>
            <w:tcW w:type="dxa" w:w="760"/>
            <w:tcBorders>
              <w:top w:val="single" w:color="D8D4D0" w:sz="4"/>
              <w:left w:val="single" w:color="D8D4D0" w:sz="4"/>
              <w:bottom w:val="single" w:color="D8D4D0" w:sz="4"/>
              <w:right w:val="single" w:color="D8D4D0" w:sz="4"/>
            </w:tcBorders>
            <w:shd w:fill="E1DBDC"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Cloud Grey</w:t>
            </w:r>
          </w:p>
        </w:tc>
        <w:tc>
          <w:tcPr>
            <w:tcW w:type="dxa" w:w="1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#E1DBDC</w:t>
            </w:r>
          </w:p>
        </w:tc>
        <w:tc>
          <w:tcPr>
            <w:tcW w:type="dxa" w:w="16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225, 219, 220</w:t>
            </w:r>
          </w:p>
        </w:tc>
        <w:tc>
          <w:tcPr>
            <w:tcW w:type="dxa" w:w="367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Soft borders and dividers</w:t>
            </w:r>
          </w:p>
        </w:tc>
      </w:tr>
      <w:tr>
        <w:trPr>
          <w:cantSplit/>
        </w:trPr>
        <w:tc>
          <w:tcPr>
            <w:tcW w:type="dxa" w:w="760"/>
            <w:tcBorders>
              <w:top w:val="single" w:color="D8D4D0" w:sz="4"/>
              <w:left w:val="single" w:color="D8D4D0" w:sz="4"/>
              <w:bottom w:val="single" w:color="D8D4D0" w:sz="4"/>
              <w:right w:val="single" w:color="D8D4D0" w:sz="4"/>
            </w:tcBorders>
            <w:shd w:fill="D8D4D0"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Warm Silver</w:t>
            </w:r>
          </w:p>
        </w:tc>
        <w:tc>
          <w:tcPr>
            <w:tcW w:type="dxa" w:w="1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#D8D4D0</w:t>
            </w:r>
          </w:p>
        </w:tc>
        <w:tc>
          <w:tcPr>
            <w:tcW w:type="dxa" w:w="16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216, 212, 208</w:t>
            </w:r>
          </w:p>
        </w:tc>
        <w:tc>
          <w:tcPr>
            <w:tcW w:type="dxa" w:w="367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Fine lines, card borders, the silver in the logo</w:t>
            </w:r>
          </w:p>
        </w:tc>
      </w:tr>
      <w:tr>
        <w:trPr>
          <w:cantSplit/>
        </w:trPr>
        <w:tc>
          <w:tcPr>
            <w:tcW w:type="dxa" w:w="760"/>
            <w:tcBorders>
              <w:top w:val="single" w:color="D8D4D0" w:sz="4"/>
              <w:left w:val="single" w:color="D8D4D0" w:sz="4"/>
              <w:bottom w:val="single" w:color="D8D4D0" w:sz="4"/>
              <w:right w:val="single" w:color="D8D4D0" w:sz="4"/>
            </w:tcBorders>
            <w:shd w:fill="909090"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Silver Grey</w:t>
            </w:r>
          </w:p>
        </w:tc>
        <w:tc>
          <w:tcPr>
            <w:tcW w:type="dxa" w:w="1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#909090</w:t>
            </w:r>
          </w:p>
        </w:tc>
        <w:tc>
          <w:tcPr>
            <w:tcW w:type="dxa" w:w="16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144, 144, 144</w:t>
            </w:r>
          </w:p>
        </w:tc>
        <w:tc>
          <w:tcPr>
            <w:tcW w:type="dxa" w:w="367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Decoration only: icons and ornaments. Too light for text</w:t>
            </w:r>
          </w:p>
        </w:tc>
      </w:tr>
    </w:tbl>
    <w:p>
      <w:pPr>
        <w:spacing w:after="0" w:before="0" w:line="200" w:lineRule="exact"/>
      </w:pPr>
    </w:p>
    <w:p>
      <w:pPr>
        <w:pStyle w:val="Heading2"/>
        <w:keepNext/>
        <w:spacing w:after="80" w:before="230"/>
      </w:pPr>
      <w:r>
        <w:rPr>
          <w:b/>
          <w:bCs/>
          <w:color w:val="581C25"/>
          <w:sz w:val="26"/>
          <w:szCs w:val="26"/>
        </w:rPr>
        <w:t xml:space="preserve">Burgundy support shades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350"/>
        <w:gridCol w:w="1250"/>
        <w:gridCol w:w="1600"/>
        <w:gridCol w:w="3678"/>
      </w:tblGrid>
      <w:tr>
        <w:trPr>
          <w:cantSplit/>
          <w:tblHeader/>
        </w:trPr>
        <w:tc>
          <w:tcPr>
            <w:tcW w:type="dxa" w:w="76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Name</w:t>
            </w:r>
          </w:p>
        </w:tc>
        <w:tc>
          <w:tcPr>
            <w:tcW w:type="dxa" w:w="125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HEX</w:t>
            </w:r>
          </w:p>
        </w:tc>
        <w:tc>
          <w:tcPr>
            <w:tcW w:type="dxa" w:w="16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RGB</w:t>
            </w:r>
          </w:p>
        </w:tc>
        <w:tc>
          <w:tcPr>
            <w:tcW w:type="dxa" w:w="3678"/>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Use it for</w:t>
            </w:r>
          </w:p>
        </w:tc>
      </w:tr>
      <w:tr>
        <w:trPr>
          <w:cantSplit/>
        </w:trPr>
        <w:tc>
          <w:tcPr>
            <w:tcW w:type="dxa" w:w="760"/>
            <w:tcBorders>
              <w:top w:val="single" w:color="D8D4D0" w:sz="4"/>
              <w:left w:val="single" w:color="D8D4D0" w:sz="4"/>
              <w:bottom w:val="single" w:color="D8D4D0" w:sz="4"/>
              <w:right w:val="single" w:color="D8D4D0" w:sz="4"/>
            </w:tcBorders>
            <w:shd w:fill="2E0A0F"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Night Burgundy</w:t>
            </w:r>
          </w:p>
        </w:tc>
        <w:tc>
          <w:tcPr>
            <w:tcW w:type="dxa" w:w="1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#2E0A0F</w:t>
            </w:r>
          </w:p>
        </w:tc>
        <w:tc>
          <w:tcPr>
            <w:tcW w:type="dxa" w:w="16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46, 10, 15</w:t>
            </w:r>
          </w:p>
        </w:tc>
        <w:tc>
          <w:tcPr>
            <w:tcW w:type="dxa" w:w="367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Very dark panels and deep shadows (rare)</w:t>
            </w:r>
          </w:p>
        </w:tc>
      </w:tr>
      <w:tr>
        <w:trPr>
          <w:cantSplit/>
        </w:trPr>
        <w:tc>
          <w:tcPr>
            <w:tcW w:type="dxa" w:w="760"/>
            <w:tcBorders>
              <w:top w:val="single" w:color="D8D4D0" w:sz="4"/>
              <w:left w:val="single" w:color="D8D4D0" w:sz="4"/>
              <w:bottom w:val="single" w:color="D8D4D0" w:sz="4"/>
              <w:right w:val="single" w:color="D8D4D0" w:sz="4"/>
            </w:tcBorders>
            <w:shd w:fill="3E131A"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Deep Burgundy</w:t>
            </w:r>
          </w:p>
        </w:tc>
        <w:tc>
          <w:tcPr>
            <w:tcW w:type="dxa" w:w="1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#3E131A</w:t>
            </w:r>
          </w:p>
        </w:tc>
        <w:tc>
          <w:tcPr>
            <w:tcW w:type="dxa" w:w="16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62, 19, 26</w:t>
            </w:r>
          </w:p>
        </w:tc>
        <w:tc>
          <w:tcPr>
            <w:tcW w:type="dxa" w:w="367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Button hover, gradient end, dark footer strip</w:t>
            </w:r>
          </w:p>
        </w:tc>
      </w:tr>
      <w:tr>
        <w:trPr>
          <w:cantSplit/>
        </w:trPr>
        <w:tc>
          <w:tcPr>
            <w:tcW w:type="dxa" w:w="760"/>
            <w:tcBorders>
              <w:top w:val="single" w:color="D8D4D0" w:sz="4"/>
              <w:left w:val="single" w:color="D8D4D0" w:sz="4"/>
              <w:bottom w:val="single" w:color="D8D4D0" w:sz="4"/>
              <w:right w:val="single" w:color="D8D4D0" w:sz="4"/>
            </w:tcBorders>
            <w:shd w:fill="8A2C38"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Bright Burgundy</w:t>
            </w:r>
          </w:p>
        </w:tc>
        <w:tc>
          <w:tcPr>
            <w:tcW w:type="dxa" w:w="1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#8A2C38</w:t>
            </w:r>
          </w:p>
        </w:tc>
        <w:tc>
          <w:tcPr>
            <w:tcW w:type="dxa" w:w="16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138, 44, 56</w:t>
            </w:r>
          </w:p>
        </w:tc>
        <w:tc>
          <w:tcPr>
            <w:tcW w:type="dxa" w:w="367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Link hover, highlights, charts</w:t>
            </w:r>
          </w:p>
        </w:tc>
      </w:tr>
      <w:tr>
        <w:trPr>
          <w:cantSplit/>
        </w:trPr>
        <w:tc>
          <w:tcPr>
            <w:tcW w:type="dxa" w:w="760"/>
            <w:tcBorders>
              <w:top w:val="single" w:color="D8D4D0" w:sz="4"/>
              <w:left w:val="single" w:color="D8D4D0" w:sz="4"/>
              <w:bottom w:val="single" w:color="D8D4D0" w:sz="4"/>
              <w:right w:val="single" w:color="D8D4D0" w:sz="4"/>
            </w:tcBorders>
            <w:shd w:fill="C35A61"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Rose</w:t>
            </w:r>
          </w:p>
        </w:tc>
        <w:tc>
          <w:tcPr>
            <w:tcW w:type="dxa" w:w="1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#C35A61</w:t>
            </w:r>
          </w:p>
        </w:tc>
        <w:tc>
          <w:tcPr>
            <w:tcW w:type="dxa" w:w="16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195, 90, 97</w:t>
            </w:r>
          </w:p>
        </w:tc>
        <w:tc>
          <w:tcPr>
            <w:tcW w:type="dxa" w:w="367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Accent on dark backgrounds, small highlights</w:t>
            </w:r>
          </w:p>
        </w:tc>
      </w:tr>
      <w:tr>
        <w:trPr>
          <w:cantSplit/>
        </w:trPr>
        <w:tc>
          <w:tcPr>
            <w:tcW w:type="dxa" w:w="760"/>
            <w:tcBorders>
              <w:top w:val="single" w:color="D8D4D0" w:sz="4"/>
              <w:left w:val="single" w:color="D8D4D0" w:sz="4"/>
              <w:bottom w:val="single" w:color="D8D4D0" w:sz="4"/>
              <w:right w:val="single" w:color="D8D4D0" w:sz="4"/>
            </w:tcBorders>
            <w:shd w:fill="E3B5B8"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Pale Rose</w:t>
            </w:r>
          </w:p>
        </w:tc>
        <w:tc>
          <w:tcPr>
            <w:tcW w:type="dxa" w:w="1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#E3B5B8</w:t>
            </w:r>
          </w:p>
        </w:tc>
        <w:tc>
          <w:tcPr>
            <w:tcW w:type="dxa" w:w="16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227, 181, 184</w:t>
            </w:r>
          </w:p>
        </w:tc>
        <w:tc>
          <w:tcPr>
            <w:tcW w:type="dxa" w:w="367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Text accent on burgundy, soft outlines</w:t>
            </w:r>
          </w:p>
        </w:tc>
      </w:tr>
      <w:tr>
        <w:trPr>
          <w:cantSplit/>
        </w:trPr>
        <w:tc>
          <w:tcPr>
            <w:tcW w:type="dxa" w:w="760"/>
            <w:tcBorders>
              <w:top w:val="single" w:color="D8D4D0" w:sz="4"/>
              <w:left w:val="single" w:color="D8D4D0" w:sz="4"/>
              <w:bottom w:val="single" w:color="D8D4D0" w:sz="4"/>
              <w:right w:val="single" w:color="D8D4D0" w:sz="4"/>
            </w:tcBorders>
            <w:shd w:fill="F3DFE0"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Soft Pink</w:t>
            </w:r>
          </w:p>
        </w:tc>
        <w:tc>
          <w:tcPr>
            <w:tcW w:type="dxa" w:w="1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#F3DFE0</w:t>
            </w:r>
          </w:p>
        </w:tc>
        <w:tc>
          <w:tcPr>
            <w:tcW w:type="dxa" w:w="16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243, 223, 224</w:t>
            </w:r>
          </w:p>
        </w:tc>
        <w:tc>
          <w:tcPr>
            <w:tcW w:type="dxa" w:w="367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Tags, hover panels, text on burgundy</w:t>
            </w:r>
          </w:p>
        </w:tc>
      </w:tr>
      <w:tr>
        <w:trPr>
          <w:cantSplit/>
        </w:trPr>
        <w:tc>
          <w:tcPr>
            <w:tcW w:type="dxa" w:w="760"/>
            <w:tcBorders>
              <w:top w:val="single" w:color="D8D4D0" w:sz="4"/>
              <w:left w:val="single" w:color="D8D4D0" w:sz="4"/>
              <w:bottom w:val="single" w:color="D8D4D0" w:sz="4"/>
              <w:right w:val="single" w:color="D8D4D0" w:sz="4"/>
            </w:tcBorders>
            <w:shd w:fill="FAF1F1"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Blush</w:t>
            </w:r>
          </w:p>
        </w:tc>
        <w:tc>
          <w:tcPr>
            <w:tcW w:type="dxa" w:w="1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#FAF1F1</w:t>
            </w:r>
          </w:p>
        </w:tc>
        <w:tc>
          <w:tcPr>
            <w:tcW w:type="dxa" w:w="16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250, 241, 241</w:t>
            </w:r>
          </w:p>
        </w:tc>
        <w:tc>
          <w:tcPr>
            <w:tcW w:type="dxa" w:w="367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Callout boxes and note panels</w:t>
            </w:r>
          </w:p>
        </w:tc>
      </w:tr>
    </w:tbl>
    <w:p>
      <w:pPr>
        <w:spacing w:after="0" w:before="0" w:line="200" w:lineRule="exact"/>
      </w:pPr>
    </w:p>
    <w:p>
      <w:pPr>
        <w:pStyle w:val="Heading2"/>
        <w:keepNext/>
        <w:spacing w:after="80" w:before="230"/>
      </w:pPr>
      <w:r>
        <w:rPr>
          <w:b/>
          <w:bCs/>
          <w:color w:val="581C25"/>
          <w:sz w:val="26"/>
          <w:szCs w:val="26"/>
        </w:rPr>
        <w:t xml:space="preserve">Text and functional colours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350"/>
        <w:gridCol w:w="1250"/>
        <w:gridCol w:w="1600"/>
        <w:gridCol w:w="3678"/>
      </w:tblGrid>
      <w:tr>
        <w:trPr>
          <w:cantSplit/>
          <w:tblHeader/>
        </w:trPr>
        <w:tc>
          <w:tcPr>
            <w:tcW w:type="dxa" w:w="76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Name</w:t>
            </w:r>
          </w:p>
        </w:tc>
        <w:tc>
          <w:tcPr>
            <w:tcW w:type="dxa" w:w="125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HEX</w:t>
            </w:r>
          </w:p>
        </w:tc>
        <w:tc>
          <w:tcPr>
            <w:tcW w:type="dxa" w:w="16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RGB</w:t>
            </w:r>
          </w:p>
        </w:tc>
        <w:tc>
          <w:tcPr>
            <w:tcW w:type="dxa" w:w="3678"/>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Use it for</w:t>
            </w:r>
          </w:p>
        </w:tc>
      </w:tr>
      <w:tr>
        <w:trPr>
          <w:cantSplit/>
        </w:trPr>
        <w:tc>
          <w:tcPr>
            <w:tcW w:type="dxa" w:w="760"/>
            <w:tcBorders>
              <w:top w:val="single" w:color="D8D4D0" w:sz="4"/>
              <w:left w:val="single" w:color="D8D4D0" w:sz="4"/>
              <w:bottom w:val="single" w:color="D8D4D0" w:sz="4"/>
              <w:right w:val="single" w:color="D8D4D0" w:sz="4"/>
            </w:tcBorders>
            <w:shd w:fill="1E1115"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Ink</w:t>
            </w:r>
          </w:p>
        </w:tc>
        <w:tc>
          <w:tcPr>
            <w:tcW w:type="dxa" w:w="1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#1E1115</w:t>
            </w:r>
          </w:p>
        </w:tc>
        <w:tc>
          <w:tcPr>
            <w:tcW w:type="dxa" w:w="16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30, 17, 21</w:t>
            </w:r>
          </w:p>
        </w:tc>
        <w:tc>
          <w:tcPr>
            <w:tcW w:type="dxa" w:w="367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Headings and key text (warm near-black)</w:t>
            </w:r>
          </w:p>
        </w:tc>
      </w:tr>
      <w:tr>
        <w:trPr>
          <w:cantSplit/>
        </w:trPr>
        <w:tc>
          <w:tcPr>
            <w:tcW w:type="dxa" w:w="760"/>
            <w:tcBorders>
              <w:top w:val="single" w:color="D8D4D0" w:sz="4"/>
              <w:left w:val="single" w:color="D8D4D0" w:sz="4"/>
              <w:bottom w:val="single" w:color="D8D4D0" w:sz="4"/>
              <w:right w:val="single" w:color="D8D4D0" w:sz="4"/>
            </w:tcBorders>
            <w:shd w:fill="4A3D40"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Body Text</w:t>
            </w:r>
          </w:p>
        </w:tc>
        <w:tc>
          <w:tcPr>
            <w:tcW w:type="dxa" w:w="1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#4A3D40</w:t>
            </w:r>
          </w:p>
        </w:tc>
        <w:tc>
          <w:tcPr>
            <w:tcW w:type="dxa" w:w="16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74, 61, 64</w:t>
            </w:r>
          </w:p>
        </w:tc>
        <w:tc>
          <w:tcPr>
            <w:tcW w:type="dxa" w:w="367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Paragraphs and normal text</w:t>
            </w:r>
          </w:p>
        </w:tc>
      </w:tr>
      <w:tr>
        <w:trPr>
          <w:cantSplit/>
        </w:trPr>
        <w:tc>
          <w:tcPr>
            <w:tcW w:type="dxa" w:w="760"/>
            <w:tcBorders>
              <w:top w:val="single" w:color="D8D4D0" w:sz="4"/>
              <w:left w:val="single" w:color="D8D4D0" w:sz="4"/>
              <w:bottom w:val="single" w:color="D8D4D0" w:sz="4"/>
              <w:right w:val="single" w:color="D8D4D0" w:sz="4"/>
            </w:tcBorders>
            <w:shd w:fill="6B5F62"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Muted Text</w:t>
            </w:r>
          </w:p>
        </w:tc>
        <w:tc>
          <w:tcPr>
            <w:tcW w:type="dxa" w:w="1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#6B5F62</w:t>
            </w:r>
          </w:p>
        </w:tc>
        <w:tc>
          <w:tcPr>
            <w:tcW w:type="dxa" w:w="16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107, 95, 98</w:t>
            </w:r>
          </w:p>
        </w:tc>
        <w:tc>
          <w:tcPr>
            <w:tcW w:type="dxa" w:w="367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Helper text, placeholders, footnotes</w:t>
            </w:r>
          </w:p>
        </w:tc>
      </w:tr>
      <w:tr>
        <w:trPr>
          <w:cantSplit/>
        </w:trPr>
        <w:tc>
          <w:tcPr>
            <w:tcW w:type="dxa" w:w="760"/>
            <w:tcBorders>
              <w:top w:val="single" w:color="D8D4D0" w:sz="4"/>
              <w:left w:val="single" w:color="D8D4D0" w:sz="4"/>
              <w:bottom w:val="single" w:color="D8D4D0" w:sz="4"/>
              <w:right w:val="single" w:color="D8D4D0" w:sz="4"/>
            </w:tcBorders>
            <w:shd w:fill="0F7B6C"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WhatsApp Green</w:t>
            </w:r>
          </w:p>
        </w:tc>
        <w:tc>
          <w:tcPr>
            <w:tcW w:type="dxa" w:w="1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#0F7B6C</w:t>
            </w:r>
          </w:p>
        </w:tc>
        <w:tc>
          <w:tcPr>
            <w:tcW w:type="dxa" w:w="16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15, 123, 108</w:t>
            </w:r>
          </w:p>
        </w:tc>
        <w:tc>
          <w:tcPr>
            <w:tcW w:type="dxa" w:w="367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WhatsApp buttons and links only</w:t>
            </w:r>
          </w:p>
        </w:tc>
      </w:tr>
      <w:tr>
        <w:trPr>
          <w:cantSplit/>
        </w:trPr>
        <w:tc>
          <w:tcPr>
            <w:tcW w:type="dxa" w:w="760"/>
            <w:tcBorders>
              <w:top w:val="single" w:color="D8D4D0" w:sz="4"/>
              <w:left w:val="single" w:color="D8D4D0" w:sz="4"/>
              <w:bottom w:val="single" w:color="D8D4D0" w:sz="4"/>
              <w:right w:val="single" w:color="D8D4D0" w:sz="4"/>
            </w:tcBorders>
            <w:shd w:fill="2E7D32"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Success</w:t>
            </w:r>
          </w:p>
        </w:tc>
        <w:tc>
          <w:tcPr>
            <w:tcW w:type="dxa" w:w="1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#2E7D32</w:t>
            </w:r>
          </w:p>
        </w:tc>
        <w:tc>
          <w:tcPr>
            <w:tcW w:type="dxa" w:w="16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46, 125, 50</w:t>
            </w:r>
          </w:p>
        </w:tc>
        <w:tc>
          <w:tcPr>
            <w:tcW w:type="dxa" w:w="367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Form success messages only</w:t>
            </w:r>
          </w:p>
        </w:tc>
      </w:tr>
      <w:tr>
        <w:trPr>
          <w:cantSplit/>
        </w:trPr>
        <w:tc>
          <w:tcPr>
            <w:tcW w:type="dxa" w:w="760"/>
            <w:tcBorders>
              <w:top w:val="single" w:color="D8D4D0" w:sz="4"/>
              <w:left w:val="single" w:color="D8D4D0" w:sz="4"/>
              <w:bottom w:val="single" w:color="D8D4D0" w:sz="4"/>
              <w:right w:val="single" w:color="D8D4D0" w:sz="4"/>
            </w:tcBorders>
            <w:shd w:fill="8A5A00"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Warning</w:t>
            </w:r>
          </w:p>
        </w:tc>
        <w:tc>
          <w:tcPr>
            <w:tcW w:type="dxa" w:w="1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#8A5A00</w:t>
            </w:r>
          </w:p>
        </w:tc>
        <w:tc>
          <w:tcPr>
            <w:tcW w:type="dxa" w:w="16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138, 90, 0</w:t>
            </w:r>
          </w:p>
        </w:tc>
        <w:tc>
          <w:tcPr>
            <w:tcW w:type="dxa" w:w="367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Form warnings only</w:t>
            </w:r>
          </w:p>
        </w:tc>
      </w:tr>
      <w:tr>
        <w:trPr>
          <w:cantSplit/>
        </w:trPr>
        <w:tc>
          <w:tcPr>
            <w:tcW w:type="dxa" w:w="760"/>
            <w:tcBorders>
              <w:top w:val="single" w:color="D8D4D0" w:sz="4"/>
              <w:left w:val="single" w:color="D8D4D0" w:sz="4"/>
              <w:bottom w:val="single" w:color="D8D4D0" w:sz="4"/>
              <w:right w:val="single" w:color="D8D4D0" w:sz="4"/>
            </w:tcBorders>
            <w:shd w:fill="B3261E"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Error</w:t>
            </w:r>
          </w:p>
        </w:tc>
        <w:tc>
          <w:tcPr>
            <w:tcW w:type="dxa" w:w="1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#B3261E</w:t>
            </w:r>
          </w:p>
        </w:tc>
        <w:tc>
          <w:tcPr>
            <w:tcW w:type="dxa" w:w="16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179, 38, 30</w:t>
            </w:r>
          </w:p>
        </w:tc>
        <w:tc>
          <w:tcPr>
            <w:tcW w:type="dxa" w:w="367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Form errors only</w:t>
            </w:r>
          </w:p>
        </w:tc>
      </w:tr>
      <w:tr>
        <w:trPr>
          <w:cantSplit/>
        </w:trPr>
        <w:tc>
          <w:tcPr>
            <w:tcW w:type="dxa" w:w="760"/>
            <w:tcBorders>
              <w:top w:val="single" w:color="D8D4D0" w:sz="4"/>
              <w:left w:val="single" w:color="D8D4D0" w:sz="4"/>
              <w:bottom w:val="single" w:color="D8D4D0" w:sz="4"/>
              <w:right w:val="single" w:color="D8D4D0" w:sz="4"/>
            </w:tcBorders>
            <w:shd w:fill="1F5F8B" w:color="auto" w:val="clear"/>
            <w:tcMar>
              <w:top w:type="dxa" w:w="65"/>
              <w:left w:type="dxa" w:w="105"/>
              <w:bottom w:type="dxa" w:w="65"/>
              <w:right w:type="dxa" w:w="105"/>
            </w:tcMar>
            <w:vAlign w:val="center"/>
          </w:tcPr>
          <w:p>
            <w:pPr>
              <w:keepLines/>
              <w:spacing w:after="30" w:before="0"/>
            </w:pP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Info</w:t>
            </w:r>
          </w:p>
        </w:tc>
        <w:tc>
          <w:tcPr>
            <w:tcW w:type="dxa" w:w="1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7"/>
                <w:szCs w:val="17"/>
              </w:rPr>
              <w:t xml:space="preserve">#1F5F8B</w:t>
            </w:r>
          </w:p>
        </w:tc>
        <w:tc>
          <w:tcPr>
            <w:tcW w:type="dxa" w:w="16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31, 95, 139</w:t>
            </w:r>
          </w:p>
        </w:tc>
        <w:tc>
          <w:tcPr>
            <w:tcW w:type="dxa" w:w="367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Notices only</w:t>
            </w:r>
          </w:p>
        </w:tc>
      </w:tr>
    </w:tbl>
    <w:p>
      <w:pPr>
        <w:spacing w:after="0" w:before="0" w:line="200" w:lineRule="exact"/>
      </w:pPr>
    </w:p>
    <w:p>
      <w:pPr>
        <w:keepLines/>
        <w:spacing w:after="110" w:before="0"/>
      </w:pPr>
      <w:r>
        <w:rPr>
          <w:color w:val="4A3D40"/>
          <w:sz w:val="19"/>
          <w:szCs w:val="19"/>
        </w:rPr>
        <w:t xml:space="preserve">HEX and RGB values come from the approved logo files and the approved website design. Printed colours can look slightly different from a screen, so always check a printed proof before a large print run.</w:t>
      </w:r>
    </w:p>
    <w:p>
      <w:pPr>
        <w:pStyle w:val="Heading1"/>
        <w:keepNext/>
        <w:pBdr>
          <w:bottom w:val="single" w:color="581C25" w:sz="12" w:space="5"/>
        </w:pBdr>
        <w:spacing w:after="150" w:before="360"/>
      </w:pPr>
      <w:r>
        <w:rPr>
          <w:b/>
          <w:bCs/>
          <w:color w:val="581C25"/>
          <w:sz w:val="40"/>
          <w:szCs w:val="40"/>
        </w:rPr>
        <w:t xml:space="preserve">02   </w:t>
      </w:r>
      <w:r>
        <w:rPr>
          <w:b/>
          <w:bCs/>
          <w:color w:val="1E1115"/>
          <w:sz w:val="40"/>
          <w:szCs w:val="40"/>
        </w:rPr>
        <w:t xml:space="preserve">How much of each colour</w:t>
      </w:r>
    </w:p>
    <w:p>
      <w:pPr>
        <w:keepLines/>
        <w:spacing w:after="160" w:before="60"/>
        <w:jc w:val="center"/>
      </w:pPr>
      <w:r>
        <w:drawing>
          <wp:inline distT="0" distB="0" distL="0" distR="0">
            <wp:extent cx="4572000" cy="762000"/>
            <wp:effectExtent t="0" r="0" b="0" l="0"/>
            <wp:docPr id="1" name="proportion.png" descr="proportion.png" title="propor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762000"/>
                    </a:xfrm>
                    <a:prstGeom prst="rect">
                      <a:avLst/>
                    </a:prstGeom>
                  </pic:spPr>
                </pic:pic>
              </a:graphicData>
            </a:graphic>
          </wp:inline>
        </w:drawing>
      </w:r>
      <w:r>
        <w:rPr>
          <w:i/>
          <w:iCs/>
          <w:color w:val="737171"/>
          <w:sz w:val="17"/>
          <w:szCs w:val="17"/>
        </w:rPr>
        <w:br/>
        <w:t xml:space="preserve">Approximate share of each colour in the approved website design.</w:t>
      </w:r>
    </w:p>
    <w:p>
      <w:pPr>
        <w:pStyle w:val="ListParagraph"/>
        <w:keepLines/>
        <w:numPr>
          <w:ilvl w:val="0"/>
          <w:numId w:val="2"/>
        </w:numPr>
        <w:spacing w:after="55"/>
      </w:pPr>
      <w:r>
        <w:rPr>
          <w:b/>
          <w:bCs/>
          <w:color w:val="1E1115"/>
        </w:rPr>
        <w:t xml:space="preserve">Light first.</w:t>
      </w:r>
      <w:r>
        <w:rPr>
          <w:color w:val="4A3D40"/>
        </w:rPr>
        <w:t xml:space="preserve"> Every page starts on Soft White or White.</w:t>
      </w:r>
    </w:p>
    <w:p>
      <w:pPr>
        <w:pStyle w:val="ListParagraph"/>
        <w:keepLines/>
        <w:numPr>
          <w:ilvl w:val="0"/>
          <w:numId w:val="2"/>
        </w:numPr>
        <w:spacing w:after="55"/>
      </w:pPr>
      <w:r>
        <w:rPr>
          <w:b/>
          <w:bCs/>
          <w:color w:val="1E1115"/>
        </w:rPr>
        <w:t xml:space="preserve">Burgundy in blocks.</w:t>
      </w:r>
      <w:r>
        <w:rPr>
          <w:color w:val="4A3D40"/>
        </w:rPr>
        <w:t xml:space="preserve"> Use it for strong blocks: category cards, the enquiry banner, the footer, buttons and small accents. Inner pages use a burgundy banner and footer only.</w:t>
      </w:r>
    </w:p>
    <w:p>
      <w:pPr>
        <w:pStyle w:val="ListParagraph"/>
        <w:keepLines/>
        <w:numPr>
          <w:ilvl w:val="0"/>
          <w:numId w:val="2"/>
        </w:numPr>
        <w:spacing w:after="55"/>
      </w:pPr>
      <w:r>
        <w:rPr>
          <w:b/>
          <w:bCs/>
          <w:color w:val="1E1115"/>
        </w:rPr>
        <w:t xml:space="preserve">One burgundy per area.</w:t>
      </w:r>
      <w:r>
        <w:rPr>
          <w:color w:val="4A3D40"/>
        </w:rPr>
        <w:t xml:space="preserve"> Do not mix many burgundy shades inside one block.</w:t>
      </w:r>
    </w:p>
    <w:p>
      <w:pPr>
        <w:pStyle w:val="ListParagraph"/>
        <w:keepLines/>
        <w:numPr>
          <w:ilvl w:val="0"/>
          <w:numId w:val="2"/>
        </w:numPr>
        <w:spacing w:after="55"/>
      </w:pPr>
      <w:r>
        <w:rPr>
          <w:b/>
          <w:bCs/>
          <w:color w:val="1E1115"/>
        </w:rPr>
        <w:t xml:space="preserve">Grey is the helper.</w:t>
      </w:r>
      <w:r>
        <w:rPr>
          <w:color w:val="4A3D40"/>
        </w:rPr>
        <w:t xml:space="preserve"> Metal Grey for lines, icons and captions. It never replaces burgundy as the main colour.</w:t>
      </w:r>
    </w:p>
    <w:p>
      <w:pPr>
        <w:keepLines/>
        <w:spacing w:after="160" w:before="60"/>
        <w:jc w:val="center"/>
      </w:pPr>
      <w:r>
        <w:drawing>
          <wp:inline distT="0" distB="0" distL="0" distR="0">
            <wp:extent cx="4191000" cy="3400425"/>
            <wp:effectExtent t="0" r="0" b="0" l="0"/>
            <wp:docPr id="1" name="wireframe.png" descr="wireframe.png" title="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400425"/>
                    </a:xfrm>
                    <a:prstGeom prst="rect">
                      <a:avLst/>
                    </a:prstGeom>
                  </pic:spPr>
                </pic:pic>
              </a:graphicData>
            </a:graphic>
          </wp:inline>
        </w:drawing>
      </w:r>
      <w:r>
        <w:rPr>
          <w:i/>
          <w:iCs/>
          <w:color w:val="737171"/>
          <w:sz w:val="17"/>
          <w:szCs w:val="17"/>
        </w:rPr>
        <w:br/>
        <w:t xml:space="preserve">Website section map with the colour of each section.</w:t>
      </w:r>
    </w:p>
    <w:p>
      <w:pPr>
        <w:pStyle w:val="Heading1"/>
        <w:keepNext/>
        <w:pBdr>
          <w:bottom w:val="single" w:color="581C25" w:sz="12" w:space="5"/>
        </w:pBdr>
        <w:spacing w:after="150" w:before="360"/>
      </w:pPr>
      <w:r>
        <w:rPr>
          <w:b/>
          <w:bCs/>
          <w:color w:val="581C25"/>
          <w:sz w:val="40"/>
          <w:szCs w:val="40"/>
        </w:rPr>
        <w:t xml:space="preserve">03   </w:t>
      </w:r>
      <w:r>
        <w:rPr>
          <w:b/>
          <w:bCs/>
          <w:color w:val="1E1115"/>
          <w:sz w:val="40"/>
          <w:szCs w:val="40"/>
        </w:rPr>
        <w:t xml:space="preserve">Which colour goes where</w:t>
      </w:r>
    </w:p>
    <w:p>
      <w:pPr>
        <w:keepNext/>
        <w:keepLines/>
        <w:spacing w:after="110" w:before="0"/>
      </w:pPr>
      <w:r>
        <w:rPr>
          <w:color w:val="4A3D40"/>
          <w:sz w:val="19"/>
          <w:szCs w:val="19"/>
        </w:rPr>
        <w:t xml:space="preserve">Find the job in the first column. Background, text and accent colours follow.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2350"/>
        <w:gridCol w:w="2500"/>
        <w:gridCol w:w="2538"/>
      </w:tblGrid>
      <w:tr>
        <w:trPr>
          <w:cantSplit/>
          <w:tblHeader/>
        </w:trPr>
        <w:tc>
          <w:tcPr>
            <w:tcW w:type="dxa" w:w="225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7"/>
                <w:szCs w:val="17"/>
              </w:rPr>
              <w:t xml:space="preserve">Where</w:t>
            </w:r>
          </w:p>
        </w:tc>
        <w:tc>
          <w:tcPr>
            <w:tcW w:type="dxa" w:w="235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7"/>
                <w:szCs w:val="17"/>
              </w:rPr>
              <w:t xml:space="preserve">Background</w:t>
            </w:r>
          </w:p>
        </w:tc>
        <w:tc>
          <w:tcPr>
            <w:tcW w:type="dxa" w:w="25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7"/>
                <w:szCs w:val="17"/>
              </w:rPr>
              <w:t xml:space="preserve">Text</w:t>
            </w:r>
          </w:p>
        </w:tc>
        <w:tc>
          <w:tcPr>
            <w:tcW w:type="dxa" w:w="2538"/>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7"/>
                <w:szCs w:val="17"/>
              </w:rPr>
              <w:t xml:space="preserve">Accent / logo</w:t>
            </w:r>
          </w:p>
        </w:tc>
      </w:tr>
      <w:tr>
        <w:trPr>
          <w:cantSplit/>
        </w:trPr>
        <w:tc>
          <w:tcPr>
            <w:tcW w:type="dxa" w:w="9638"/>
            <w:gridSpan w:val="4"/>
            <w:tcBorders>
              <w:top w:val="single" w:color="D8D4D0" w:sz="4"/>
              <w:left w:val="single" w:color="D8D4D0" w:sz="4"/>
              <w:bottom w:val="single" w:color="D8D4D0" w:sz="4"/>
              <w:right w:val="single" w:color="D8D4D0" w:sz="4"/>
            </w:tcBorders>
            <w:shd w:fill="F3DFE0" w:color="auto" w:val="clear"/>
            <w:tcMar>
              <w:top w:type="dxa" w:w="65"/>
              <w:left w:type="dxa" w:w="105"/>
              <w:bottom w:type="dxa" w:w="65"/>
              <w:right w:type="dxa" w:w="105"/>
            </w:tcMar>
            <w:vAlign w:val="center"/>
          </w:tcPr>
          <w:p>
            <w:pPr>
              <w:keepLines/>
              <w:spacing w:after="30" w:before="0"/>
            </w:pPr>
            <w:r>
              <w:rPr>
                <w:b/>
                <w:bCs/>
                <w:color w:val="3E131A"/>
                <w:sz w:val="17"/>
                <w:szCs w:val="17"/>
              </w:rPr>
              <w:t xml:space="preserve">Website</w:t>
            </w:r>
          </w:p>
        </w:tc>
      </w:tr>
      <w:tr>
        <w:trPr>
          <w:cantSplit/>
        </w:trPr>
        <w:tc>
          <w:tcPr>
            <w:tcW w:type="dxa" w:w="2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Page canvas</w:t>
            </w: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Soft White </w:t>
            </w:r>
            <w:r>
              <w:rPr>
                <w:rFonts w:ascii="Consolas" w:cs="Consolas" w:eastAsia="Consolas" w:hAnsi="Consolas"/>
                <w:b/>
                <w:bCs/>
                <w:color w:val="1E1115"/>
                <w:sz w:val="16"/>
                <w:szCs w:val="16"/>
              </w:rPr>
              <w:t xml:space="preserve">#F8F7F7</w:t>
            </w:r>
          </w:p>
        </w:tc>
        <w:tc>
          <w:tcPr>
            <w:tcW w:type="dxa" w:w="2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Ink </w:t>
            </w:r>
            <w:r>
              <w:rPr>
                <w:rFonts w:ascii="Consolas" w:cs="Consolas" w:eastAsia="Consolas" w:hAnsi="Consolas"/>
                <w:b/>
                <w:bCs/>
                <w:color w:val="1E1115"/>
                <w:sz w:val="16"/>
                <w:szCs w:val="16"/>
              </w:rPr>
              <w:t xml:space="preserve">#1E1115</w:t>
            </w:r>
            <w:r>
              <w:rPr>
                <w:color w:val="4A3D40"/>
                <w:sz w:val="17"/>
                <w:szCs w:val="17"/>
              </w:rPr>
              <w:t xml:space="preserve">, body </w:t>
            </w:r>
            <w:r>
              <w:rPr>
                <w:rFonts w:ascii="Consolas" w:cs="Consolas" w:eastAsia="Consolas" w:hAnsi="Consolas"/>
                <w:b/>
                <w:bCs/>
                <w:color w:val="1E1115"/>
                <w:sz w:val="16"/>
                <w:szCs w:val="16"/>
              </w:rPr>
              <w:t xml:space="preserve">#4A3D40</w:t>
            </w:r>
          </w:p>
        </w:tc>
        <w:tc>
          <w:tcPr>
            <w:tcW w:type="dxa" w:w="25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Colour logo</w:t>
            </w:r>
          </w:p>
        </w:tc>
      </w:tr>
      <w:tr>
        <w:trPr>
          <w:cantSplit/>
        </w:trPr>
        <w:tc>
          <w:tcPr>
            <w:tcW w:type="dxa" w:w="2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Header</w:t>
            </w: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Mist Grey </w:t>
            </w:r>
            <w:r>
              <w:rPr>
                <w:rFonts w:ascii="Consolas" w:cs="Consolas" w:eastAsia="Consolas" w:hAnsi="Consolas"/>
                <w:b/>
                <w:bCs/>
                <w:color w:val="1E1115"/>
                <w:sz w:val="16"/>
                <w:szCs w:val="16"/>
              </w:rPr>
              <w:t xml:space="preserve">#ECE7E8</w:t>
            </w:r>
            <w:r>
              <w:rPr>
                <w:color w:val="4A3D40"/>
                <w:sz w:val="17"/>
                <w:szCs w:val="17"/>
              </w:rPr>
              <w:t xml:space="preserve">, line </w:t>
            </w:r>
            <w:r>
              <w:rPr>
                <w:rFonts w:ascii="Consolas" w:cs="Consolas" w:eastAsia="Consolas" w:hAnsi="Consolas"/>
                <w:b/>
                <w:bCs/>
                <w:color w:val="1E1115"/>
                <w:sz w:val="16"/>
                <w:szCs w:val="16"/>
              </w:rPr>
              <w:t xml:space="preserve">#D8D4D0</w:t>
            </w:r>
          </w:p>
        </w:tc>
        <w:tc>
          <w:tcPr>
            <w:tcW w:type="dxa" w:w="2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Ink </w:t>
            </w:r>
            <w:r>
              <w:rPr>
                <w:rFonts w:ascii="Consolas" w:cs="Consolas" w:eastAsia="Consolas" w:hAnsi="Consolas"/>
                <w:b/>
                <w:bCs/>
                <w:color w:val="1E1115"/>
                <w:sz w:val="16"/>
                <w:szCs w:val="16"/>
              </w:rPr>
              <w:t xml:space="preserve">#1E1115</w:t>
            </w:r>
          </w:p>
        </w:tc>
        <w:tc>
          <w:tcPr>
            <w:tcW w:type="dxa" w:w="25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Colour logo</w:t>
            </w:r>
          </w:p>
        </w:tc>
      </w:tr>
      <w:tr>
        <w:trPr>
          <w:cantSplit/>
        </w:trPr>
        <w:tc>
          <w:tcPr>
            <w:tcW w:type="dxa" w:w="2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Category cards, enquiry banner, footer</w:t>
            </w: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Alok Burgundy </w:t>
            </w:r>
            <w:r>
              <w:rPr>
                <w:rFonts w:ascii="Consolas" w:cs="Consolas" w:eastAsia="Consolas" w:hAnsi="Consolas"/>
                <w:b/>
                <w:bCs/>
                <w:color w:val="1E1115"/>
                <w:sz w:val="16"/>
                <w:szCs w:val="16"/>
              </w:rPr>
              <w:t xml:space="preserve">#581C25</w:t>
            </w:r>
          </w:p>
        </w:tc>
        <w:tc>
          <w:tcPr>
            <w:tcW w:type="dxa" w:w="2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White </w:t>
            </w:r>
            <w:r>
              <w:rPr>
                <w:rFonts w:ascii="Consolas" w:cs="Consolas" w:eastAsia="Consolas" w:hAnsi="Consolas"/>
                <w:b/>
                <w:bCs/>
                <w:color w:val="1E1115"/>
                <w:sz w:val="16"/>
                <w:szCs w:val="16"/>
              </w:rPr>
              <w:t xml:space="preserve">#FFFFFF</w:t>
            </w:r>
          </w:p>
        </w:tc>
        <w:tc>
          <w:tcPr>
            <w:tcW w:type="dxa" w:w="25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White logo, Pale Rose </w:t>
            </w:r>
            <w:r>
              <w:rPr>
                <w:rFonts w:ascii="Consolas" w:cs="Consolas" w:eastAsia="Consolas" w:hAnsi="Consolas"/>
                <w:b/>
                <w:bCs/>
                <w:color w:val="1E1115"/>
                <w:sz w:val="16"/>
                <w:szCs w:val="16"/>
              </w:rPr>
              <w:t xml:space="preserve">#E3B5B8</w:t>
            </w:r>
            <w:r>
              <w:rPr>
                <w:color w:val="4A3D40"/>
                <w:sz w:val="17"/>
                <w:szCs w:val="17"/>
              </w:rPr>
              <w:t xml:space="preserve"> for small text</w:t>
            </w:r>
          </w:p>
        </w:tc>
      </w:tr>
      <w:tr>
        <w:trPr>
          <w:cantSplit/>
        </w:trPr>
        <w:tc>
          <w:tcPr>
            <w:tcW w:type="dxa" w:w="2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Product cards</w:t>
            </w: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White </w:t>
            </w:r>
            <w:r>
              <w:rPr>
                <w:rFonts w:ascii="Consolas" w:cs="Consolas" w:eastAsia="Consolas" w:hAnsi="Consolas"/>
                <w:b/>
                <w:bCs/>
                <w:color w:val="1E1115"/>
                <w:sz w:val="16"/>
                <w:szCs w:val="16"/>
              </w:rPr>
              <w:t xml:space="preserve">#FFFFFF</w:t>
            </w:r>
            <w:r>
              <w:rPr>
                <w:color w:val="4A3D40"/>
                <w:sz w:val="17"/>
                <w:szCs w:val="17"/>
              </w:rPr>
              <w:t xml:space="preserve">, border </w:t>
            </w:r>
            <w:r>
              <w:rPr>
                <w:rFonts w:ascii="Consolas" w:cs="Consolas" w:eastAsia="Consolas" w:hAnsi="Consolas"/>
                <w:b/>
                <w:bCs/>
                <w:color w:val="1E1115"/>
                <w:sz w:val="16"/>
                <w:szCs w:val="16"/>
              </w:rPr>
              <w:t xml:space="preserve">#D8D4D0</w:t>
            </w:r>
          </w:p>
        </w:tc>
        <w:tc>
          <w:tcPr>
            <w:tcW w:type="dxa" w:w="2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Ink for names, body for details</w:t>
            </w:r>
          </w:p>
        </w:tc>
        <w:tc>
          <w:tcPr>
            <w:tcW w:type="dxa" w:w="25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Burgundy for price and links</w:t>
            </w:r>
          </w:p>
        </w:tc>
      </w:tr>
      <w:tr>
        <w:trPr>
          <w:cantSplit/>
        </w:trPr>
        <w:tc>
          <w:tcPr>
            <w:tcW w:type="dxa" w:w="2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Main button</w:t>
            </w: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Burgundy gradient </w:t>
            </w:r>
            <w:r>
              <w:rPr>
                <w:rFonts w:ascii="Consolas" w:cs="Consolas" w:eastAsia="Consolas" w:hAnsi="Consolas"/>
                <w:b/>
                <w:bCs/>
                <w:color w:val="1E1115"/>
                <w:sz w:val="16"/>
                <w:szCs w:val="16"/>
              </w:rPr>
              <w:t xml:space="preserve">#581C25</w:t>
            </w:r>
            <w:r>
              <w:rPr>
                <w:color w:val="4A3D40"/>
                <w:sz w:val="17"/>
                <w:szCs w:val="17"/>
              </w:rPr>
              <w:t xml:space="preserve"> to </w:t>
            </w:r>
            <w:r>
              <w:rPr>
                <w:rFonts w:ascii="Consolas" w:cs="Consolas" w:eastAsia="Consolas" w:hAnsi="Consolas"/>
                <w:b/>
                <w:bCs/>
                <w:color w:val="1E1115"/>
                <w:sz w:val="16"/>
                <w:szCs w:val="16"/>
              </w:rPr>
              <w:t xml:space="preserve">#3E131A</w:t>
            </w:r>
            <w:r>
              <w:rPr>
                <w:color w:val="4A3D40"/>
                <w:sz w:val="17"/>
                <w:szCs w:val="17"/>
              </w:rPr>
              <w:t xml:space="preserve"> (or flat </w:t>
            </w:r>
            <w:r>
              <w:rPr>
                <w:rFonts w:ascii="Consolas" w:cs="Consolas" w:eastAsia="Consolas" w:hAnsi="Consolas"/>
                <w:b/>
                <w:bCs/>
                <w:color w:val="1E1115"/>
                <w:sz w:val="16"/>
                <w:szCs w:val="16"/>
              </w:rPr>
              <w:t xml:space="preserve">#581C25</w:t>
            </w:r>
            <w:r>
              <w:rPr>
                <w:color w:val="4A3D40"/>
                <w:sz w:val="17"/>
                <w:szCs w:val="17"/>
              </w:rPr>
              <w:t xml:space="preserve">)</w:t>
            </w:r>
          </w:p>
        </w:tc>
        <w:tc>
          <w:tcPr>
            <w:tcW w:type="dxa" w:w="2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White</w:t>
            </w:r>
          </w:p>
        </w:tc>
        <w:tc>
          <w:tcPr>
            <w:tcW w:type="dxa" w:w="25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Hover: Deep Burgundy </w:t>
            </w:r>
            <w:r>
              <w:rPr>
                <w:rFonts w:ascii="Consolas" w:cs="Consolas" w:eastAsia="Consolas" w:hAnsi="Consolas"/>
                <w:b/>
                <w:bCs/>
                <w:color w:val="1E1115"/>
                <w:sz w:val="16"/>
                <w:szCs w:val="16"/>
              </w:rPr>
              <w:t xml:space="preserve">#3E131A</w:t>
            </w:r>
          </w:p>
        </w:tc>
      </w:tr>
      <w:tr>
        <w:trPr>
          <w:cantSplit/>
        </w:trPr>
        <w:tc>
          <w:tcPr>
            <w:tcW w:type="dxa" w:w="2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Second button</w:t>
            </w: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White, border </w:t>
            </w:r>
            <w:r>
              <w:rPr>
                <w:rFonts w:ascii="Consolas" w:cs="Consolas" w:eastAsia="Consolas" w:hAnsi="Consolas"/>
                <w:b/>
                <w:bCs/>
                <w:color w:val="1E1115"/>
                <w:sz w:val="16"/>
                <w:szCs w:val="16"/>
              </w:rPr>
              <w:t xml:space="preserve">#581C25</w:t>
            </w:r>
          </w:p>
        </w:tc>
        <w:tc>
          <w:tcPr>
            <w:tcW w:type="dxa" w:w="2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Burgundy </w:t>
            </w:r>
            <w:r>
              <w:rPr>
                <w:rFonts w:ascii="Consolas" w:cs="Consolas" w:eastAsia="Consolas" w:hAnsi="Consolas"/>
                <w:b/>
                <w:bCs/>
                <w:color w:val="1E1115"/>
                <w:sz w:val="16"/>
                <w:szCs w:val="16"/>
              </w:rPr>
              <w:t xml:space="preserve">#581C25</w:t>
            </w:r>
          </w:p>
        </w:tc>
        <w:tc>
          <w:tcPr>
            <w:tcW w:type="dxa" w:w="25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Hover: Blush </w:t>
            </w:r>
            <w:r>
              <w:rPr>
                <w:rFonts w:ascii="Consolas" w:cs="Consolas" w:eastAsia="Consolas" w:hAnsi="Consolas"/>
                <w:b/>
                <w:bCs/>
                <w:color w:val="1E1115"/>
                <w:sz w:val="16"/>
                <w:szCs w:val="16"/>
              </w:rPr>
              <w:t xml:space="preserve">#FAF1F1</w:t>
            </w:r>
          </w:p>
        </w:tc>
      </w:tr>
      <w:tr>
        <w:trPr>
          <w:cantSplit/>
        </w:trPr>
        <w:tc>
          <w:tcPr>
            <w:tcW w:type="dxa" w:w="2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WhatsApp button</w:t>
            </w: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WhatsApp Green </w:t>
            </w:r>
            <w:r>
              <w:rPr>
                <w:rFonts w:ascii="Consolas" w:cs="Consolas" w:eastAsia="Consolas" w:hAnsi="Consolas"/>
                <w:b/>
                <w:bCs/>
                <w:color w:val="1E1115"/>
                <w:sz w:val="16"/>
                <w:szCs w:val="16"/>
              </w:rPr>
              <w:t xml:space="preserve">#0F7B6C</w:t>
            </w:r>
          </w:p>
        </w:tc>
        <w:tc>
          <w:tcPr>
            <w:tcW w:type="dxa" w:w="2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White</w:t>
            </w:r>
          </w:p>
        </w:tc>
        <w:tc>
          <w:tcPr>
            <w:tcW w:type="dxa" w:w="25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Only for WhatsApp</w:t>
            </w:r>
          </w:p>
        </w:tc>
      </w:tr>
      <w:tr>
        <w:trPr>
          <w:cantSplit/>
        </w:trPr>
        <w:tc>
          <w:tcPr>
            <w:tcW w:type="dxa" w:w="2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Links</w:t>
            </w: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w:t>
            </w:r>
          </w:p>
        </w:tc>
        <w:tc>
          <w:tcPr>
            <w:tcW w:type="dxa" w:w="2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Burgundy </w:t>
            </w:r>
            <w:r>
              <w:rPr>
                <w:rFonts w:ascii="Consolas" w:cs="Consolas" w:eastAsia="Consolas" w:hAnsi="Consolas"/>
                <w:b/>
                <w:bCs/>
                <w:color w:val="1E1115"/>
                <w:sz w:val="16"/>
                <w:szCs w:val="16"/>
              </w:rPr>
              <w:t xml:space="preserve">#581C25</w:t>
            </w:r>
          </w:p>
        </w:tc>
        <w:tc>
          <w:tcPr>
            <w:tcW w:type="dxa" w:w="25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Hover: Bright </w:t>
            </w:r>
            <w:r>
              <w:rPr>
                <w:rFonts w:ascii="Consolas" w:cs="Consolas" w:eastAsia="Consolas" w:hAnsi="Consolas"/>
                <w:b/>
                <w:bCs/>
                <w:color w:val="1E1115"/>
                <w:sz w:val="16"/>
                <w:szCs w:val="16"/>
              </w:rPr>
              <w:t xml:space="preserve">#8A2C38</w:t>
            </w:r>
          </w:p>
        </w:tc>
      </w:tr>
      <w:tr>
        <w:trPr>
          <w:cantSplit/>
        </w:trPr>
        <w:tc>
          <w:tcPr>
            <w:tcW w:type="dxa" w:w="2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Form field</w:t>
            </w: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White, border </w:t>
            </w:r>
            <w:r>
              <w:rPr>
                <w:rFonts w:ascii="Consolas" w:cs="Consolas" w:eastAsia="Consolas" w:hAnsi="Consolas"/>
                <w:b/>
                <w:bCs/>
                <w:color w:val="1E1115"/>
                <w:sz w:val="16"/>
                <w:szCs w:val="16"/>
              </w:rPr>
              <w:t xml:space="preserve">#D8D4D0</w:t>
            </w:r>
          </w:p>
        </w:tc>
        <w:tc>
          <w:tcPr>
            <w:tcW w:type="dxa" w:w="2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Ink; placeholder </w:t>
            </w:r>
            <w:r>
              <w:rPr>
                <w:rFonts w:ascii="Consolas" w:cs="Consolas" w:eastAsia="Consolas" w:hAnsi="Consolas"/>
                <w:b/>
                <w:bCs/>
                <w:color w:val="1E1115"/>
                <w:sz w:val="16"/>
                <w:szCs w:val="16"/>
              </w:rPr>
              <w:t xml:space="preserve">#6B5F62</w:t>
            </w:r>
          </w:p>
        </w:tc>
        <w:tc>
          <w:tcPr>
            <w:tcW w:type="dxa" w:w="25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Focus border </w:t>
            </w:r>
            <w:r>
              <w:rPr>
                <w:rFonts w:ascii="Consolas" w:cs="Consolas" w:eastAsia="Consolas" w:hAnsi="Consolas"/>
                <w:b/>
                <w:bCs/>
                <w:color w:val="1E1115"/>
                <w:sz w:val="16"/>
                <w:szCs w:val="16"/>
              </w:rPr>
              <w:t xml:space="preserve">#581C25</w:t>
            </w:r>
          </w:p>
        </w:tc>
      </w:tr>
      <w:tr>
        <w:trPr>
          <w:cantSplit/>
        </w:trPr>
        <w:tc>
          <w:tcPr>
            <w:tcW w:type="dxa" w:w="2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Tag or badge</w:t>
            </w: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Blush </w:t>
            </w:r>
            <w:r>
              <w:rPr>
                <w:rFonts w:ascii="Consolas" w:cs="Consolas" w:eastAsia="Consolas" w:hAnsi="Consolas"/>
                <w:b/>
                <w:bCs/>
                <w:color w:val="1E1115"/>
                <w:sz w:val="16"/>
                <w:szCs w:val="16"/>
              </w:rPr>
              <w:t xml:space="preserve">#FAF1F1</w:t>
            </w:r>
          </w:p>
        </w:tc>
        <w:tc>
          <w:tcPr>
            <w:tcW w:type="dxa" w:w="2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Burgundy </w:t>
            </w:r>
            <w:r>
              <w:rPr>
                <w:rFonts w:ascii="Consolas" w:cs="Consolas" w:eastAsia="Consolas" w:hAnsi="Consolas"/>
                <w:b/>
                <w:bCs/>
                <w:color w:val="1E1115"/>
                <w:sz w:val="16"/>
                <w:szCs w:val="16"/>
              </w:rPr>
              <w:t xml:space="preserve">#581C25</w:t>
            </w:r>
          </w:p>
        </w:tc>
        <w:tc>
          <w:tcPr>
            <w:tcW w:type="dxa" w:w="25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For product category tags</w:t>
            </w:r>
          </w:p>
        </w:tc>
      </w:tr>
      <w:tr>
        <w:trPr>
          <w:cantSplit/>
        </w:trPr>
        <w:tc>
          <w:tcPr>
            <w:tcW w:type="dxa" w:w="9638"/>
            <w:gridSpan w:val="4"/>
            <w:tcBorders>
              <w:top w:val="single" w:color="D8D4D0" w:sz="4"/>
              <w:left w:val="single" w:color="D8D4D0" w:sz="4"/>
              <w:bottom w:val="single" w:color="D8D4D0" w:sz="4"/>
              <w:right w:val="single" w:color="D8D4D0" w:sz="4"/>
            </w:tcBorders>
            <w:shd w:fill="F3DFE0" w:color="auto" w:val="clear"/>
            <w:tcMar>
              <w:top w:type="dxa" w:w="65"/>
              <w:left w:type="dxa" w:w="105"/>
              <w:bottom w:type="dxa" w:w="65"/>
              <w:right w:type="dxa" w:w="105"/>
            </w:tcMar>
            <w:vAlign w:val="center"/>
          </w:tcPr>
          <w:p>
            <w:pPr>
              <w:keepLines/>
              <w:spacing w:after="30" w:before="0"/>
            </w:pPr>
            <w:r>
              <w:rPr>
                <w:b/>
                <w:bCs/>
                <w:color w:val="3E131A"/>
                <w:sz w:val="17"/>
                <w:szCs w:val="17"/>
              </w:rPr>
              <w:t xml:space="preserve">Social media</w:t>
            </w:r>
          </w:p>
        </w:tc>
      </w:tr>
      <w:tr>
        <w:trPr>
          <w:cantSplit/>
        </w:trPr>
        <w:tc>
          <w:tcPr>
            <w:tcW w:type="dxa" w:w="2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Light post</w:t>
            </w: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Soft White </w:t>
            </w:r>
            <w:r>
              <w:rPr>
                <w:rFonts w:ascii="Consolas" w:cs="Consolas" w:eastAsia="Consolas" w:hAnsi="Consolas"/>
                <w:b/>
                <w:bCs/>
                <w:color w:val="1E1115"/>
                <w:sz w:val="16"/>
                <w:szCs w:val="16"/>
              </w:rPr>
              <w:t xml:space="preserve">#F8F7F7</w:t>
            </w:r>
          </w:p>
        </w:tc>
        <w:tc>
          <w:tcPr>
            <w:tcW w:type="dxa" w:w="2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Ink </w:t>
            </w:r>
            <w:r>
              <w:rPr>
                <w:rFonts w:ascii="Consolas" w:cs="Consolas" w:eastAsia="Consolas" w:hAnsi="Consolas"/>
                <w:b/>
                <w:bCs/>
                <w:color w:val="1E1115"/>
                <w:sz w:val="16"/>
                <w:szCs w:val="16"/>
              </w:rPr>
              <w:t xml:space="preserve">#1E1115</w:t>
            </w:r>
          </w:p>
        </w:tc>
        <w:tc>
          <w:tcPr>
            <w:tcW w:type="dxa" w:w="25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Burgundy band, colour logo</w:t>
            </w:r>
          </w:p>
        </w:tc>
      </w:tr>
      <w:tr>
        <w:trPr>
          <w:cantSplit/>
        </w:trPr>
        <w:tc>
          <w:tcPr>
            <w:tcW w:type="dxa" w:w="2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Burgundy post</w:t>
            </w: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Alok Burgundy </w:t>
            </w:r>
            <w:r>
              <w:rPr>
                <w:rFonts w:ascii="Consolas" w:cs="Consolas" w:eastAsia="Consolas" w:hAnsi="Consolas"/>
                <w:b/>
                <w:bCs/>
                <w:color w:val="1E1115"/>
                <w:sz w:val="16"/>
                <w:szCs w:val="16"/>
              </w:rPr>
              <w:t xml:space="preserve">#581C25</w:t>
            </w:r>
          </w:p>
        </w:tc>
        <w:tc>
          <w:tcPr>
            <w:tcW w:type="dxa" w:w="2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White</w:t>
            </w:r>
          </w:p>
        </w:tc>
        <w:tc>
          <w:tcPr>
            <w:tcW w:type="dxa" w:w="25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Pale Rose </w:t>
            </w:r>
            <w:r>
              <w:rPr>
                <w:rFonts w:ascii="Consolas" w:cs="Consolas" w:eastAsia="Consolas" w:hAnsi="Consolas"/>
                <w:b/>
                <w:bCs/>
                <w:color w:val="1E1115"/>
                <w:sz w:val="16"/>
                <w:szCs w:val="16"/>
              </w:rPr>
              <w:t xml:space="preserve">#E3B5B8</w:t>
            </w:r>
            <w:r>
              <w:rPr>
                <w:color w:val="4A3D40"/>
                <w:sz w:val="17"/>
                <w:szCs w:val="17"/>
              </w:rPr>
              <w:t xml:space="preserve">, white logo</w:t>
            </w:r>
          </w:p>
        </w:tc>
      </w:tr>
      <w:tr>
        <w:trPr>
          <w:cantSplit/>
        </w:trPr>
        <w:tc>
          <w:tcPr>
            <w:tcW w:type="dxa" w:w="2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Dark product photo post</w:t>
            </w: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Product photo</w:t>
            </w:r>
          </w:p>
        </w:tc>
        <w:tc>
          <w:tcPr>
            <w:tcW w:type="dxa" w:w="2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White</w:t>
            </w:r>
          </w:p>
        </w:tc>
        <w:tc>
          <w:tcPr>
            <w:tcW w:type="dxa" w:w="25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Bright logo for dark backgrounds</w:t>
            </w:r>
          </w:p>
        </w:tc>
      </w:tr>
      <w:tr>
        <w:trPr>
          <w:cantSplit/>
        </w:trPr>
        <w:tc>
          <w:tcPr>
            <w:tcW w:type="dxa" w:w="2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LinkedIn cover, profile picture</w:t>
            </w: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Ready-made files</w:t>
            </w:r>
          </w:p>
        </w:tc>
        <w:tc>
          <w:tcPr>
            <w:tcW w:type="dxa" w:w="2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w:t>
            </w:r>
          </w:p>
        </w:tc>
        <w:tc>
          <w:tcPr>
            <w:tcW w:type="dxa" w:w="25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Use the files from the master folder</w:t>
            </w:r>
          </w:p>
        </w:tc>
      </w:tr>
      <w:tr>
        <w:trPr>
          <w:cantSplit/>
        </w:trPr>
        <w:tc>
          <w:tcPr>
            <w:tcW w:type="dxa" w:w="9638"/>
            <w:gridSpan w:val="4"/>
            <w:tcBorders>
              <w:top w:val="single" w:color="D8D4D0" w:sz="4"/>
              <w:left w:val="single" w:color="D8D4D0" w:sz="4"/>
              <w:bottom w:val="single" w:color="D8D4D0" w:sz="4"/>
              <w:right w:val="single" w:color="D8D4D0" w:sz="4"/>
            </w:tcBorders>
            <w:shd w:fill="F3DFE0" w:color="auto" w:val="clear"/>
            <w:tcMar>
              <w:top w:type="dxa" w:w="65"/>
              <w:left w:type="dxa" w:w="105"/>
              <w:bottom w:type="dxa" w:w="65"/>
              <w:right w:type="dxa" w:w="105"/>
            </w:tcMar>
            <w:vAlign w:val="center"/>
          </w:tcPr>
          <w:p>
            <w:pPr>
              <w:keepLines/>
              <w:spacing w:after="30" w:before="0"/>
            </w:pPr>
            <w:r>
              <w:rPr>
                <w:b/>
                <w:bCs/>
                <w:color w:val="3E131A"/>
                <w:sz w:val="17"/>
                <w:szCs w:val="17"/>
              </w:rPr>
              <w:t xml:space="preserve">Print and office</w:t>
            </w:r>
          </w:p>
        </w:tc>
      </w:tr>
      <w:tr>
        <w:trPr>
          <w:cantSplit/>
        </w:trPr>
        <w:tc>
          <w:tcPr>
            <w:tcW w:type="dxa" w:w="2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Catalogue pages</w:t>
            </w: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White </w:t>
            </w:r>
            <w:r>
              <w:rPr>
                <w:rFonts w:ascii="Consolas" w:cs="Consolas" w:eastAsia="Consolas" w:hAnsi="Consolas"/>
                <w:b/>
                <w:bCs/>
                <w:color w:val="1E1115"/>
                <w:sz w:val="16"/>
                <w:szCs w:val="16"/>
              </w:rPr>
              <w:t xml:space="preserve">#FFFFFF</w:t>
            </w:r>
          </w:p>
        </w:tc>
        <w:tc>
          <w:tcPr>
            <w:tcW w:type="dxa" w:w="2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Ink headings, body </w:t>
            </w:r>
            <w:r>
              <w:rPr>
                <w:rFonts w:ascii="Consolas" w:cs="Consolas" w:eastAsia="Consolas" w:hAnsi="Consolas"/>
                <w:b/>
                <w:bCs/>
                <w:color w:val="1E1115"/>
                <w:sz w:val="16"/>
                <w:szCs w:val="16"/>
              </w:rPr>
              <w:t xml:space="preserve">#4A3D40</w:t>
            </w:r>
          </w:p>
        </w:tc>
        <w:tc>
          <w:tcPr>
            <w:tcW w:type="dxa" w:w="25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Table header burgundy with white text; stripes </w:t>
            </w:r>
            <w:r>
              <w:rPr>
                <w:rFonts w:ascii="Consolas" w:cs="Consolas" w:eastAsia="Consolas" w:hAnsi="Consolas"/>
                <w:b/>
                <w:bCs/>
                <w:color w:val="1E1115"/>
                <w:sz w:val="16"/>
                <w:szCs w:val="16"/>
              </w:rPr>
              <w:t xml:space="preserve">#F8F7F7</w:t>
            </w:r>
          </w:p>
        </w:tc>
      </w:tr>
      <w:tr>
        <w:trPr>
          <w:cantSplit/>
        </w:trPr>
        <w:tc>
          <w:tcPr>
            <w:tcW w:type="dxa" w:w="2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Catalogue cover, poster, flyer</w:t>
            </w: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White or Alok Burgundy</w:t>
            </w:r>
          </w:p>
        </w:tc>
        <w:tc>
          <w:tcPr>
            <w:tcW w:type="dxa" w:w="2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Ink on white; White on burgundy</w:t>
            </w:r>
          </w:p>
        </w:tc>
        <w:tc>
          <w:tcPr>
            <w:tcW w:type="dxa" w:w="25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Matching logo version</w:t>
            </w:r>
          </w:p>
        </w:tc>
      </w:tr>
      <w:tr>
        <w:trPr>
          <w:cantSplit/>
        </w:trPr>
        <w:tc>
          <w:tcPr>
            <w:tcW w:type="dxa" w:w="2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Letterhead, invoice, quotation</w:t>
            </w: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White paper</w:t>
            </w:r>
          </w:p>
        </w:tc>
        <w:tc>
          <w:tcPr>
            <w:tcW w:type="dxa" w:w="2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Ink </w:t>
            </w:r>
            <w:r>
              <w:rPr>
                <w:rFonts w:ascii="Consolas" w:cs="Consolas" w:eastAsia="Consolas" w:hAnsi="Consolas"/>
                <w:b/>
                <w:bCs/>
                <w:color w:val="1E1115"/>
                <w:sz w:val="16"/>
                <w:szCs w:val="16"/>
              </w:rPr>
              <w:t xml:space="preserve">#1E1115</w:t>
            </w:r>
          </w:p>
        </w:tc>
        <w:tc>
          <w:tcPr>
            <w:tcW w:type="dxa" w:w="25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Thin burgundy line, colour logo</w:t>
            </w:r>
          </w:p>
        </w:tc>
      </w:tr>
      <w:tr>
        <w:trPr>
          <w:cantSplit/>
        </w:trPr>
        <w:tc>
          <w:tcPr>
            <w:tcW w:type="dxa" w:w="2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Business card</w:t>
            </w: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Front white, back burgundy</w:t>
            </w:r>
          </w:p>
        </w:tc>
        <w:tc>
          <w:tcPr>
            <w:tcW w:type="dxa" w:w="2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Ink / White</w:t>
            </w:r>
          </w:p>
        </w:tc>
        <w:tc>
          <w:tcPr>
            <w:tcW w:type="dxa" w:w="25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Colour logo / white logo</w:t>
            </w:r>
          </w:p>
        </w:tc>
      </w:tr>
      <w:tr>
        <w:trPr>
          <w:cantSplit/>
        </w:trPr>
        <w:tc>
          <w:tcPr>
            <w:tcW w:type="dxa" w:w="2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Product label, sticker, box</w:t>
            </w: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White</w:t>
            </w:r>
          </w:p>
        </w:tc>
        <w:tc>
          <w:tcPr>
            <w:tcW w:type="dxa" w:w="2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Ink or black</w:t>
            </w:r>
          </w:p>
        </w:tc>
        <w:tc>
          <w:tcPr>
            <w:tcW w:type="dxa" w:w="25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Flat one-colour logo; one colour is cheaper to print</w:t>
            </w:r>
          </w:p>
        </w:tc>
      </w:tr>
      <w:tr>
        <w:trPr>
          <w:cantSplit/>
        </w:trPr>
        <w:tc>
          <w:tcPr>
            <w:tcW w:type="dxa" w:w="2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Signboard, banner, vehicle</w:t>
            </w: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Burgundy panel or white panel</w:t>
            </w:r>
          </w:p>
        </w:tc>
        <w:tc>
          <w:tcPr>
            <w:tcW w:type="dxa" w:w="2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White / Ink</w:t>
            </w:r>
          </w:p>
        </w:tc>
        <w:tc>
          <w:tcPr>
            <w:tcW w:type="dxa" w:w="25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White logo / colour logo</w:t>
            </w:r>
          </w:p>
        </w:tc>
      </w:tr>
      <w:tr>
        <w:trPr>
          <w:cantSplit/>
        </w:trPr>
        <w:tc>
          <w:tcPr>
            <w:tcW w:type="dxa" w:w="9638"/>
            <w:gridSpan w:val="4"/>
            <w:tcBorders>
              <w:top w:val="single" w:color="D8D4D0" w:sz="4"/>
              <w:left w:val="single" w:color="D8D4D0" w:sz="4"/>
              <w:bottom w:val="single" w:color="D8D4D0" w:sz="4"/>
              <w:right w:val="single" w:color="D8D4D0" w:sz="4"/>
            </w:tcBorders>
            <w:shd w:fill="F3DFE0" w:color="auto" w:val="clear"/>
            <w:tcMar>
              <w:top w:type="dxa" w:w="65"/>
              <w:left w:type="dxa" w:w="105"/>
              <w:bottom w:type="dxa" w:w="65"/>
              <w:right w:type="dxa" w:w="105"/>
            </w:tcMar>
            <w:vAlign w:val="center"/>
          </w:tcPr>
          <w:p>
            <w:pPr>
              <w:keepLines/>
              <w:spacing w:after="30" w:before="0"/>
            </w:pPr>
            <w:r>
              <w:rPr>
                <w:b/>
                <w:bCs/>
                <w:color w:val="3E131A"/>
                <w:sz w:val="17"/>
                <w:szCs w:val="17"/>
              </w:rPr>
              <w:t xml:space="preserve">Digital everyday</w:t>
            </w:r>
          </w:p>
        </w:tc>
      </w:tr>
      <w:tr>
        <w:trPr>
          <w:cantSplit/>
        </w:trPr>
        <w:tc>
          <w:tcPr>
            <w:tcW w:type="dxa" w:w="22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Presentation</w:t>
            </w:r>
          </w:p>
        </w:tc>
        <w:tc>
          <w:tcPr>
            <w:tcW w:type="dxa" w:w="235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Title slide burgundy; content slides Soft White</w:t>
            </w:r>
          </w:p>
        </w:tc>
        <w:tc>
          <w:tcPr>
            <w:tcW w:type="dxa" w:w="2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White / Ink</w:t>
            </w:r>
          </w:p>
        </w:tc>
        <w:tc>
          <w:tcPr>
            <w:tcW w:type="dxa" w:w="25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7"/>
                <w:szCs w:val="17"/>
              </w:rPr>
              <w:t xml:space="preserve">Matching logo</w:t>
            </w:r>
          </w:p>
        </w:tc>
      </w:tr>
      <w:tr>
        <w:trPr>
          <w:cantSplit/>
        </w:trPr>
        <w:tc>
          <w:tcPr>
            <w:tcW w:type="dxa" w:w="22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Email signature, WhatsApp Business</w:t>
            </w:r>
          </w:p>
        </w:tc>
        <w:tc>
          <w:tcPr>
            <w:tcW w:type="dxa" w:w="235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White</w:t>
            </w:r>
          </w:p>
        </w:tc>
        <w:tc>
          <w:tcPr>
            <w:tcW w:type="dxa" w:w="2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Name in Ink, role in Metal Grey</w:t>
            </w:r>
          </w:p>
        </w:tc>
        <w:tc>
          <w:tcPr>
            <w:tcW w:type="dxa" w:w="25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7"/>
                <w:szCs w:val="17"/>
              </w:rPr>
              <w:t xml:space="preserve">Links in burgundy</w:t>
            </w:r>
          </w:p>
        </w:tc>
      </w:tr>
    </w:tbl>
    <w:p>
      <w:pPr>
        <w:spacing w:after="0" w:before="0" w:line="200" w:lineRule="exact"/>
      </w:pPr>
    </w:p>
    <w:p>
      <w:pPr>
        <w:pStyle w:val="Heading1"/>
        <w:keepNext/>
        <w:pBdr>
          <w:bottom w:val="single" w:color="581C25" w:sz="12" w:space="5"/>
        </w:pBdr>
        <w:spacing w:after="150" w:before="360"/>
      </w:pPr>
      <w:r>
        <w:rPr>
          <w:b/>
          <w:bCs/>
          <w:color w:val="581C25"/>
          <w:sz w:val="40"/>
          <w:szCs w:val="40"/>
        </w:rPr>
        <w:t xml:space="preserve">04   </w:t>
      </w:r>
      <w:r>
        <w:rPr>
          <w:b/>
          <w:bCs/>
          <w:color w:val="1E1115"/>
          <w:sz w:val="40"/>
          <w:szCs w:val="40"/>
        </w:rPr>
        <w:t xml:space="preserve">Readable colour pairs</w:t>
      </w:r>
    </w:p>
    <w:p>
      <w:pPr>
        <w:keepNext/>
        <w:keepLines/>
        <w:spacing w:after="110" w:before="0"/>
      </w:pPr>
      <w:r>
        <w:rPr>
          <w:color w:val="4A3D40"/>
        </w:rPr>
        <w:t xml:space="preserve">Contrast ratio is how easy text is to read. 4.5 or more is good for normal text; 3 or more is fine for large text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1300"/>
        <w:gridCol w:w="3838"/>
      </w:tblGrid>
      <w:tr>
        <w:trPr>
          <w:cantSplit/>
          <w:tblHeader/>
        </w:trPr>
        <w:tc>
          <w:tcPr>
            <w:tcW w:type="dxa" w:w="30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Text on background</w:t>
            </w:r>
          </w:p>
        </w:tc>
        <w:tc>
          <w:tcPr>
            <w:tcW w:type="dxa" w:w="15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Ratio</w:t>
            </w:r>
          </w:p>
        </w:tc>
        <w:tc>
          <w:tcPr>
            <w:tcW w:type="dxa" w:w="13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Result</w:t>
            </w:r>
          </w:p>
        </w:tc>
        <w:tc>
          <w:tcPr>
            <w:tcW w:type="dxa" w:w="3838"/>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Use</w:t>
            </w:r>
          </w:p>
        </w:tc>
      </w:tr>
      <w:tr>
        <w:trPr>
          <w:cantSplit/>
        </w:trPr>
        <w:tc>
          <w:tcPr>
            <w:tcW w:type="dxa" w:w="30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Ink </w:t>
            </w:r>
            <w:r>
              <w:rPr>
                <w:rFonts w:ascii="Consolas" w:cs="Consolas" w:eastAsia="Consolas" w:hAnsi="Consolas"/>
                <w:b/>
                <w:bCs/>
                <w:color w:val="1E1115"/>
                <w:sz w:val="17"/>
                <w:szCs w:val="17"/>
              </w:rPr>
              <w:t xml:space="preserve">#1E1115</w:t>
            </w:r>
            <w:r>
              <w:rPr>
                <w:color w:val="4A3D40"/>
                <w:sz w:val="18"/>
                <w:szCs w:val="18"/>
              </w:rPr>
              <w:t xml:space="preserve"> on Soft White</w:t>
            </w:r>
          </w:p>
        </w:tc>
        <w:tc>
          <w:tcPr>
            <w:tcW w:type="dxa" w:w="1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17.1</w:t>
            </w:r>
          </w:p>
        </w:tc>
        <w:tc>
          <w:tcPr>
            <w:tcW w:type="dxa" w:w="13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Excellent</w:t>
            </w:r>
          </w:p>
        </w:tc>
        <w:tc>
          <w:tcPr>
            <w:tcW w:type="dxa" w:w="38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Headings</w:t>
            </w:r>
          </w:p>
        </w:tc>
      </w:tr>
      <w:tr>
        <w:trPr>
          <w:cantSplit/>
        </w:trPr>
        <w:tc>
          <w:tcPr>
            <w:tcW w:type="dxa" w:w="30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Body </w:t>
            </w:r>
            <w:r>
              <w:rPr>
                <w:rFonts w:ascii="Consolas" w:cs="Consolas" w:eastAsia="Consolas" w:hAnsi="Consolas"/>
                <w:b/>
                <w:bCs/>
                <w:color w:val="1E1115"/>
                <w:sz w:val="17"/>
                <w:szCs w:val="17"/>
              </w:rPr>
              <w:t xml:space="preserve">#4A3D40</w:t>
            </w:r>
            <w:r>
              <w:rPr>
                <w:color w:val="4A3D40"/>
                <w:sz w:val="18"/>
                <w:szCs w:val="18"/>
              </w:rPr>
              <w:t xml:space="preserve"> on Soft White</w:t>
            </w:r>
          </w:p>
        </w:tc>
        <w:tc>
          <w:tcPr>
            <w:tcW w:type="dxa" w:w="1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9.7</w:t>
            </w:r>
          </w:p>
        </w:tc>
        <w:tc>
          <w:tcPr>
            <w:tcW w:type="dxa" w:w="13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Excellent</w:t>
            </w:r>
          </w:p>
        </w:tc>
        <w:tc>
          <w:tcPr>
            <w:tcW w:type="dxa" w:w="38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Paragraphs</w:t>
            </w:r>
          </w:p>
        </w:tc>
      </w:tr>
      <w:tr>
        <w:trPr>
          <w:cantSplit/>
        </w:trPr>
        <w:tc>
          <w:tcPr>
            <w:tcW w:type="dxa" w:w="30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Burgundy </w:t>
            </w:r>
            <w:r>
              <w:rPr>
                <w:rFonts w:ascii="Consolas" w:cs="Consolas" w:eastAsia="Consolas" w:hAnsi="Consolas"/>
                <w:b/>
                <w:bCs/>
                <w:color w:val="1E1115"/>
                <w:sz w:val="17"/>
                <w:szCs w:val="17"/>
              </w:rPr>
              <w:t xml:space="preserve">#581C25</w:t>
            </w:r>
            <w:r>
              <w:rPr>
                <w:color w:val="4A3D40"/>
                <w:sz w:val="18"/>
                <w:szCs w:val="18"/>
              </w:rPr>
              <w:t xml:space="preserve"> on Soft White</w:t>
            </w:r>
          </w:p>
        </w:tc>
        <w:tc>
          <w:tcPr>
            <w:tcW w:type="dxa" w:w="1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12.2</w:t>
            </w:r>
          </w:p>
        </w:tc>
        <w:tc>
          <w:tcPr>
            <w:tcW w:type="dxa" w:w="13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Excellent</w:t>
            </w:r>
          </w:p>
        </w:tc>
        <w:tc>
          <w:tcPr>
            <w:tcW w:type="dxa" w:w="38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Links, highlights</w:t>
            </w:r>
          </w:p>
        </w:tc>
      </w:tr>
      <w:tr>
        <w:trPr>
          <w:cantSplit/>
        </w:trPr>
        <w:tc>
          <w:tcPr>
            <w:tcW w:type="dxa" w:w="30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White on Burgundy</w:t>
            </w:r>
          </w:p>
        </w:tc>
        <w:tc>
          <w:tcPr>
            <w:tcW w:type="dxa" w:w="1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13.1</w:t>
            </w:r>
          </w:p>
        </w:tc>
        <w:tc>
          <w:tcPr>
            <w:tcW w:type="dxa" w:w="13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Excellent</w:t>
            </w:r>
          </w:p>
        </w:tc>
        <w:tc>
          <w:tcPr>
            <w:tcW w:type="dxa" w:w="38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Buttons, banners, footer</w:t>
            </w:r>
          </w:p>
        </w:tc>
      </w:tr>
      <w:tr>
        <w:trPr>
          <w:cantSplit/>
        </w:trPr>
        <w:tc>
          <w:tcPr>
            <w:tcW w:type="dxa" w:w="30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Pale Rose </w:t>
            </w:r>
            <w:r>
              <w:rPr>
                <w:rFonts w:ascii="Consolas" w:cs="Consolas" w:eastAsia="Consolas" w:hAnsi="Consolas"/>
                <w:b/>
                <w:bCs/>
                <w:color w:val="1E1115"/>
                <w:sz w:val="17"/>
                <w:szCs w:val="17"/>
              </w:rPr>
              <w:t xml:space="preserve">#E3B5B8</w:t>
            </w:r>
            <w:r>
              <w:rPr>
                <w:color w:val="4A3D40"/>
                <w:sz w:val="18"/>
                <w:szCs w:val="18"/>
              </w:rPr>
              <w:t xml:space="preserve"> on Burgundy</w:t>
            </w:r>
          </w:p>
        </w:tc>
        <w:tc>
          <w:tcPr>
            <w:tcW w:type="dxa" w:w="1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7.2</w:t>
            </w:r>
          </w:p>
        </w:tc>
        <w:tc>
          <w:tcPr>
            <w:tcW w:type="dxa" w:w="13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Good</w:t>
            </w:r>
          </w:p>
        </w:tc>
        <w:tc>
          <w:tcPr>
            <w:tcW w:type="dxa" w:w="38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Small accents on burgundy</w:t>
            </w:r>
          </w:p>
        </w:tc>
      </w:tr>
      <w:tr>
        <w:trPr>
          <w:cantSplit/>
        </w:trPr>
        <w:tc>
          <w:tcPr>
            <w:tcW w:type="dxa" w:w="30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Muted </w:t>
            </w:r>
            <w:r>
              <w:rPr>
                <w:rFonts w:ascii="Consolas" w:cs="Consolas" w:eastAsia="Consolas" w:hAnsi="Consolas"/>
                <w:b/>
                <w:bCs/>
                <w:color w:val="1E1115"/>
                <w:sz w:val="17"/>
                <w:szCs w:val="17"/>
              </w:rPr>
              <w:t xml:space="preserve">#6B5F62</w:t>
            </w:r>
            <w:r>
              <w:rPr>
                <w:color w:val="4A3D40"/>
                <w:sz w:val="18"/>
                <w:szCs w:val="18"/>
              </w:rPr>
              <w:t xml:space="preserve"> on Soft White</w:t>
            </w:r>
          </w:p>
        </w:tc>
        <w:tc>
          <w:tcPr>
            <w:tcW w:type="dxa" w:w="1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5.7</w:t>
            </w:r>
          </w:p>
        </w:tc>
        <w:tc>
          <w:tcPr>
            <w:tcW w:type="dxa" w:w="13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Good</w:t>
            </w:r>
          </w:p>
        </w:tc>
        <w:tc>
          <w:tcPr>
            <w:tcW w:type="dxa" w:w="38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Helper text</w:t>
            </w:r>
          </w:p>
        </w:tc>
      </w:tr>
      <w:tr>
        <w:trPr>
          <w:cantSplit/>
        </w:trPr>
        <w:tc>
          <w:tcPr>
            <w:tcW w:type="dxa" w:w="30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Metal Grey </w:t>
            </w:r>
            <w:r>
              <w:rPr>
                <w:rFonts w:ascii="Consolas" w:cs="Consolas" w:eastAsia="Consolas" w:hAnsi="Consolas"/>
                <w:b/>
                <w:bCs/>
                <w:color w:val="1E1115"/>
                <w:sz w:val="17"/>
                <w:szCs w:val="17"/>
              </w:rPr>
              <w:t xml:space="preserve">#737171</w:t>
            </w:r>
            <w:r>
              <w:rPr>
                <w:color w:val="4A3D40"/>
                <w:sz w:val="18"/>
                <w:szCs w:val="18"/>
              </w:rPr>
              <w:t xml:space="preserve"> on Soft White</w:t>
            </w:r>
          </w:p>
        </w:tc>
        <w:tc>
          <w:tcPr>
            <w:tcW w:type="dxa" w:w="1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4.5</w:t>
            </w:r>
          </w:p>
        </w:tc>
        <w:tc>
          <w:tcPr>
            <w:tcW w:type="dxa" w:w="13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Minimum pass</w:t>
            </w:r>
          </w:p>
        </w:tc>
        <w:tc>
          <w:tcPr>
            <w:tcW w:type="dxa" w:w="38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Captions, not long text</w:t>
            </w:r>
          </w:p>
        </w:tc>
      </w:tr>
      <w:tr>
        <w:trPr>
          <w:cantSplit/>
        </w:trPr>
        <w:tc>
          <w:tcPr>
            <w:tcW w:type="dxa" w:w="30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White on WhatsApp Green </w:t>
            </w:r>
            <w:r>
              <w:rPr>
                <w:rFonts w:ascii="Consolas" w:cs="Consolas" w:eastAsia="Consolas" w:hAnsi="Consolas"/>
                <w:b/>
                <w:bCs/>
                <w:color w:val="1E1115"/>
                <w:sz w:val="17"/>
                <w:szCs w:val="17"/>
              </w:rPr>
              <w:t xml:space="preserve">#0F7B6C</w:t>
            </w:r>
          </w:p>
        </w:tc>
        <w:tc>
          <w:tcPr>
            <w:tcW w:type="dxa" w:w="1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5.2</w:t>
            </w:r>
          </w:p>
        </w:tc>
        <w:tc>
          <w:tcPr>
            <w:tcW w:type="dxa" w:w="13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Good</w:t>
            </w:r>
          </w:p>
        </w:tc>
        <w:tc>
          <w:tcPr>
            <w:tcW w:type="dxa" w:w="38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WhatsApp button</w:t>
            </w:r>
          </w:p>
        </w:tc>
      </w:tr>
      <w:tr>
        <w:trPr>
          <w:cantSplit/>
        </w:trPr>
        <w:tc>
          <w:tcPr>
            <w:tcW w:type="dxa" w:w="30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581C25"/>
                <w:sz w:val="18"/>
                <w:szCs w:val="18"/>
              </w:rPr>
              <w:t xml:space="preserve">Silver Grey </w:t>
            </w:r>
            <w:r>
              <w:rPr>
                <w:rFonts w:ascii="Consolas" w:cs="Consolas" w:eastAsia="Consolas" w:hAnsi="Consolas"/>
                <w:b/>
                <w:bCs/>
                <w:color w:val="581C25"/>
                <w:sz w:val="17"/>
                <w:szCs w:val="17"/>
              </w:rPr>
              <w:t xml:space="preserve">#909090</w:t>
            </w:r>
            <w:r>
              <w:rPr>
                <w:color w:val="581C25"/>
                <w:sz w:val="18"/>
                <w:szCs w:val="18"/>
              </w:rPr>
              <w:t xml:space="preserve"> on Soft White</w:t>
            </w:r>
          </w:p>
        </w:tc>
        <w:tc>
          <w:tcPr>
            <w:tcW w:type="dxa" w:w="1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3.0</w:t>
            </w:r>
          </w:p>
        </w:tc>
        <w:tc>
          <w:tcPr>
            <w:tcW w:type="dxa" w:w="13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Too low</w:t>
            </w:r>
          </w:p>
        </w:tc>
        <w:tc>
          <w:tcPr>
            <w:tcW w:type="dxa" w:w="38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Never for text; decoration only</w:t>
            </w:r>
          </w:p>
        </w:tc>
      </w:tr>
      <w:tr>
        <w:trPr>
          <w:cantSplit/>
        </w:trPr>
        <w:tc>
          <w:tcPr>
            <w:tcW w:type="dxa" w:w="30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581C25"/>
                <w:sz w:val="18"/>
                <w:szCs w:val="18"/>
              </w:rPr>
              <w:t xml:space="preserve">Rose </w:t>
            </w:r>
            <w:r>
              <w:rPr>
                <w:rFonts w:ascii="Consolas" w:cs="Consolas" w:eastAsia="Consolas" w:hAnsi="Consolas"/>
                <w:b/>
                <w:bCs/>
                <w:color w:val="581C25"/>
                <w:sz w:val="17"/>
                <w:szCs w:val="17"/>
              </w:rPr>
              <w:t xml:space="preserve">#C35A61</w:t>
            </w:r>
            <w:r>
              <w:rPr>
                <w:color w:val="581C25"/>
                <w:sz w:val="18"/>
                <w:szCs w:val="18"/>
              </w:rPr>
              <w:t xml:space="preserve"> on Night Burgundy</w:t>
            </w:r>
          </w:p>
        </w:tc>
        <w:tc>
          <w:tcPr>
            <w:tcW w:type="dxa" w:w="1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4.3</w:t>
            </w:r>
          </w:p>
        </w:tc>
        <w:tc>
          <w:tcPr>
            <w:tcW w:type="dxa" w:w="13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Large text only</w:t>
            </w:r>
          </w:p>
        </w:tc>
        <w:tc>
          <w:tcPr>
            <w:tcW w:type="dxa" w:w="38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Big headings on very dark panels</w:t>
            </w:r>
          </w:p>
        </w:tc>
      </w:tr>
    </w:tbl>
    <w:p>
      <w:pPr>
        <w:spacing w:after="0" w:before="0" w:line="200" w:lineRule="exact"/>
      </w:pPr>
    </w:p>
    <w:p>
      <w:pPr>
        <w:pStyle w:val="Heading1"/>
        <w:keepNext/>
        <w:pBdr>
          <w:bottom w:val="single" w:color="581C25" w:sz="12" w:space="5"/>
        </w:pBdr>
        <w:spacing w:after="150" w:before="360"/>
      </w:pPr>
      <w:r>
        <w:rPr>
          <w:b/>
          <w:bCs/>
          <w:color w:val="581C25"/>
          <w:sz w:val="40"/>
          <w:szCs w:val="40"/>
        </w:rPr>
        <w:t xml:space="preserve">05   </w:t>
      </w:r>
      <w:r>
        <w:rPr>
          <w:b/>
          <w:bCs/>
          <w:color w:val="1E1115"/>
          <w:sz w:val="40"/>
          <w:szCs w:val="40"/>
        </w:rPr>
        <w:t xml:space="preserve">Logo on colour</w:t>
      </w:r>
    </w:p>
    <w:p>
      <w:pPr>
        <w:keepLines/>
        <w:spacing w:after="160" w:before="60"/>
        <w:jc w:val="center"/>
      </w:pPr>
      <w:r>
        <w:drawing>
          <wp:inline distT="0" distB="0" distL="0" distR="0">
            <wp:extent cx="4381500" cy="990600"/>
            <wp:effectExtent t="0" r="0" b="0" l="0"/>
            <wp:docPr id="1" name="three_bg.png" descr="three_bg.png" title="three_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990600"/>
                    </a:xfrm>
                    <a:prstGeom prst="rect">
                      <a:avLst/>
                    </a:prstGeom>
                  </pic:spPr>
                </pic:pic>
              </a:graphicData>
            </a:graphic>
          </wp:inline>
        </w:drawing>
      </w:r>
      <w:r>
        <w:rPr>
          <w:i/>
          <w:iCs/>
          <w:color w:val="737171"/>
          <w:sz w:val="17"/>
          <w:szCs w:val="17"/>
        </w:rPr>
        <w:br/>
        <w:t xml:space="preserve">Choose the logo by background. Exact files are listed in the Brand Folder Guide (document 01).</w:t>
      </w:r>
    </w:p>
    <w:p>
      <w:pPr>
        <w:pStyle w:val="ListParagraph"/>
        <w:keepLines/>
        <w:numPr>
          <w:ilvl w:val="0"/>
          <w:numId w:val="2"/>
        </w:numPr>
        <w:spacing w:after="55"/>
      </w:pPr>
      <w:r>
        <w:rPr>
          <w:b/>
          <w:bCs/>
          <w:color w:val="1E1115"/>
        </w:rPr>
        <w:t xml:space="preserve">Soft White, White, light greys:</w:t>
      </w:r>
      <w:r>
        <w:rPr>
          <w:color w:val="4A3D40"/>
        </w:rPr>
        <w:t xml:space="preserve"> colour logo.</w:t>
      </w:r>
    </w:p>
    <w:p>
      <w:pPr>
        <w:pStyle w:val="ListParagraph"/>
        <w:keepLines/>
        <w:numPr>
          <w:ilvl w:val="0"/>
          <w:numId w:val="2"/>
        </w:numPr>
        <w:spacing w:after="55"/>
      </w:pPr>
      <w:r>
        <w:rPr>
          <w:b/>
          <w:bCs/>
          <w:color w:val="1E1115"/>
        </w:rPr>
        <w:t xml:space="preserve">Alok Burgundy:</w:t>
      </w:r>
      <w:r>
        <w:rPr>
          <w:color w:val="4A3D40"/>
        </w:rPr>
        <w:t xml:space="preserve"> white logo. The colour logo disappears here.</w:t>
      </w:r>
    </w:p>
    <w:p>
      <w:pPr>
        <w:pStyle w:val="ListParagraph"/>
        <w:keepLines/>
        <w:numPr>
          <w:ilvl w:val="0"/>
          <w:numId w:val="2"/>
        </w:numPr>
        <w:spacing w:after="55"/>
      </w:pPr>
      <w:r>
        <w:rPr>
          <w:b/>
          <w:bCs/>
          <w:color w:val="1E1115"/>
        </w:rPr>
        <w:t xml:space="preserve">Black or dark photos:</w:t>
      </w:r>
      <w:r>
        <w:rPr>
          <w:color w:val="4A3D40"/>
        </w:rPr>
        <w:t xml:space="preserve"> bright logo for dark backgrounds.</w:t>
      </w:r>
    </w:p>
    <w:p>
      <w:pPr>
        <w:pStyle w:val="ListParagraph"/>
        <w:keepLines/>
        <w:numPr>
          <w:ilvl w:val="0"/>
          <w:numId w:val="2"/>
        </w:numPr>
        <w:spacing w:after="55"/>
      </w:pPr>
      <w:r>
        <w:rPr>
          <w:b/>
          <w:bCs/>
          <w:color w:val="1E1115"/>
        </w:rPr>
        <w:t xml:space="preserve">Any other colour:</w:t>
      </w:r>
      <w:r>
        <w:rPr>
          <w:color w:val="4A3D40"/>
        </w:rPr>
        <w:t xml:space="preserve"> do not place the logo on it. Use a white panel.</w:t>
      </w:r>
    </w:p>
    <w:p>
      <w:pPr>
        <w:pStyle w:val="Heading1"/>
        <w:keepNext/>
        <w:pBdr>
          <w:bottom w:val="single" w:color="581C25" w:sz="12" w:space="5"/>
        </w:pBdr>
        <w:spacing w:after="150" w:before="360"/>
      </w:pPr>
      <w:r>
        <w:rPr>
          <w:b/>
          <w:bCs/>
          <w:color w:val="581C25"/>
          <w:sz w:val="40"/>
          <w:szCs w:val="40"/>
        </w:rPr>
        <w:t xml:space="preserve">06   </w:t>
      </w:r>
      <w:r>
        <w:rPr>
          <w:b/>
          <w:bCs/>
          <w:color w:val="1E1115"/>
          <w:sz w:val="40"/>
          <w:szCs w:val="40"/>
        </w:rPr>
        <w:t xml:space="preserve">Do and don’t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4819"/>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Do</w:t>
            </w:r>
          </w:p>
        </w:tc>
        <w:tc>
          <w:tcPr>
            <w:tcW w:type="dxa" w:w="4819"/>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Don’t</w:t>
            </w:r>
          </w:p>
        </w:tc>
      </w:tr>
      <w:tr>
        <w:trPr>
          <w:cantSplit/>
        </w:trPr>
        <w:tc>
          <w:tcPr>
            <w:tcW w:type="dxa" w:w="4819"/>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Start every layout on Soft White or White</w:t>
            </w:r>
          </w:p>
        </w:tc>
        <w:tc>
          <w:tcPr>
            <w:tcW w:type="dxa" w:w="4819"/>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Fill a whole page with burgundy</w:t>
            </w:r>
          </w:p>
        </w:tc>
      </w:tr>
      <w:tr>
        <w:trPr>
          <w:cantSplit/>
        </w:trPr>
        <w:tc>
          <w:tcPr>
            <w:tcW w:type="dxa" w:w="4819"/>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Use burgundy for buttons, banners and key blocks</w:t>
            </w:r>
          </w:p>
        </w:tc>
        <w:tc>
          <w:tcPr>
            <w:tcW w:type="dxa" w:w="4819"/>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Use many burgundy shades in one block</w:t>
            </w:r>
          </w:p>
        </w:tc>
      </w:tr>
      <w:tr>
        <w:trPr>
          <w:cantSplit/>
        </w:trPr>
        <w:tc>
          <w:tcPr>
            <w:tcW w:type="dxa" w:w="4819"/>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Use Ink and Body Text for text</w:t>
            </w:r>
          </w:p>
        </w:tc>
        <w:tc>
          <w:tcPr>
            <w:tcW w:type="dxa" w:w="4819"/>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Use pure black </w:t>
            </w:r>
            <w:r>
              <w:rPr>
                <w:rFonts w:ascii="Consolas" w:cs="Consolas" w:eastAsia="Consolas" w:hAnsi="Consolas"/>
                <w:b/>
                <w:bCs/>
                <w:color w:val="1E1115"/>
                <w:sz w:val="17"/>
                <w:szCs w:val="17"/>
              </w:rPr>
              <w:t xml:space="preserve">#000000</w:t>
            </w:r>
            <w:r>
              <w:rPr>
                <w:color w:val="4A3D40"/>
                <w:sz w:val="18"/>
                <w:szCs w:val="18"/>
              </w:rPr>
              <w:t xml:space="preserve"> for text</w:t>
            </w:r>
          </w:p>
        </w:tc>
      </w:tr>
      <w:tr>
        <w:trPr>
          <w:cantSplit/>
        </w:trPr>
        <w:tc>
          <w:tcPr>
            <w:tcW w:type="dxa" w:w="4819"/>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Use Metal Grey for quiet details</w:t>
            </w:r>
          </w:p>
        </w:tc>
        <w:tc>
          <w:tcPr>
            <w:tcW w:type="dxa" w:w="4819"/>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Use grey for headlines or buttons</w:t>
            </w:r>
          </w:p>
        </w:tc>
      </w:tr>
      <w:tr>
        <w:trPr>
          <w:cantSplit/>
        </w:trPr>
        <w:tc>
          <w:tcPr>
            <w:tcW w:type="dxa" w:w="4819"/>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Keep green for WhatsApp only</w:t>
            </w:r>
          </w:p>
        </w:tc>
        <w:tc>
          <w:tcPr>
            <w:tcW w:type="dxa" w:w="4819"/>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Add blue, orange or green as brand colours</w:t>
            </w:r>
          </w:p>
        </w:tc>
      </w:tr>
      <w:tr>
        <w:trPr>
          <w:cantSplit/>
        </w:trPr>
        <w:tc>
          <w:tcPr>
            <w:tcW w:type="dxa" w:w="4819"/>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Copy the HEX codes exactly</w:t>
            </w:r>
          </w:p>
        </w:tc>
        <w:tc>
          <w:tcPr>
            <w:tcW w:type="dxa" w:w="4819"/>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Pick a “similar” colour by eye</w:t>
            </w:r>
          </w:p>
        </w:tc>
      </w:tr>
      <w:tr>
        <w:trPr>
          <w:cantSplit/>
        </w:trPr>
        <w:tc>
          <w:tcPr>
            <w:tcW w:type="dxa" w:w="4819"/>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Check print colours with a proof</w:t>
            </w:r>
          </w:p>
        </w:tc>
        <w:tc>
          <w:tcPr>
            <w:tcW w:type="dxa" w:w="4819"/>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Assume screen and print look the same</w:t>
            </w:r>
          </w:p>
        </w:tc>
      </w:tr>
    </w:tbl>
    <w:p>
      <w:pPr>
        <w:spacing w:after="0" w:before="0" w:line="200" w:lineRule="exact"/>
      </w:pPr>
    </w:p>
    <w:p>
      <w:pPr>
        <w:pStyle w:val="Heading1"/>
        <w:keepNext/>
        <w:pBdr>
          <w:bottom w:val="single" w:color="581C25" w:sz="12" w:space="5"/>
        </w:pBdr>
        <w:spacing w:after="150" w:before="360"/>
      </w:pPr>
      <w:r>
        <w:rPr>
          <w:b/>
          <w:bCs/>
          <w:color w:val="581C25"/>
          <w:sz w:val="40"/>
          <w:szCs w:val="40"/>
        </w:rPr>
        <w:t xml:space="preserve">07   </w:t>
      </w:r>
      <w:r>
        <w:rPr>
          <w:b/>
          <w:bCs/>
          <w:color w:val="1E1115"/>
          <w:sz w:val="40"/>
          <w:szCs w:val="40"/>
        </w:rPr>
        <w:t xml:space="preserve">Instructions for AI tools</w:t>
      </w:r>
    </w:p>
    <w:p>
      <w:pPr>
        <w:keepNext/>
        <w:keepLines/>
        <w:spacing w:after="110" w:before="0"/>
      </w:pPr>
      <w:r>
        <w:rPr>
          <w:color w:val="4A3D40"/>
        </w:rPr>
        <w:t xml:space="preserve">Give an AI tool this folder and this page. Or paste the brief below into the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737171" w:sz="36"/>
              <w:bottom w:val="none" w:color="FFFFFF" w:sz="0"/>
              <w:right w:val="none" w:color="FFFFFF" w:sz="0"/>
            </w:tcBorders>
            <w:shd w:fill="F1EEEF" w:color="auto" w:val="clear"/>
            <w:tcMar>
              <w:top w:type="dxa" w:w="130"/>
              <w:left w:type="dxa" w:w="220"/>
              <w:bottom w:type="dxa" w:w="130"/>
              <w:right w:type="dxa" w:w="200"/>
            </w:tcMar>
          </w:tcPr>
          <w:p>
            <w:pPr>
              <w:keepNext/>
              <w:spacing w:after="50"/>
            </w:pPr>
            <w:r>
              <w:rPr>
                <w:b/>
                <w:bCs/>
                <w:color w:val="737171"/>
                <w:spacing w:val="30"/>
                <w:sz w:val="17"/>
                <w:szCs w:val="17"/>
              </w:rPr>
              <w:t xml:space="preserve">COPY-PASTE BRIEF</w:t>
            </w:r>
          </w:p>
          <w:p>
            <w:pPr>
              <w:keepLines/>
              <w:spacing w:after="70"/>
            </w:pPr>
            <w:r>
              <w:rPr>
                <w:color w:val="1E1115"/>
                <w:sz w:val="20"/>
                <w:szCs w:val="20"/>
              </w:rPr>
              <w:t xml:space="preserve">Brand: Alok Plastics (B2B spare parts for water coolers, display counters and deep freezers). Theme: LIGHT.</w:t>
            </w:r>
          </w:p>
          <w:p>
            <w:pPr>
              <w:keepLines/>
              <w:spacing w:after="70"/>
            </w:pPr>
            <w:r>
              <w:rPr>
                <w:color w:val="1E1115"/>
                <w:sz w:val="20"/>
                <w:szCs w:val="20"/>
              </w:rPr>
              <w:t xml:space="preserve">Primary colour (only one): Alok Burgundy #581C25. Secondary: Metal Grey #737171.</w:t>
            </w:r>
          </w:p>
          <w:p>
            <w:pPr>
              <w:keepLines/>
              <w:spacing w:after="70"/>
            </w:pPr>
            <w:r>
              <w:rPr>
                <w:color w:val="1E1115"/>
                <w:sz w:val="20"/>
                <w:szCs w:val="20"/>
              </w:rPr>
              <w:t xml:space="preserve">Backgrounds: Soft White #F8F7F7, White #FFFFFF, Light Grey #F1EEEF, Mist Grey #ECE7E8. Text: Ink #1E1115 for headings, #4A3D40 for body. Never pure black.</w:t>
            </w:r>
          </w:p>
          <w:p>
            <w:pPr>
              <w:keepLines/>
              <w:spacing w:after="70"/>
            </w:pPr>
            <w:r>
              <w:rPr>
                <w:color w:val="1E1115"/>
                <w:sz w:val="20"/>
                <w:szCs w:val="20"/>
              </w:rPr>
              <w:t xml:space="preserve">Support: Deep Burgundy #3E131A, Bright Burgundy #8A2C38, Pale Rose #E3B5B8, Soft Pink #F3DFE0, Blush #FAF1F1, Warm Silver #D8D4D0.</w:t>
            </w:r>
          </w:p>
          <w:p>
            <w:pPr>
              <w:keepLines/>
              <w:spacing w:after="70"/>
            </w:pPr>
            <w:r>
              <w:rPr>
                <w:color w:val="1E1115"/>
                <w:sz w:val="20"/>
                <w:szCs w:val="20"/>
              </w:rPr>
              <w:t xml:space="preserve">Balance: about 61% light surfaces, 28% burgundy, 11% grey, text and photos. Burgundy in a few strong blocks only.</w:t>
            </w:r>
          </w:p>
          <w:p>
            <w:pPr>
              <w:keepLines/>
              <w:spacing w:after="70"/>
            </w:pPr>
            <w:r>
              <w:rPr>
                <w:color w:val="1E1115"/>
                <w:sz w:val="20"/>
                <w:szCs w:val="20"/>
              </w:rPr>
              <w:t xml:space="preserve">Logo: colour logo on light; white logo on burgundy; bright logo on dark. Pick the exact file from the master folder. Never recolour, stretch or redraw the logo.</w:t>
            </w:r>
          </w:p>
          <w:p>
            <w:pPr>
              <w:keepLines/>
              <w:spacing w:after="0"/>
            </w:pPr>
            <w:r>
              <w:rPr>
                <w:color w:val="1E1115"/>
                <w:sz w:val="20"/>
                <w:szCs w:val="20"/>
              </w:rPr>
              <w:t xml:space="preserve">Do not invent specifications, certifications or claims. Use only verified catalogue information.</w:t>
            </w:r>
          </w:p>
        </w:tc>
      </w:tr>
    </w:tbl>
    <w:p>
      <w:pPr>
        <w:spacing w:after="0" w:before="0" w:line="200" w:lineRule="exact"/>
      </w:pPr>
    </w:p>
    <w:p>
      <w:pPr>
        <w:pStyle w:val="Heading2"/>
        <w:keepNext/>
        <w:spacing w:after="80" w:before="230"/>
      </w:pPr>
      <w:r>
        <w:rPr>
          <w:b/>
          <w:bCs/>
          <w:color w:val="581C25"/>
          <w:sz w:val="26"/>
          <w:szCs w:val="26"/>
        </w:rPr>
        <w:t xml:space="preserve">Colour tokens (for developers)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rFonts w:ascii="Consolas" w:cs="Consolas" w:eastAsia="Consolas" w:hAnsi="Consolas"/>
                <w:b/>
                <w:bCs/>
                <w:color w:val="1E1115"/>
                <w:sz w:val="16"/>
                <w:szCs w:val="16"/>
              </w:rPr>
              <w:t xml:space="preserve">--brand-primary: #581C25;   --brand-secondary: #737171;</w:t>
            </w:r>
          </w:p>
          <w:p>
            <w:pPr>
              <w:keepLines/>
              <w:spacing w:after="30" w:before="0"/>
            </w:pPr>
            <w:r>
              <w:rPr>
                <w:rFonts w:ascii="Consolas" w:cs="Consolas" w:eastAsia="Consolas" w:hAnsi="Consolas"/>
                <w:b/>
                <w:bCs/>
                <w:color w:val="1E1115"/>
                <w:sz w:val="16"/>
                <w:szCs w:val="16"/>
              </w:rPr>
              <w:t xml:space="preserve">--canvas: #F8F7F7;   --surface: #FFFFFF;   --surface-alt: #F1EEEF;   --header: #ECE7E8;</w:t>
            </w:r>
          </w:p>
          <w:p>
            <w:pPr>
              <w:keepLines/>
              <w:spacing w:after="30" w:before="0"/>
            </w:pPr>
            <w:r>
              <w:rPr>
                <w:rFonts w:ascii="Consolas" w:cs="Consolas" w:eastAsia="Consolas" w:hAnsi="Consolas"/>
                <w:b/>
                <w:bCs/>
                <w:color w:val="1E1115"/>
                <w:sz w:val="16"/>
                <w:szCs w:val="16"/>
              </w:rPr>
              <w:t xml:space="preserve">--border: #D8D4D0;   --border-soft: #E1DBDC;   --text-heading: #1E1115;   --text-body: #4A3D40;   --text-muted: #6B5F62;</w:t>
            </w:r>
          </w:p>
          <w:p>
            <w:pPr>
              <w:keepLines/>
              <w:spacing w:after="30" w:before="0"/>
            </w:pPr>
            <w:r>
              <w:rPr>
                <w:rFonts w:ascii="Consolas" w:cs="Consolas" w:eastAsia="Consolas" w:hAnsi="Consolas"/>
                <w:b/>
                <w:bCs/>
                <w:color w:val="1E1115"/>
                <w:sz w:val="16"/>
                <w:szCs w:val="16"/>
              </w:rPr>
              <w:t xml:space="preserve">--burgundy-deep: #3E131A;   --burgundy-bright: #8A2C38;   --burgundy-night: #2E0A0F;</w:t>
            </w:r>
          </w:p>
          <w:p>
            <w:pPr>
              <w:keepLines/>
              <w:spacing w:after="30" w:before="0"/>
            </w:pPr>
            <w:r>
              <w:rPr>
                <w:rFonts w:ascii="Consolas" w:cs="Consolas" w:eastAsia="Consolas" w:hAnsi="Consolas"/>
                <w:b/>
                <w:bCs/>
                <w:color w:val="1E1115"/>
                <w:sz w:val="16"/>
                <w:szCs w:val="16"/>
              </w:rPr>
              <w:t xml:space="preserve">--rose: #C35A61;   --rose-pale: #E3B5B8;   --pink-soft: #F3DFE0;   --blush: #FAF1F1;</w:t>
            </w:r>
          </w:p>
          <w:p>
            <w:pPr>
              <w:keepLines/>
              <w:spacing w:after="30" w:before="0"/>
            </w:pPr>
            <w:r>
              <w:rPr>
                <w:rFonts w:ascii="Consolas" w:cs="Consolas" w:eastAsia="Consolas" w:hAnsi="Consolas"/>
                <w:b/>
                <w:bCs/>
                <w:color w:val="1E1115"/>
                <w:sz w:val="16"/>
                <w:szCs w:val="16"/>
              </w:rPr>
              <w:t xml:space="preserve">--whatsapp: #0F7B6C;  --success: #2E7D32;  --warning: #8A5A00;  --error: #B3261E;  --info: #1F5F8B;</w:t>
            </w:r>
          </w:p>
        </w:tc>
      </w:tr>
    </w:tbl>
    <w:p>
      <w:pPr>
        <w:spacing w:after="0" w:before="0" w:line="200" w:lineRule="exact"/>
      </w:pPr>
    </w:p>
    <w:p>
      <w:pPr>
        <w:spacing w:after="0" w:before="0" w:line="28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581C25" w:sz="24"/>
              <w:left w:val="single" w:color="D8D4D0" w:sz="4"/>
              <w:bottom w:val="single" w:color="D8D4D0" w:sz="4"/>
              <w:right w:val="single" w:color="D8D4D0" w:sz="4"/>
            </w:tcBorders>
            <w:shd w:fill="F8F7F7" w:color="auto" w:val="clear"/>
            <w:tcMar>
              <w:top w:type="dxa" w:w="200"/>
              <w:left w:type="dxa" w:w="200"/>
              <w:bottom w:type="dxa" w:w="200"/>
              <w:right w:type="dxa" w:w="200"/>
            </w:tcMar>
          </w:tcPr>
          <w:p>
            <w:pPr>
              <w:keepNext/>
              <w:spacing w:after="40"/>
              <w:jc w:val="center"/>
            </w:pPr>
            <w:r>
              <w:rPr>
                <w:b/>
                <w:bCs/>
                <w:color w:val="737171"/>
                <w:spacing w:val="60"/>
                <w:sz w:val="16"/>
                <w:szCs w:val="16"/>
              </w:rPr>
              <w:t xml:space="preserve">CREATED BY</w:t>
            </w:r>
          </w:p>
          <w:p>
            <w:pPr>
              <w:keepNext/>
              <w:spacing w:after="40"/>
              <w:jc w:val="center"/>
            </w:pPr>
            <w:hyperlink w:history="1" r:id="rIdtfcfh3b2r2b35z-vv8xl4">
              <w:r>
                <w:rPr>
                  <w:b/>
                  <w:bCs/>
                  <w:color w:val="581C25"/>
                  <w:sz w:val="34"/>
                  <w:szCs w:val="34"/>
                  <w:u w:val="single" w:color="581C25"/>
                </w:rPr>
                <w:t xml:space="preserve">Manhar Creatives</w:t>
              </w:r>
            </w:hyperlink>
          </w:p>
          <w:p>
            <w:pPr>
              <w:keepNext/>
              <w:spacing w:after="40"/>
              <w:jc w:val="center"/>
            </w:pPr>
            <w:r>
              <w:rPr>
                <w:i/>
                <w:iCs/>
                <w:color w:val="737171"/>
                <w:sz w:val="20"/>
                <w:szCs w:val="20"/>
              </w:rPr>
              <w:t xml:space="preserve">We Design, We Build, You Grow.</w:t>
            </w:r>
          </w:p>
          <w:p>
            <w:pPr>
              <w:keepNext/>
              <w:spacing w:after="40"/>
              <w:jc w:val="center"/>
            </w:pPr>
            <w:r>
              <w:rPr>
                <w:color w:val="4A3D40"/>
                <w:sz w:val="18"/>
                <w:szCs w:val="18"/>
              </w:rPr>
              <w:t xml:space="preserve">Digital Solutions  ·  Web Development  ·  Business Growth</w:t>
            </w:r>
          </w:p>
          <w:p>
            <w:pPr>
              <w:spacing w:after="0"/>
              <w:jc w:val="center"/>
            </w:pPr>
            <w:hyperlink w:history="1" r:id="rIdrsmwwxhdrqzpoh-mjjuf9">
              <w:r>
                <w:rPr>
                  <w:b/>
                  <w:bCs/>
                  <w:color w:val="581C25"/>
                  <w:sz w:val="19"/>
                  <w:szCs w:val="19"/>
                  <w:u w:val="single" w:color="581C25"/>
                </w:rPr>
                <w:t xml:space="preserve">www.manharcreatives.com</w:t>
              </w:r>
            </w:hyperlink>
          </w:p>
        </w:tc>
      </w:tr>
    </w:tbl>
    <w:sectPr>
      <w:headerReference w:type="default" r:id="rId9"/>
      <w:footerReference w:type="default" r:id="rId10"/>
      <w:type w:val="nextPage"/>
      <w:pgSz w:w="11906" w:h="16838" w:orient="portrait"/>
      <w:pgMar w:top="1250" w:right="1134" w:bottom="1150" w:left="1134" w:header="520" w:footer="4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1906"/>
      <w:tblInd w:type="dxa" w:w="-113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06"/>
    </w:tblGrid>
    <w:tr>
      <w:trPr>
        <w:trHeight w:val="640" w:hRule="exact"/>
      </w:trPr>
      <w:tc>
        <w:tcPr>
          <w:tcW w:type="dxa" w:w="11906"/>
          <w:tcBorders>
            <w:top w:val="none" w:color="FFFFFF" w:sz="0"/>
            <w:left w:val="none" w:color="FFFFFF" w:sz="0"/>
            <w:bottom w:val="none" w:color="FFFFFF" w:sz="0"/>
            <w:right w:val="none" w:color="FFFFFF" w:sz="0"/>
          </w:tcBorders>
          <w:shd w:fill="581C25" w:color="auto" w:val="clear"/>
          <w:vAlign w:val="center"/>
        </w:tcPr>
        <w:p>
          <w:pPr>
            <w:spacing w:after="0"/>
            <w:jc w:val="center"/>
          </w:pPr>
          <w:r>
            <w:rPr>
              <w:b/>
              <w:bCs/>
              <w:color w:val="FFFFFF"/>
              <w:spacing w:val="50"/>
              <w:sz w:val="18"/>
              <w:szCs w:val="18"/>
            </w:rPr>
            <w:t xml:space="preserve">ALOK PLASTICS   ·   BRAND IDENTITY &amp; DOCUMENTATION</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D0" w:sz="6" w:space="6"/>
      </w:pBdr>
      <w:tabs>
        <w:tab w:val="right" w:pos="9638"/>
      </w:tabs>
      <w:spacing w:after="0" w:before="0"/>
    </w:pPr>
    <w:r>
      <w:rPr>
        <w:color w:val="737171"/>
        <w:sz w:val="16"/>
        <w:szCs w:val="16"/>
      </w:rPr>
      <w:t xml:space="preserve">Alok Plastics  ·  Brand Documentation  ·  Created by </w:t>
    </w:r>
    <w:hyperlink w:history="1" r:id="rIdnjyn8nojc0puy1929cwzj">
      <w:r>
        <w:rPr>
          <w:b/>
          <w:bCs/>
          <w:color w:val="581C25"/>
          <w:sz w:val="16"/>
          <w:szCs w:val="16"/>
          <w:u w:val="single" w:color="581C25"/>
        </w:rPr>
        <w:t xml:space="preserve">Manhar Creatives</w:t>
      </w:r>
    </w:hyperlink>
    <w:r>
      <w:rPr>
        <w:color w:val="737171"/>
        <w:sz w:val="16"/>
        <w:szCs w:val="16"/>
      </w:rPr>
      <w:t xml:space="preserve">	Page </w:t>
    </w:r>
    <w:r>
      <w:rPr>
        <w:b/>
        <w:bCs/>
        <w:color w:val="73717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1906"/>
      <w:tblInd w:type="dxa" w:w="-113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06"/>
    </w:tblGrid>
    <w:tr>
      <w:trPr>
        <w:trHeight w:val="260" w:hRule="exact"/>
      </w:trPr>
      <w:tc>
        <w:tcPr>
          <w:tcW w:type="dxa" w:w="11906"/>
          <w:tcBorders>
            <w:top w:val="none" w:color="FFFFFF" w:sz="0"/>
            <w:left w:val="none" w:color="FFFFFF" w:sz="0"/>
            <w:bottom w:val="none" w:color="FFFFFF" w:sz="0"/>
            <w:right w:val="none" w:color="FFFFFF" w:sz="0"/>
          </w:tcBorders>
          <w:shd w:fill="581C25" w:color="auto" w:val="clear"/>
          <w:vAlign w:val="center"/>
        </w:tcPr>
        <w:p>
          <w:pPr>
            <w:spacing w:after="0"/>
            <w:jc w:val="center"/>
          </w:pP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4D0" w:sz="6" w:space="6"/>
      </w:pBdr>
      <w:tabs>
        <w:tab w:val="right" w:pos="9638"/>
      </w:tabs>
      <w:spacing w:after="0"/>
    </w:pPr>
    <w:r>
      <w:drawing>
        <wp:inline distT="0" distB="0" distL="0" distR="0">
          <wp:extent cx="742950" cy="276225"/>
          <wp:effectExtent t="0" r="0" b="0" l="0"/>
          <wp:docPr id="1" name="logo_primary.png" descr="logo_primary.png" title="logo_pri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2950" cy="276225"/>
                  </a:xfrm>
                  <a:prstGeom prst="rect">
                    <a:avLst/>
                  </a:prstGeom>
                </pic:spPr>
              </pic:pic>
            </a:graphicData>
          </a:graphic>
        </wp:inline>
      </w:drawing>
    </w:r>
    <w:r>
      <w:rPr>
        <w:color w:val="737171"/>
        <w:spacing w:val="20"/>
        <w:sz w:val="17"/>
        <w:szCs w:val="17"/>
      </w:rPr>
      <w:t xml:space="preserve">	Brand Colour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b/>
        <w:bCs/>
        <w:color w:val="581C25"/>
      </w:rPr>
    </w:lvl>
    <w:lvl w:ilvl="1" w15:tentative="1">
      <w:start w:val="1"/>
      <w:numFmt w:val="bullet"/>
      <w:lvlText w:val="–"/>
      <w:lvlJc w:val="left"/>
      <w:pPr>
        <w:ind w:left="720" w:hanging="240"/>
      </w:pPr>
      <w:rPr>
        <w:color w:val="737171"/>
      </w:rPr>
    </w:lvl>
  </w:abstractNum>
  <w:abstractNum w:abstractNumId="3" w15:restartNumberingAfterBreak="0">
    <w:multiLevelType w:val="hybridMultilevel"/>
    <w:lvl w:ilvl="0" w15:tentative="1">
      <w:start w:val="1"/>
      <w:numFmt w:val="decimal"/>
      <w:lvlText w:val="%1."/>
      <w:lvlJc w:val="left"/>
      <w:pPr>
        <w:ind w:left="400" w:hanging="300"/>
      </w:pPr>
      <w:rPr>
        <w:b/>
        <w:bCs/>
        <w:color w:val="581C2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Calibri" w:hAnsi="Calibri"/>
        <w:color w:val="4A3D40"/>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60"/>
    </w:pPr>
    <w:rPr>
      <w:rFonts w:ascii="Calibri" w:cs="Calibri" w:eastAsia="Calibri" w:hAnsi="Calibri"/>
      <w:b/>
      <w:bCs/>
      <w:color w:val="1E1115"/>
      <w:sz w:val="40"/>
      <w:szCs w:val="40"/>
    </w:rPr>
  </w:style>
  <w:style w:type="paragraph" w:styleId="Heading2">
    <w:name w:val="Heading 2"/>
    <w:basedOn w:val="Normal"/>
    <w:next w:val="Normal"/>
    <w:qFormat/>
    <w:pPr>
      <w:spacing w:after="80" w:before="230"/>
    </w:pPr>
    <w:rPr>
      <w:rFonts w:ascii="Calibri" w:cs="Calibri" w:eastAsia="Calibri" w:hAnsi="Calibri"/>
      <w:b/>
      <w:bCs/>
      <w:color w:val="581C25"/>
      <w:sz w:val="26"/>
      <w:szCs w:val="26"/>
    </w:rPr>
  </w:style>
  <w:style w:type="paragraph" w:styleId="Heading3">
    <w:name w:val="Heading 3"/>
    <w:basedOn w:val="Normal"/>
    <w:next w:val="Normal"/>
    <w:qFormat/>
    <w:pPr>
      <w:spacing w:after="60" w:before="160"/>
    </w:pPr>
    <w:rPr>
      <w:rFonts w:ascii="Calibri" w:cs="Calibri" w:eastAsia="Calibri" w:hAnsi="Calibri"/>
      <w:b/>
      <w:bCs/>
      <w:color w:val="1E111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tfcfh3b2r2b35z-vv8xl4" Type="http://schemas.openxmlformats.org/officeDocument/2006/relationships/hyperlink" Target="https://www.manharcreatives.com" TargetMode="External"/><Relationship Id="rIdrsmwwxhdrqzpoh-mjjuf9" Type="http://schemas.openxmlformats.org/officeDocument/2006/relationships/hyperlink" Target="https://www.manharcreatives.com" TargetMode="External"/><Relationship Id="rId11" Type="http://schemas.openxmlformats.org/officeDocument/2006/relationships/image" Target="media/2803567e94caee7a726f1662bd490f94ba851156.png"/><Relationship Id="rId12" Type="http://schemas.openxmlformats.org/officeDocument/2006/relationships/image" Target="media/78abf10a91a24158730d9cf57eef95ac36d9190f.png"/><Relationship Id="rId13" Type="http://schemas.openxmlformats.org/officeDocument/2006/relationships/image" Target="media/a85b152803297c6f42a448dc33c48e4f9c83a562.png"/><Relationship Id="rId14" Type="http://schemas.openxmlformats.org/officeDocument/2006/relationships/image" Target="media/29cfbad3f72869652d43b4f58946b214391f54d0.png"/><Relationship Id="rId15" Type="http://schemas.openxmlformats.org/officeDocument/2006/relationships/image" Target="media/41aa3acb9e07d23c9aed7b71cc7a6e33846bfef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njyn8nojc0puy1929cwzj" Type="http://schemas.openxmlformats.org/officeDocument/2006/relationships/hyperlink" Target="https://www.manharcreatives.com"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2803567e94caee7a726f1662bd490f94ba85115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Alok Plastics Brand Colour Guide</dc:title>
  <dc:creator>Manhar Creatives</dc:creator>
  <dc:description>Alok Plastics brand documentation</dc:description>
  <cp:lastModifiedBy>Un-named</cp:lastModifiedBy>
  <cp:revision>1</cp:revision>
  <dcterms:created xsi:type="dcterms:W3CDTF">2026-09-30T19:15:01.400Z</dcterms:created>
  <dcterms:modified xsi:type="dcterms:W3CDTF">2026-09-30T19:15:01.400Z</dcterms:modified>
</cp:coreProperties>
</file>

<file path=docProps/custom.xml><?xml version="1.0" encoding="utf-8"?>
<Properties xmlns="http://schemas.openxmlformats.org/officeDocument/2006/custom-properties" xmlns:vt="http://schemas.openxmlformats.org/officeDocument/2006/docPropsVTypes"/>
</file>