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200" w:before="0"/>
        <w:jc w:val="center"/>
      </w:pPr>
      <w:r>
        <w:rPr>
          <w:rFonts w:ascii="Times New Roman" w:cs="Times New Roman" w:eastAsia="Times New Roman" w:hAnsi="Times New Roman"/>
          <w:b/>
          <w:bCs/>
          <w:color w:val="1F4E79"/>
          <w:sz w:val="28"/>
          <w:szCs w:val="28"/>
        </w:rPr>
        <w:t xml:space="preserve">TRƯỜNG ĐẠI HỌC</w:t>
      </w:r>
    </w:p>
    <w:p>
      <w:pPr>
        <w:spacing w:after="40" w:before="0"/>
        <w:jc w:val="center"/>
      </w:pPr>
      <w:r>
        <w:rPr>
          <w:rFonts w:ascii="Times New Roman" w:cs="Times New Roman" w:eastAsia="Times New Roman" w:hAnsi="Times New Roman"/>
          <w:b/>
          <w:bCs/>
          <w:color w:val="1F4E79"/>
          <w:sz w:val="26"/>
          <w:szCs w:val="26"/>
        </w:rPr>
        <w:t xml:space="preserve">KHOA CÔNG NGHỆ THÔNG TIN</w:t>
      </w:r>
    </w:p>
    <w:p>
      <w:pPr>
        <w:pBdr>
          <w:bottom w:val="single" w:color="2E75B6" w:sz="6" w:space="1"/>
        </w:pBdr>
        <w:spacing w:after="120" w:before="0"/>
      </w:pPr>
    </w:p>
    <w:p>
      <w:pPr>
        <w:spacing w:after="400" w:before="0"/>
      </w:pPr>
    </w:p>
    <w:p>
      <w:pPr>
        <w:spacing w:after="120" w:before="0"/>
        <w:jc w:val="center"/>
      </w:pPr>
      <w:r>
        <w:rPr>
          <w:rFonts w:ascii="Times New Roman" w:cs="Times New Roman" w:eastAsia="Times New Roman" w:hAnsi="Times New Roman"/>
          <w:b/>
          <w:bCs/>
          <w:caps/>
          <w:color w:val="2E75B6"/>
          <w:sz w:val="30"/>
          <w:szCs w:val="30"/>
        </w:rPr>
        <w:t xml:space="preserve">BÁO CÁO NGHIÊN CỨU KHOA HỌC</w:t>
      </w:r>
    </w:p>
    <w:p>
      <w:pPr>
        <w:spacing w:after="200" w:before="0"/>
      </w:pPr>
    </w:p>
    <w:p>
      <w:pPr>
        <w:spacing w:after="120" w:before="0"/>
        <w:jc w:val="center"/>
      </w:pPr>
      <w:r>
        <w:rPr>
          <w:rFonts w:ascii="Times New Roman" w:cs="Times New Roman" w:eastAsia="Times New Roman" w:hAnsi="Times New Roman"/>
          <w:b/>
          <w:bCs/>
          <w:color w:val="1F4E79"/>
          <w:sz w:val="36"/>
          <w:szCs w:val="36"/>
        </w:rPr>
        <w:t xml:space="preserve">HỆ THỐNG PHÁT HIỆN GIAN LẬN TÀI CHÍNH</w:t>
      </w:r>
    </w:p>
    <w:p>
      <w:pPr>
        <w:spacing w:after="80" w:before="0"/>
        <w:jc w:val="center"/>
      </w:pPr>
      <w:r>
        <w:rPr>
          <w:rFonts w:ascii="Times New Roman" w:cs="Times New Roman" w:eastAsia="Times New Roman" w:hAnsi="Times New Roman"/>
          <w:b/>
          <w:bCs/>
          <w:color w:val="1F4E79"/>
          <w:sz w:val="36"/>
          <w:szCs w:val="36"/>
        </w:rPr>
        <w:t xml:space="preserve">ĐA LỚP DỰA TRÊN XGBOOST VÀ AGENT ĐIỀU TRA</w:t>
      </w:r>
    </w:p>
    <w:p>
      <w:pPr>
        <w:spacing w:after="600" w:before="0"/>
      </w:pPr>
    </w:p>
    <w:p>
      <w:pPr>
        <w:spacing w:after="80" w:before="0"/>
        <w:jc w:val="center"/>
      </w:pPr>
      <w:r>
        <w:rPr>
          <w:rFonts w:ascii="Times New Roman" w:cs="Times New Roman" w:eastAsia="Times New Roman" w:hAnsi="Times New Roman"/>
          <w:color w:val="595959"/>
          <w:sz w:val="26"/>
          <w:szCs w:val="26"/>
        </w:rPr>
        <w:t xml:space="preserve">Multi-Layer Financial Fraud Detection System</w:t>
      </w:r>
    </w:p>
    <w:p>
      <w:pPr>
        <w:spacing w:after="80" w:before="0"/>
        <w:jc w:val="center"/>
      </w:pPr>
      <w:r>
        <w:rPr>
          <w:rFonts w:ascii="Times New Roman" w:cs="Times New Roman" w:eastAsia="Times New Roman" w:hAnsi="Times New Roman"/>
          <w:color w:val="595959"/>
          <w:sz w:val="26"/>
          <w:szCs w:val="26"/>
        </w:rPr>
        <w:t xml:space="preserve">Based on XGBoost and Investigative Agent</w:t>
      </w:r>
    </w:p>
    <w:p>
      <w:pPr>
        <w:spacing w:after="600" w:before="0"/>
      </w:pPr>
    </w:p>
    <w:p>
      <w:pPr>
        <w:spacing w:after="80" w:before="0"/>
        <w:jc w:val="center"/>
      </w:pPr>
      <w:r>
        <w:rPr>
          <w:rFonts w:ascii="Times New Roman" w:cs="Times New Roman" w:eastAsia="Times New Roman" w:hAnsi="Times New Roman"/>
          <w:b/>
          <w:bCs/>
          <w:color w:val="000000"/>
          <w:sz w:val="24"/>
          <w:szCs w:val="24"/>
        </w:rPr>
        <w:t xml:space="preserve">Sinh viên thực hiện: Manh Phan</w:t>
      </w:r>
    </w:p>
    <w:p>
      <w:pPr>
        <w:spacing w:after="80" w:before="0"/>
        <w:jc w:val="center"/>
      </w:pPr>
      <w:r>
        <w:rPr>
          <w:rFonts w:ascii="Times New Roman" w:cs="Times New Roman" w:eastAsia="Times New Roman" w:hAnsi="Times New Roman"/>
          <w:color w:val="000000"/>
          <w:sz w:val="24"/>
          <w:szCs w:val="24"/>
        </w:rPr>
        <w:t xml:space="preserve">Email: manhct2k5@gmail.com</w:t>
      </w:r>
    </w:p>
    <w:p>
      <w:pPr>
        <w:spacing w:after="200" w:before="0"/>
      </w:pPr>
    </w:p>
    <w:p>
      <w:pPr>
        <w:spacing w:after="80" w:before="0"/>
        <w:jc w:val="center"/>
      </w:pPr>
      <w:r>
        <w:rPr>
          <w:rFonts w:ascii="Times New Roman" w:cs="Times New Roman" w:eastAsia="Times New Roman" w:hAnsi="Times New Roman"/>
          <w:color w:val="595959"/>
          <w:sz w:val="24"/>
          <w:szCs w:val="24"/>
        </w:rPr>
        <w:t xml:space="preserve">Hà Nội, tháng 4 năm 2026</w:t>
      </w:r>
    </w:p>
    <w:p>
      <w:r>
        <w:br w:type="page"/>
      </w:r>
    </w:p>
    <w:p>
      <w:pPr>
        <w:pStyle w:val="Heading1"/>
        <w:spacing w:after="200" w:before="400"/>
      </w:pPr>
      <w:r>
        <w:rPr>
          <w:rFonts w:ascii="Times New Roman" w:cs="Times New Roman" w:eastAsia="Times New Roman" w:hAnsi="Times New Roman"/>
          <w:b/>
          <w:bCs/>
          <w:color w:val="1F4E79"/>
          <w:sz w:val="32"/>
          <w:szCs w:val="32"/>
        </w:rPr>
        <w:t xml:space="preserve">TÓM TẮT</w:t>
      </w:r>
    </w:p>
    <w:p>
      <w:pPr>
        <w:pBdr>
          <w:bottom w:val="single" w:color="2E75B6" w:sz="6" w:space="1"/>
        </w:pBdr>
        <w:spacing w:after="120" w:before="0"/>
      </w:pPr>
    </w:p>
    <w:p>
      <w:pPr>
        <w:spacing w:after="160" w:before="0"/>
        <w:ind w:firstLine="720"/>
        <w:jc w:val="both"/>
      </w:pPr>
      <w:r>
        <w:rPr>
          <w:rFonts w:ascii="Times New Roman" w:cs="Times New Roman" w:eastAsia="Times New Roman" w:hAnsi="Times New Roman"/>
          <w:color w:val="000000"/>
          <w:sz w:val="24"/>
          <w:szCs w:val="24"/>
        </w:rPr>
        <w:t xml:space="preserve">Báo cáo này trình bày nghiên cứu và xây dựng một </w:t>
      </w:r>
      <w:r>
        <w:rPr>
          <w:rFonts w:ascii="Times New Roman" w:cs="Times New Roman" w:eastAsia="Times New Roman" w:hAnsi="Times New Roman"/>
          <w:b/>
          <w:bCs/>
          <w:color w:val="000000"/>
          <w:sz w:val="24"/>
          <w:szCs w:val="24"/>
        </w:rPr>
        <w:t xml:space="preserve">hệ thống phát hiện gian lận tài chính đa lớp</w:t>
      </w:r>
      <w:r>
        <w:rPr>
          <w:rFonts w:ascii="Times New Roman" w:cs="Times New Roman" w:eastAsia="Times New Roman" w:hAnsi="Times New Roman"/>
          <w:color w:val="000000"/>
          <w:sz w:val="24"/>
          <w:szCs w:val="24"/>
        </w:rPr>
        <w:t xml:space="preserve"> ứng dụng cho bài toán phát hiện gian lận trong thanh toán điện tử. Hệ thống được thiết kế theo bốn lớp chức năng bao gồm: (1) huấn luyện mô hình offline, (2) xử lý giao dịch thời gian thực, (3) lớp agent điều tra cho các trường hợp trung gian, và (4) lớp giám sát - phản hồi - tái huấn luyện. </w:t>
      </w:r>
      <w:r>
        <w:rPr>
          <w:rFonts w:ascii="Times New Roman" w:cs="Times New Roman" w:eastAsia="Times New Roman" w:hAnsi="Times New Roman"/>
          <w:b/>
          <w:bCs/>
          <w:color w:val="000000"/>
          <w:sz w:val="24"/>
          <w:szCs w:val="24"/>
        </w:rPr>
        <w:t xml:space="preserve">XGBoost</w:t>
      </w:r>
      <w:r>
        <w:rPr>
          <w:rFonts w:ascii="Times New Roman" w:cs="Times New Roman" w:eastAsia="Times New Roman" w:hAnsi="Times New Roman"/>
          <w:color w:val="000000"/>
          <w:sz w:val="24"/>
          <w:szCs w:val="24"/>
        </w:rPr>
        <w:t xml:space="preserve"> được chọn làm backbone dự đoán chính, kết hợp với bốn nhóm đặc trưng: giao dịch lõi, ngữ cảnh giao dịch, hành vi online và nhóm đặc trưng LLM-style analysis.</w:t>
      </w:r>
    </w:p>
    <w:p>
      <w:pPr>
        <w:spacing w:after="160" w:before="0"/>
        <w:ind w:firstLine="720"/>
        <w:jc w:val="both"/>
      </w:pPr>
      <w:r>
        <w:rPr>
          <w:rFonts w:ascii="Times New Roman" w:cs="Times New Roman" w:eastAsia="Times New Roman" w:hAnsi="Times New Roman"/>
          <w:color w:val="000000"/>
          <w:sz w:val="24"/>
          <w:szCs w:val="24"/>
        </w:rPr>
        <w:t xml:space="preserve">Trên bộ dữ liệu PaySim với 460.394 giao dịch sau khi lọc, mô hình đạt kết quả cao trên tập kiểm thử holdout với </w:t>
      </w:r>
      <w:r>
        <w:rPr>
          <w:rFonts w:ascii="Times New Roman" w:cs="Times New Roman" w:eastAsia="Times New Roman" w:hAnsi="Times New Roman"/>
          <w:b/>
          <w:bCs/>
          <w:color w:val="000000"/>
          <w:sz w:val="24"/>
          <w:szCs w:val="24"/>
        </w:rPr>
        <w:t xml:space="preserve">AUC = 0.9985, F1 = 0.9923, Precision = 0.9908, Recall = 0.9938</w:t>
      </w:r>
      <w:r>
        <w:rPr>
          <w:rFonts w:ascii="Times New Roman" w:cs="Times New Roman" w:eastAsia="Times New Roman" w:hAnsi="Times New Roman"/>
          <w:color w:val="000000"/>
          <w:sz w:val="24"/>
          <w:szCs w:val="24"/>
        </w:rPr>
        <w:t xml:space="preserve">. Hệ thống được kiểm định bổ sung trên bộ dữ liệu IEEE-CIS Fraud Detection nhằm đánh giá khả năng tổng quát hóa. Các thực nghiệm bao gồm so sánh baseline, feature ablation, phân tích vai trò agent, repeated runs đa seed, bootstrap confidence interval (95%), kiểm định McNemar và external validation.</w:t>
      </w:r>
    </w:p>
    <w:p>
      <w:pPr>
        <w:spacing w:after="160" w:before="0"/>
        <w:ind w:firstLine="720"/>
        <w:jc w:val="both"/>
      </w:pPr>
      <w:r>
        <w:rPr>
          <w:rFonts w:ascii="Times New Roman" w:cs="Times New Roman" w:eastAsia="Times New Roman" w:hAnsi="Times New Roman"/>
          <w:color w:val="000000"/>
          <w:sz w:val="24"/>
          <w:szCs w:val="24"/>
        </w:rPr>
        <w:t xml:space="preserve">Kết quả cho thấy hệ thống đề xuất có nền tảng thực nghiệm vững chắc, vượt khỏi phạm vi một bộ phân loại đơn lẻ để tiến gần tới một hệ thống vận hành trong thực tế. Đóng góp chính của đề tài là </w:t>
      </w:r>
      <w:r>
        <w:rPr>
          <w:rFonts w:ascii="Times New Roman" w:cs="Times New Roman" w:eastAsia="Times New Roman" w:hAnsi="Times New Roman"/>
          <w:b/>
          <w:bCs/>
          <w:color w:val="000000"/>
          <w:sz w:val="24"/>
          <w:szCs w:val="24"/>
        </w:rPr>
        <w:t xml:space="preserve">pipeline fraud detection hoàn chỉnh nhiều lớp</w:t>
      </w:r>
      <w:r>
        <w:rPr>
          <w:rFonts w:ascii="Times New Roman" w:cs="Times New Roman" w:eastAsia="Times New Roman" w:hAnsi="Times New Roman"/>
          <w:color w:val="000000"/>
          <w:sz w:val="24"/>
          <w:szCs w:val="24"/>
        </w:rPr>
        <w:t xml:space="preserve"> có khả năng vận hành, giải thích, giám sát và cải tiến liên tục.</w:t>
      </w:r>
    </w:p>
    <w:p>
      <w:pPr>
        <w:spacing w:after="200" w:before="0"/>
      </w:pPr>
    </w:p>
    <w:p>
      <w:pPr>
        <w:spacing w:after="160" w:before="0"/>
        <w:jc w:val="both"/>
      </w:pPr>
      <w:r>
        <w:rPr>
          <w:rFonts w:ascii="Times New Roman" w:cs="Times New Roman" w:eastAsia="Times New Roman" w:hAnsi="Times New Roman"/>
          <w:b/>
          <w:bCs/>
          <w:color w:val="000000"/>
          <w:sz w:val="24"/>
          <w:szCs w:val="24"/>
        </w:rPr>
        <w:t xml:space="preserve">Từ khóa: </w:t>
      </w:r>
      <w:r>
        <w:rPr>
          <w:rFonts w:ascii="Times New Roman" w:cs="Times New Roman" w:eastAsia="Times New Roman" w:hAnsi="Times New Roman"/>
          <w:color w:val="000000"/>
          <w:sz w:val="24"/>
          <w:szCs w:val="24"/>
        </w:rPr>
        <w:t xml:space="preserve">phát hiện gian lận, XGBoost, đặc trưng hành vi, ReAct Agent, SHAP, PaySim, IEEE-CIS, machine learning, real-time fraud detection.</w:t>
      </w:r>
    </w:p>
    <w:p>
      <w:pPr>
        <w:spacing w:after="100" w:before="0"/>
      </w:pPr>
    </w:p>
    <w:p>
      <w:pPr>
        <w:pBdr>
          <w:bottom w:val="single" w:color="2E75B6" w:sz="6" w:space="1"/>
        </w:pBdr>
        <w:spacing w:after="120" w:before="0"/>
      </w:pPr>
    </w:p>
    <w:p>
      <w:pPr>
        <w:spacing w:after="200" w:before="0"/>
      </w:pPr>
    </w:p>
    <w:p>
      <w:pPr>
        <w:spacing w:after="160" w:before="0"/>
        <w:jc w:val="both"/>
      </w:pPr>
      <w:r>
        <w:rPr>
          <w:rFonts w:ascii="Times New Roman" w:cs="Times New Roman" w:eastAsia="Times New Roman" w:hAnsi="Times New Roman"/>
          <w:b/>
          <w:bCs/>
          <w:color w:val="000000"/>
          <w:sz w:val="24"/>
          <w:szCs w:val="24"/>
        </w:rPr>
        <w:t xml:space="preserve">Abstract: </w:t>
      </w:r>
      <w:r>
        <w:rPr>
          <w:rFonts w:ascii="Times New Roman" w:cs="Times New Roman" w:eastAsia="Times New Roman" w:hAnsi="Times New Roman"/>
          <w:color w:val="000000"/>
          <w:sz w:val="24"/>
          <w:szCs w:val="24"/>
        </w:rPr>
        <w:t xml:space="preserve">This report presents a multi-layer financial fraud detection system applied to e-payment fraud detection. The system uses XGBoost as the prediction backbone, combined with behavioral features, contextual aggregates, and LLM-style analysis features. On the PaySim dataset, the model achieves AUC = 0.9985, F1 = 0.9923 on the holdout test set. The system includes full ML pipeline components: real-time routing, investigative agent, monitoring, retraining, and rollback capabilities.</w:t>
      </w:r>
    </w:p>
    <w:p>
      <w:r>
        <w:br w:type="page"/>
      </w:r>
    </w:p>
    <w:p>
      <w:pPr>
        <w:pStyle w:val="Heading1"/>
        <w:spacing w:after="200" w:before="400"/>
      </w:pPr>
      <w:r>
        <w:rPr>
          <w:rFonts w:ascii="Times New Roman" w:cs="Times New Roman" w:eastAsia="Times New Roman" w:hAnsi="Times New Roman"/>
          <w:b/>
          <w:bCs/>
          <w:color w:val="1F4E79"/>
          <w:sz w:val="32"/>
          <w:szCs w:val="32"/>
        </w:rPr>
        <w:t xml:space="preserve">MỤC LỤC</w:t>
      </w:r>
    </w:p>
    <w:p>
      <w:pPr>
        <w:pBdr>
          <w:bottom w:val="single" w:color="2E75B6" w:sz="6" w:space="1"/>
        </w:pBdr>
        <w:spacing w:after="120" w:before="0"/>
      </w:pP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Times New Roman" w:cs="Times New Roman" w:eastAsia="Times New Roman" w:hAnsi="Times New Roman"/>
          <w:b/>
          <w:bCs/>
          <w:color w:val="1F4E79"/>
          <w:sz w:val="32"/>
          <w:szCs w:val="32"/>
        </w:rPr>
        <w:t xml:space="preserve">CHƯƠNG 1. GIỚI THIỆU</w:t>
      </w:r>
    </w:p>
    <w:p>
      <w:pPr>
        <w:pBdr>
          <w:bottom w:val="single" w:color="2E75B6" w:sz="6" w:space="1"/>
        </w:pBdr>
        <w:spacing w:after="120" w:before="0"/>
      </w:pPr>
    </w:p>
    <w:p>
      <w:pPr>
        <w:pStyle w:val="Heading2"/>
        <w:spacing w:after="140" w:before="280"/>
      </w:pPr>
      <w:r>
        <w:rPr>
          <w:rFonts w:ascii="Times New Roman" w:cs="Times New Roman" w:eastAsia="Times New Roman" w:hAnsi="Times New Roman"/>
          <w:b/>
          <w:bCs/>
          <w:color w:val="2E75B6"/>
          <w:sz w:val="28"/>
          <w:szCs w:val="28"/>
        </w:rPr>
        <w:t xml:space="preserve">1.1. Bối cảnh và động cơ nghiên cứu</w:t>
      </w:r>
    </w:p>
    <w:p>
      <w:pPr>
        <w:spacing w:after="160" w:before="0"/>
        <w:ind w:firstLine="720"/>
        <w:jc w:val="both"/>
      </w:pPr>
      <w:r>
        <w:rPr>
          <w:rFonts w:ascii="Times New Roman" w:cs="Times New Roman" w:eastAsia="Times New Roman" w:hAnsi="Times New Roman"/>
          <w:color w:val="000000"/>
          <w:sz w:val="24"/>
          <w:szCs w:val="24"/>
        </w:rPr>
        <w:t xml:space="preserve">Gian lận tài chính trong thanh toán điện tử đang gia tăng với tốc độ đáng lo ngại trên toàn cầu. Theo các báo cáo thống kê ngành, thiệt hại từ gian lận giao dịch số đạt hàng chục tỷ đô la mỗi năm, đặt ra áp lực lớn cho các tổ chức tài chính trong việc phát triển hệ thống phát hiện tự động hiệu quả.</w:t>
      </w:r>
    </w:p>
    <w:p>
      <w:pPr>
        <w:spacing w:after="160" w:before="0"/>
        <w:ind w:firstLine="720"/>
        <w:jc w:val="both"/>
      </w:pPr>
      <w:r>
        <w:rPr>
          <w:rFonts w:ascii="Times New Roman" w:cs="Times New Roman" w:eastAsia="Times New Roman" w:hAnsi="Times New Roman"/>
          <w:color w:val="000000"/>
          <w:sz w:val="24"/>
          <w:szCs w:val="24"/>
        </w:rPr>
        <w:t xml:space="preserve">Bài toán phát hiện gian lận có đặc tính </w:t>
      </w:r>
      <w:r>
        <w:rPr>
          <w:rFonts w:ascii="Times New Roman" w:cs="Times New Roman" w:eastAsia="Times New Roman" w:hAnsi="Times New Roman"/>
          <w:b/>
          <w:bCs/>
          <w:color w:val="000000"/>
          <w:sz w:val="24"/>
          <w:szCs w:val="24"/>
        </w:rPr>
        <w:t xml:space="preserve">mất cân bằng lớp</w:t>
      </w:r>
      <w:r>
        <w:rPr>
          <w:rFonts w:ascii="Times New Roman" w:cs="Times New Roman" w:eastAsia="Times New Roman" w:hAnsi="Times New Roman"/>
          <w:color w:val="000000"/>
          <w:sz w:val="24"/>
          <w:szCs w:val="24"/>
        </w:rPr>
        <w:t xml:space="preserve"> rất cao: tỷ lệ giao dịch gian lận thường chỉ chiếm dưới 1% tổng số giao dịch. Điều này đặt ra hai thách thức đồng thời: (1) mô hình phải phát hiện được tốt các giao dịch gian lận hiếm gặp, và (2) phải hạn chế false positive để không làm gián đoạn giao dịch hợp lệ, tránh ảnh hưởng đến trải nghiệm người dùng và uy tín tổ chức.</w:t>
      </w:r>
    </w:p>
    <w:p>
      <w:pPr>
        <w:spacing w:after="160" w:before="0"/>
        <w:ind w:firstLine="720"/>
        <w:jc w:val="both"/>
      </w:pPr>
      <w:r>
        <w:rPr>
          <w:rFonts w:ascii="Times New Roman" w:cs="Times New Roman" w:eastAsia="Times New Roman" w:hAnsi="Times New Roman"/>
          <w:color w:val="000000"/>
          <w:sz w:val="24"/>
          <w:szCs w:val="24"/>
        </w:rPr>
        <w:t xml:space="preserve">Trong thực tế vận hành, một hệ thống chống gian lận không thể chỉ gồm một mô hình nhị phân đơn giản. Nó cần có thêm các lớp xử lý theo ngữ cảnh, cơ chế giải thích quyết định (explainability), hàng đợi review thủ công cho các ca chưa rõ ràng, cũng như quy trình tái huấn luyện và triển khai phiên bản mới.</w:t>
      </w:r>
    </w:p>
    <w:p>
      <w:pPr>
        <w:pStyle w:val="Heading2"/>
        <w:spacing w:after="140" w:before="280"/>
      </w:pPr>
      <w:r>
        <w:rPr>
          <w:rFonts w:ascii="Times New Roman" w:cs="Times New Roman" w:eastAsia="Times New Roman" w:hAnsi="Times New Roman"/>
          <w:b/>
          <w:bCs/>
          <w:color w:val="2E75B6"/>
          <w:sz w:val="28"/>
          <w:szCs w:val="28"/>
        </w:rPr>
        <w:t xml:space="preserve">1.2. Mục tiêu nghiên cứu</w:t>
      </w:r>
    </w:p>
    <w:p>
      <w:pPr>
        <w:spacing w:after="100" w:before="0"/>
        <w:jc w:val="both"/>
      </w:pPr>
      <w:r>
        <w:rPr>
          <w:rFonts w:ascii="Times New Roman" w:cs="Times New Roman" w:eastAsia="Times New Roman" w:hAnsi="Times New Roman"/>
          <w:color w:val="000000"/>
          <w:sz w:val="24"/>
          <w:szCs w:val="24"/>
        </w:rPr>
        <w:t xml:space="preserve">Đề tài tập trung trả lời bốn câu hỏi nghiên cứu sau:</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Liệu một pipeline fraud detection nhiều lớp với XGBoost làm backbone có thể đạt hiệu năng dự đoán rất cao trên dữ liệu giao dịch mô phỏng thực tế hay không?</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Các nhóm đặc trưng hành vi online, ngữ cảnh giao dịch và LLM-style analysis có thực sự đóng góp vào chất lượng mô hình so với chỉ dùng đặc trưng giao dịch lõi hay không?</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Lớp agent điều tra ở nhánh medium có mang lại giá trị vận hành thực tế hay không?</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Hệ thống có đủ bằng chứng thực nghiệm để được xem là một nền tảng nghiên cứu nghiêm túc, có tiềm năng phát triển thành bài báo không?</w:t>
      </w:r>
    </w:p>
    <w:p>
      <w:pPr>
        <w:spacing w:after="80" w:before="0"/>
      </w:pPr>
    </w:p>
    <w:p>
      <w:pPr>
        <w:pStyle w:val="Heading2"/>
        <w:spacing w:after="140" w:before="280"/>
      </w:pPr>
      <w:r>
        <w:rPr>
          <w:rFonts w:ascii="Times New Roman" w:cs="Times New Roman" w:eastAsia="Times New Roman" w:hAnsi="Times New Roman"/>
          <w:b/>
          <w:bCs/>
          <w:color w:val="2E75B6"/>
          <w:sz w:val="28"/>
          <w:szCs w:val="28"/>
        </w:rPr>
        <w:t xml:space="preserve">1.3. Phạm vi và đóng góp</w:t>
      </w:r>
    </w:p>
    <w:p>
      <w:pPr>
        <w:spacing w:after="100" w:before="0"/>
        <w:jc w:val="both"/>
      </w:pPr>
      <w:r>
        <w:rPr>
          <w:rFonts w:ascii="Times New Roman" w:cs="Times New Roman" w:eastAsia="Times New Roman" w:hAnsi="Times New Roman"/>
          <w:color w:val="000000"/>
          <w:sz w:val="24"/>
          <w:szCs w:val="24"/>
        </w:rPr>
        <w:t xml:space="preserve">Đề tài tập trung vào xây dựng và đánh giá một </w:t>
      </w:r>
      <w:r>
        <w:rPr>
          <w:rFonts w:ascii="Times New Roman" w:cs="Times New Roman" w:eastAsia="Times New Roman" w:hAnsi="Times New Roman"/>
          <w:b/>
          <w:bCs/>
          <w:color w:val="000000"/>
          <w:sz w:val="24"/>
          <w:szCs w:val="24"/>
        </w:rPr>
        <w:t xml:space="preserve">pipeline fraud detection đa lớp hoàn chỉnh</w:t>
      </w:r>
      <w:r>
        <w:rPr>
          <w:rFonts w:ascii="Times New Roman" w:cs="Times New Roman" w:eastAsia="Times New Roman" w:hAnsi="Times New Roman"/>
          <w:color w:val="000000"/>
          <w:sz w:val="24"/>
          <w:szCs w:val="24"/>
        </w:rPr>
        <w:t xml:space="preserve">, không chỉ đơn thuần là tối ưu một classifier. Đóng góp bao gồm:</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Thiết kế kiến trúc hệ thống bốn lớp: huấn luyện offline, xử lý realtime, agent điều tra, giám sát và triển khai.</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Xây dựng bộ đặc trưng đa nguồn: giao dịch lõi, ngữ cảnh, hành vi online và LLM-style analysis.</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Đánh giá thực nghiệm nghiêm túc với repeated runs, bootstrap CI, kiểm định thống kê và external validation.</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Chứng minh giá trị vận hành của agent trong việc giảm tải review thủ công.</w:t>
      </w:r>
    </w:p>
    <w:p>
      <w:pPr>
        <w:spacing w:after="80" w:before="0"/>
      </w:pPr>
    </w:p>
    <w:p>
      <w:pPr>
        <w:pStyle w:val="Heading2"/>
        <w:spacing w:after="140" w:before="280"/>
      </w:pPr>
      <w:r>
        <w:rPr>
          <w:rFonts w:ascii="Times New Roman" w:cs="Times New Roman" w:eastAsia="Times New Roman" w:hAnsi="Times New Roman"/>
          <w:b/>
          <w:bCs/>
          <w:color w:val="2E75B6"/>
          <w:sz w:val="28"/>
          <w:szCs w:val="28"/>
        </w:rPr>
        <w:t xml:space="preserve">1.4. Cấu trúc báo cáo</w:t>
      </w:r>
    </w:p>
    <w:p>
      <w:pPr>
        <w:spacing w:after="100" w:before="0"/>
        <w:jc w:val="both"/>
      </w:pPr>
      <w:r>
        <w:rPr>
          <w:rFonts w:ascii="Times New Roman" w:cs="Times New Roman" w:eastAsia="Times New Roman" w:hAnsi="Times New Roman"/>
          <w:color w:val="000000"/>
          <w:sz w:val="24"/>
          <w:szCs w:val="24"/>
        </w:rPr>
        <w:t xml:space="preserve">Phần còn lại của báo cáo được tổ chức như sau:</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Chương 2 trình bày tổng quan tài liệu liên quan.</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Chương 3 mô tả dữ liệu, đặc trưng và kiến trúc hệ thống đề xuất.</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Chương 4 trình bày thiết kế và phương pháp thực nghiệm.</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Chương 5 báo cáo kết quả và phân tích chi tiết.</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Chương 6 thảo luận, nêu hạn chế và định hướng phát triển.</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Chương 7 kết luận.</w:t>
      </w:r>
    </w:p>
    <w:p>
      <w:r>
        <w:br w:type="page"/>
      </w:r>
    </w:p>
    <w:p>
      <w:pPr>
        <w:pStyle w:val="Heading1"/>
        <w:spacing w:after="200" w:before="400"/>
      </w:pPr>
      <w:r>
        <w:rPr>
          <w:rFonts w:ascii="Times New Roman" w:cs="Times New Roman" w:eastAsia="Times New Roman" w:hAnsi="Times New Roman"/>
          <w:b/>
          <w:bCs/>
          <w:color w:val="1F4E79"/>
          <w:sz w:val="32"/>
          <w:szCs w:val="32"/>
        </w:rPr>
        <w:t xml:space="preserve">CHƯƠNG 2. TỔNG QUAN TÀI LIỆU</w:t>
      </w:r>
    </w:p>
    <w:p>
      <w:pPr>
        <w:pBdr>
          <w:bottom w:val="single" w:color="2E75B6" w:sz="6" w:space="1"/>
        </w:pBdr>
        <w:spacing w:after="120" w:before="0"/>
      </w:pPr>
    </w:p>
    <w:p>
      <w:pPr>
        <w:pStyle w:val="Heading2"/>
        <w:spacing w:after="140" w:before="280"/>
      </w:pPr>
      <w:r>
        <w:rPr>
          <w:rFonts w:ascii="Times New Roman" w:cs="Times New Roman" w:eastAsia="Times New Roman" w:hAnsi="Times New Roman"/>
          <w:b/>
          <w:bCs/>
          <w:color w:val="2E75B6"/>
          <w:sz w:val="28"/>
          <w:szCs w:val="28"/>
        </w:rPr>
        <w:t xml:space="preserve">2.1. Bài toán phát hiện gian lận tài chính</w:t>
      </w:r>
    </w:p>
    <w:p>
      <w:pPr>
        <w:spacing w:after="160" w:before="0"/>
        <w:ind w:firstLine="720"/>
        <w:jc w:val="both"/>
      </w:pPr>
      <w:r>
        <w:rPr>
          <w:rFonts w:ascii="Times New Roman" w:cs="Times New Roman" w:eastAsia="Times New Roman" w:hAnsi="Times New Roman"/>
          <w:color w:val="000000"/>
          <w:sz w:val="24"/>
          <w:szCs w:val="24"/>
        </w:rPr>
        <w:t xml:space="preserve">Phát hiện gian lận (Fraud Detection) là bài toán phân loại nhị phân với mức độ mất cân bằng lớp cao. Trong bài toán này, lớp thiểu số (gian lận) thường chiếm tỷ lệ rất nhỏ trong tổng số giao dịch. Điều này dẫn đến việc các mô hình phân loại thông thường có xu hướng bỏ qua lớp thiểu số và tối ưu hóa độ chính xác tổng thể, trong khi đó recall của lớp gian lận mới là chỉ số quan trọng nhất trong thực tế vận hành.</w:t>
      </w:r>
    </w:p>
    <w:p>
      <w:pPr>
        <w:spacing w:after="160" w:before="0"/>
        <w:ind w:firstLine="720"/>
        <w:jc w:val="both"/>
      </w:pPr>
      <w:r>
        <w:rPr>
          <w:rFonts w:ascii="Times New Roman" w:cs="Times New Roman" w:eastAsia="Times New Roman" w:hAnsi="Times New Roman"/>
          <w:color w:val="000000"/>
          <w:sz w:val="24"/>
          <w:szCs w:val="24"/>
        </w:rPr>
        <w:t xml:space="preserve">Các kỹ thuật xử lý mất cân bằng lớp phổ biến bao gồm: lấy mẫu lại (SMOTE, undersampling), điều chỉnh trọng số lớp (class weight), tối ưu hóa ngưỡng phân lớp trên validation, và sử dụng các metric phù hợp như AUC-ROC, PR AUC, và F1-score. Đề tài áp dụng chiến lược điều chỉnh trọng số lớp trong XGBoost thông qua tham số </w:t>
      </w:r>
      <w:r>
        <w:rPr>
          <w:rFonts w:ascii="Times New Roman" w:cs="Times New Roman" w:eastAsia="Times New Roman" w:hAnsi="Times New Roman"/>
          <w:b/>
          <w:bCs/>
          <w:color w:val="000000"/>
          <w:sz w:val="24"/>
          <w:szCs w:val="24"/>
        </w:rPr>
        <w:t xml:space="preserve">scale_pos_weight</w:t>
      </w:r>
      <w:r>
        <w:rPr>
          <w:rFonts w:ascii="Times New Roman" w:cs="Times New Roman" w:eastAsia="Times New Roman" w:hAnsi="Times New Roman"/>
          <w:color w:val="000000"/>
          <w:sz w:val="24"/>
          <w:szCs w:val="24"/>
        </w:rPr>
        <w:t xml:space="preserve"> và tối ưu hóa ngưỡng phân lớp trên tập validation.</w:t>
      </w:r>
    </w:p>
    <w:p>
      <w:pPr>
        <w:pStyle w:val="Heading2"/>
        <w:spacing w:after="140" w:before="280"/>
      </w:pPr>
      <w:r>
        <w:rPr>
          <w:rFonts w:ascii="Times New Roman" w:cs="Times New Roman" w:eastAsia="Times New Roman" w:hAnsi="Times New Roman"/>
          <w:b/>
          <w:bCs/>
          <w:color w:val="2E75B6"/>
          <w:sz w:val="28"/>
          <w:szCs w:val="28"/>
        </w:rPr>
        <w:t xml:space="preserve">2.2. Các mô hình học máy trong fraud detection</w:t>
      </w:r>
    </w:p>
    <w:p>
      <w:pPr>
        <w:spacing w:after="160" w:before="0"/>
        <w:ind w:firstLine="720"/>
        <w:jc w:val="both"/>
      </w:pPr>
      <w:r>
        <w:rPr>
          <w:rFonts w:ascii="Times New Roman" w:cs="Times New Roman" w:eastAsia="Times New Roman" w:hAnsi="Times New Roman"/>
          <w:color w:val="000000"/>
          <w:sz w:val="24"/>
          <w:szCs w:val="24"/>
        </w:rPr>
        <w:t xml:space="preserve">Gradient Boosting Machines (GBM)</w:t>
      </w:r>
      <w:r>
        <w:rPr>
          <w:rFonts w:ascii="Times New Roman" w:cs="Times New Roman" w:eastAsia="Times New Roman" w:hAnsi="Times New Roman"/>
          <w:color w:val="000000"/>
          <w:sz w:val="24"/>
          <w:szCs w:val="24"/>
        </w:rPr>
        <w:t xml:space="preserve"> là nhóm mô hình dẫn đầu trong các bài toán phân loại trên dữ liệu bảng. XGBoost (Chen và Guestrin, 2016) là một implementation hiệu quả của GBM với các cải tiến về regularization, xử lý giá trị thiếu và song song hóa tính toán. Các biến thể khác như LightGBM và HistGradientBoosting cũng đạt hiệu năng cạnh tranh, đặc biệt trên các bộ dữ liệu lớn.</w:t>
      </w:r>
    </w:p>
    <w:p>
      <w:pPr>
        <w:spacing w:after="160" w:before="0"/>
        <w:ind w:firstLine="720"/>
        <w:jc w:val="both"/>
      </w:pPr>
      <w:r>
        <w:rPr>
          <w:rFonts w:ascii="Times New Roman" w:cs="Times New Roman" w:eastAsia="Times New Roman" w:hAnsi="Times New Roman"/>
          <w:color w:val="000000"/>
          <w:sz w:val="24"/>
          <w:szCs w:val="24"/>
        </w:rPr>
        <w:t xml:space="preserve">Trong ngữ cảnh fraud detection, XGBoost đã được chứng minh hiệu quả trong nhiều công trình nghiên cứu và cuộc thi Kaggle. Khả năng tích hợp với SHAP (SHapley Additive exPlanations) giúp giải thích quyết định của mô hình là một lợi thế quan trọng khi triển khai trong hệ thống thực tế yêu cầu tính minh bạch.</w:t>
      </w:r>
    </w:p>
    <w:p>
      <w:pPr>
        <w:pStyle w:val="Heading2"/>
        <w:spacing w:after="140" w:before="280"/>
      </w:pPr>
      <w:r>
        <w:rPr>
          <w:rFonts w:ascii="Times New Roman" w:cs="Times New Roman" w:eastAsia="Times New Roman" w:hAnsi="Times New Roman"/>
          <w:b/>
          <w:bCs/>
          <w:color w:val="2E75B6"/>
          <w:sz w:val="28"/>
          <w:szCs w:val="28"/>
        </w:rPr>
        <w:t xml:space="preserve">2.3. Đặc trưng hành vi và ngữ cảnh</w:t>
      </w:r>
    </w:p>
    <w:p>
      <w:pPr>
        <w:spacing w:after="160" w:before="0"/>
        <w:ind w:firstLine="720"/>
        <w:jc w:val="both"/>
      </w:pPr>
      <w:r>
        <w:rPr>
          <w:rFonts w:ascii="Times New Roman" w:cs="Times New Roman" w:eastAsia="Times New Roman" w:hAnsi="Times New Roman"/>
          <w:color w:val="000000"/>
          <w:sz w:val="24"/>
          <w:szCs w:val="24"/>
        </w:rPr>
        <w:t xml:space="preserve">Một xu hướng quan trọng trong fraud detection hiện đại là tích hợp </w:t>
      </w:r>
      <w:r>
        <w:rPr>
          <w:rFonts w:ascii="Times New Roman" w:cs="Times New Roman" w:eastAsia="Times New Roman" w:hAnsi="Times New Roman"/>
          <w:b/>
          <w:bCs/>
          <w:color w:val="000000"/>
          <w:sz w:val="24"/>
          <w:szCs w:val="24"/>
        </w:rPr>
        <w:t xml:space="preserve">đặc trưng hành vi theo thời gian thực</w:t>
      </w:r>
      <w:r>
        <w:rPr>
          <w:rFonts w:ascii="Times New Roman" w:cs="Times New Roman" w:eastAsia="Times New Roman" w:hAnsi="Times New Roman"/>
          <w:color w:val="000000"/>
          <w:sz w:val="24"/>
          <w:szCs w:val="24"/>
        </w:rPr>
        <w:t xml:space="preserve"> (real-time behavioral features). Thay vì chỉ dựa vào thông tin tĩnh của giao dịch, hệ thống cần quan sát các mẫu hành vi: tần suất giao dịch trong 24 giờ, độ lệch so với mức chi tiêu trung bình, sử dụng thiết bị và địa điểm mới, và các chỉ số rủi ro địa lý.</w:t>
      </w:r>
    </w:p>
    <w:p>
      <w:pPr>
        <w:spacing w:after="160" w:before="0"/>
        <w:ind w:firstLine="720"/>
        <w:jc w:val="both"/>
      </w:pPr>
      <w:r>
        <w:rPr>
          <w:rFonts w:ascii="Times New Roman" w:cs="Times New Roman" w:eastAsia="Times New Roman" w:hAnsi="Times New Roman"/>
          <w:color w:val="000000"/>
          <w:sz w:val="24"/>
          <w:szCs w:val="24"/>
        </w:rPr>
        <w:t xml:space="preserve">Nghiên cứu này mở rộng hướng tiếp cận trên bằng cách bổ sung thêm nhóm đặc trưng </w:t>
      </w:r>
      <w:r>
        <w:rPr>
          <w:rFonts w:ascii="Times New Roman" w:cs="Times New Roman" w:eastAsia="Times New Roman" w:hAnsi="Times New Roman"/>
          <w:b/>
          <w:bCs/>
          <w:color w:val="000000"/>
          <w:sz w:val="24"/>
          <w:szCs w:val="24"/>
        </w:rPr>
        <w:t xml:space="preserve">LLM-style analysis</w:t>
      </w:r>
      <w:r>
        <w:rPr>
          <w:rFonts w:ascii="Times New Roman" w:cs="Times New Roman" w:eastAsia="Times New Roman" w:hAnsi="Times New Roman"/>
          <w:color w:val="000000"/>
          <w:sz w:val="24"/>
          <w:szCs w:val="24"/>
        </w:rPr>
        <w:t xml:space="preserve"> — các đặc trưng được tính toán theo hướng phân tích ngữ nghĩa rủi ro, bao gồm risk score tổng hợp, đếm số lý do rủi ro, và phân loại nhóm giao dịch. Đây là đóng góp mới của đề tài so với các hệ thống fraud detection truyền thống.</w:t>
      </w:r>
    </w:p>
    <w:p>
      <w:pPr>
        <w:pStyle w:val="Heading2"/>
        <w:spacing w:after="140" w:before="280"/>
      </w:pPr>
      <w:r>
        <w:rPr>
          <w:rFonts w:ascii="Times New Roman" w:cs="Times New Roman" w:eastAsia="Times New Roman" w:hAnsi="Times New Roman"/>
          <w:b/>
          <w:bCs/>
          <w:color w:val="2E75B6"/>
          <w:sz w:val="28"/>
          <w:szCs w:val="28"/>
        </w:rPr>
        <w:t xml:space="preserve">2.4. Kiến trúc hệ thống nhiều lớp và AI Agent</w:t>
      </w:r>
    </w:p>
    <w:p>
      <w:pPr>
        <w:spacing w:after="160" w:before="0"/>
        <w:ind w:firstLine="720"/>
        <w:jc w:val="both"/>
      </w:pPr>
      <w:r>
        <w:rPr>
          <w:rFonts w:ascii="Times New Roman" w:cs="Times New Roman" w:eastAsia="Times New Roman" w:hAnsi="Times New Roman"/>
          <w:color w:val="000000"/>
          <w:sz w:val="24"/>
          <w:szCs w:val="24"/>
        </w:rPr>
        <w:t xml:space="preserve">Các hệ thống fraud detection hiện đại không chỉ dừng lại ở một mô hình phân loại. Kiến trúc tiêu biểu bao gồm: lớp phân loại nhanh (fast path) cho các ca rõ ràng, lớp điều tra chuyên sâu (slow path) cho các ca trung gian, và lớp giám sát liên tục để phát hiện data drift và kích hoạt tái huấn luyện.</w:t>
      </w:r>
    </w:p>
    <w:p>
      <w:pPr>
        <w:spacing w:after="160" w:before="0"/>
        <w:ind w:firstLine="720"/>
        <w:jc w:val="both"/>
      </w:pPr>
      <w:r>
        <w:rPr>
          <w:rFonts w:ascii="Times New Roman" w:cs="Times New Roman" w:eastAsia="Times New Roman" w:hAnsi="Times New Roman"/>
          <w:color w:val="000000"/>
          <w:sz w:val="24"/>
          <w:szCs w:val="24"/>
        </w:rPr>
        <w:t xml:space="preserve">Việc ứng dụng </w:t>
      </w:r>
      <w:r>
        <w:rPr>
          <w:rFonts w:ascii="Times New Roman" w:cs="Times New Roman" w:eastAsia="Times New Roman" w:hAnsi="Times New Roman"/>
          <w:b/>
          <w:bCs/>
          <w:color w:val="000000"/>
          <w:sz w:val="24"/>
          <w:szCs w:val="24"/>
        </w:rPr>
        <w:t xml:space="preserve">ReAct Agent</w:t>
      </w:r>
      <w:r>
        <w:rPr>
          <w:rFonts w:ascii="Times New Roman" w:cs="Times New Roman" w:eastAsia="Times New Roman" w:hAnsi="Times New Roman"/>
          <w:color w:val="000000"/>
          <w:sz w:val="24"/>
          <w:szCs w:val="24"/>
        </w:rPr>
        <w:t xml:space="preserve"> (Reasoning + Acting) trong fraud detection là hướng nghiên cứu mới. Agent có thể thực hiện chuỗi hành động có lý luận: đọc score mô hình, gọi công cụ kiểm tra thông tin bổ sung (IP blacklist, lịch sử thẻ, xác minh thiết bị), và đưa ra quyết định có cấu trúc. Đây là sự kết hợp giữa symbolic reasoning và learned representations, phù hợp với các ca phức tạp ở nhánh medium.</w:t>
      </w:r>
    </w:p>
    <w:p>
      <w:r>
        <w:br w:type="page"/>
      </w:r>
    </w:p>
    <w:p>
      <w:pPr>
        <w:pStyle w:val="Heading1"/>
        <w:spacing w:after="200" w:before="400"/>
      </w:pPr>
      <w:r>
        <w:rPr>
          <w:rFonts w:ascii="Times New Roman" w:cs="Times New Roman" w:eastAsia="Times New Roman" w:hAnsi="Times New Roman"/>
          <w:b/>
          <w:bCs/>
          <w:color w:val="1F4E79"/>
          <w:sz w:val="32"/>
          <w:szCs w:val="32"/>
        </w:rPr>
        <w:t xml:space="preserve">CHƯƠNG 3. DỮ LIỆU VÀ KIẾN TRÚC HỆ THỐNG</w:t>
      </w:r>
    </w:p>
    <w:p>
      <w:pPr>
        <w:pBdr>
          <w:bottom w:val="single" w:color="2E75B6" w:sz="6" w:space="1"/>
        </w:pBdr>
        <w:spacing w:after="120" w:before="0"/>
      </w:pPr>
    </w:p>
    <w:p>
      <w:pPr>
        <w:pStyle w:val="Heading2"/>
        <w:spacing w:after="140" w:before="280"/>
      </w:pPr>
      <w:r>
        <w:rPr>
          <w:rFonts w:ascii="Times New Roman" w:cs="Times New Roman" w:eastAsia="Times New Roman" w:hAnsi="Times New Roman"/>
          <w:b/>
          <w:bCs/>
          <w:color w:val="2E75B6"/>
          <w:sz w:val="28"/>
          <w:szCs w:val="28"/>
        </w:rPr>
        <w:t xml:space="preserve">3.1. Bộ dữ liệu</w:t>
      </w:r>
    </w:p>
    <w:p>
      <w:pPr>
        <w:pStyle w:val="Heading3"/>
        <w:spacing w:after="100" w:before="200"/>
      </w:pPr>
      <w:r>
        <w:rPr>
          <w:rFonts w:ascii="Times New Roman" w:cs="Times New Roman" w:eastAsia="Times New Roman" w:hAnsi="Times New Roman"/>
          <w:b/>
          <w:bCs/>
          <w:color w:val="1F4E79"/>
          <w:sz w:val="24"/>
          <w:szCs w:val="24"/>
        </w:rPr>
        <w:t xml:space="preserve">3.1.1. Bộ dữ liệu chính: PaySim</w:t>
      </w:r>
    </w:p>
    <w:p>
      <w:pPr>
        <w:spacing w:after="160" w:before="0"/>
        <w:ind w:firstLine="720"/>
        <w:jc w:val="both"/>
      </w:pPr>
      <w:r>
        <w:rPr>
          <w:rFonts w:ascii="Times New Roman" w:cs="Times New Roman" w:eastAsia="Times New Roman" w:hAnsi="Times New Roman"/>
          <w:color w:val="000000"/>
          <w:sz w:val="24"/>
          <w:szCs w:val="24"/>
        </w:rPr>
        <w:t xml:space="preserve">PaySim là bộ dữ liệu mô phỏng giao dịch thanh toán di động, được tạo ra dựa trên phân phối thống kê của dữ liệu tài chính thực tế. Đây là benchmark phổ biến trong nghiên cứu phát hiện gian lận tài chính. Sau bước lọc giữ các loại giao dịch có liên quan mạnh đến gian lận là </w:t>
      </w:r>
      <w:r>
        <w:rPr>
          <w:rFonts w:ascii="Times New Roman" w:cs="Times New Roman" w:eastAsia="Times New Roman" w:hAnsi="Times New Roman"/>
          <w:b/>
          <w:bCs/>
          <w:color w:val="000000"/>
          <w:sz w:val="24"/>
          <w:szCs w:val="24"/>
        </w:rPr>
        <w:t xml:space="preserve">TRANSFER</w:t>
      </w:r>
      <w:r>
        <w:rPr>
          <w:rFonts w:ascii="Times New Roman" w:cs="Times New Roman" w:eastAsia="Times New Roman" w:hAnsi="Times New Roman"/>
          <w:color w:val="000000"/>
          <w:sz w:val="24"/>
          <w:szCs w:val="24"/>
        </w:rPr>
        <w:t xml:space="preserve"> và </w:t>
      </w:r>
      <w:r>
        <w:rPr>
          <w:rFonts w:ascii="Times New Roman" w:cs="Times New Roman" w:eastAsia="Times New Roman" w:hAnsi="Times New Roman"/>
          <w:b/>
          <w:bCs/>
          <w:color w:val="000000"/>
          <w:sz w:val="24"/>
          <w:szCs w:val="24"/>
        </w:rPr>
        <w:t xml:space="preserve">CASH_OUT</w:t>
      </w:r>
      <w:r>
        <w:rPr>
          <w:rFonts w:ascii="Times New Roman" w:cs="Times New Roman" w:eastAsia="Times New Roman" w:hAnsi="Times New Roman"/>
          <w:color w:val="000000"/>
          <w:sz w:val="24"/>
          <w:szCs w:val="24"/>
        </w:rPr>
        <w:t xml:space="preserve">, hệ thống sử dụng </w:t>
      </w:r>
      <w:r>
        <w:rPr>
          <w:rFonts w:ascii="Times New Roman" w:cs="Times New Roman" w:eastAsia="Times New Roman" w:hAnsi="Times New Roman"/>
          <w:b/>
          <w:bCs/>
          <w:color w:val="000000"/>
          <w:sz w:val="24"/>
          <w:szCs w:val="24"/>
        </w:rPr>
        <w:t xml:space="preserve">460.394 bản ghi</w:t>
      </w:r>
      <w:r>
        <w:rPr>
          <w:rFonts w:ascii="Times New Roman" w:cs="Times New Roman" w:eastAsia="Times New Roman" w:hAnsi="Times New Roman"/>
          <w:color w:val="000000"/>
          <w:sz w:val="24"/>
          <w:szCs w:val="24"/>
        </w:rPr>
        <w:t xml:space="preser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Thành phần</w:t>
            </w:r>
          </w:p>
        </w:tc>
        <w:tc>
          <w:tcPr>
            <w:tcW w:type="dxa" w:w="5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Giá trị</w:t>
            </w:r>
          </w:p>
        </w:tc>
      </w:tr>
      <w:tr>
        <w:tc>
          <w:tcPr>
            <w:tcW w:type="dxa" w:w="3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Dataset chính</w:t>
            </w:r>
          </w:p>
        </w:tc>
        <w:tc>
          <w:tcPr>
            <w:tcW w:type="dxa" w:w="57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PaySim</w:t>
            </w:r>
          </w:p>
        </w:tc>
      </w:tr>
      <w:tr>
        <w:tc>
          <w:tcPr>
            <w:tcW w:type="dxa" w:w="3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Loại giao dịch giữ lại</w:t>
            </w:r>
          </w:p>
        </w:tc>
        <w:tc>
          <w:tcPr>
            <w:tcW w:type="dxa" w:w="576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TRANSFER, CASH_OUT</w:t>
            </w:r>
          </w:p>
        </w:tc>
      </w:tr>
      <w:tr>
        <w:tc>
          <w:tcPr>
            <w:tcW w:type="dxa" w:w="3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Tổng số giao dịch sau lọc</w:t>
            </w:r>
          </w:p>
        </w:tc>
        <w:tc>
          <w:tcPr>
            <w:tcW w:type="dxa" w:w="57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460.394</w:t>
            </w:r>
          </w:p>
        </w:tc>
      </w:tr>
      <w:tr>
        <w:tc>
          <w:tcPr>
            <w:tcW w:type="dxa" w:w="3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Tập huấn luyện (Train)</w:t>
            </w:r>
          </w:p>
        </w:tc>
        <w:tc>
          <w:tcPr>
            <w:tcW w:type="dxa" w:w="576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322.275 (70%)</w:t>
            </w:r>
          </w:p>
        </w:tc>
      </w:tr>
      <w:tr>
        <w:tc>
          <w:tcPr>
            <w:tcW w:type="dxa" w:w="3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Tập kiểm định (Validation)</w:t>
            </w:r>
          </w:p>
        </w:tc>
        <w:tc>
          <w:tcPr>
            <w:tcW w:type="dxa" w:w="57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69.059 (15%)</w:t>
            </w:r>
          </w:p>
        </w:tc>
      </w:tr>
      <w:tr>
        <w:tc>
          <w:tcPr>
            <w:tcW w:type="dxa" w:w="3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Tập kiểm thử (Test)</w:t>
            </w:r>
          </w:p>
        </w:tc>
        <w:tc>
          <w:tcPr>
            <w:tcW w:type="dxa" w:w="576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69.060 (15%)</w:t>
            </w:r>
          </w:p>
        </w:tc>
      </w:tr>
      <w:tr>
        <w:tc>
          <w:tcPr>
            <w:tcW w:type="dxa" w:w="3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Chiến lược chia tập</w:t>
            </w:r>
          </w:p>
        </w:tc>
        <w:tc>
          <w:tcPr>
            <w:tcW w:type="dxa" w:w="57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Chronological split theo step</w:t>
            </w:r>
          </w:p>
        </w:tc>
      </w:tr>
      <w:tr>
        <w:tc>
          <w:tcPr>
            <w:tcW w:type="dxa" w:w="3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Random seed</w:t>
            </w:r>
          </w:p>
        </w:tc>
        <w:tc>
          <w:tcPr>
            <w:tcW w:type="dxa" w:w="576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42</w:t>
            </w:r>
          </w:p>
        </w:tc>
      </w:tr>
    </w:tbl>
    <w:p>
      <w:pPr>
        <w:spacing w:after="200" w:before="80"/>
        <w:jc w:val="center"/>
      </w:pPr>
      <w:r>
        <w:rPr>
          <w:rFonts w:ascii="Times New Roman" w:cs="Times New Roman" w:eastAsia="Times New Roman" w:hAnsi="Times New Roman"/>
          <w:color w:val="595959"/>
          <w:sz w:val="22"/>
          <w:szCs w:val="22"/>
        </w:rPr>
        <w:t xml:space="preserve">Bảng 3.1. Cấu hình dữ liệu và chia tập PaySim</w:t>
      </w:r>
    </w:p>
    <w:p>
      <w:pPr>
        <w:spacing w:after="160" w:before="0"/>
        <w:ind w:firstLine="720"/>
        <w:jc w:val="both"/>
      </w:pPr>
      <w:r>
        <w:rPr>
          <w:rFonts w:ascii="Times New Roman" w:cs="Times New Roman" w:eastAsia="Times New Roman" w:hAnsi="Times New Roman"/>
          <w:color w:val="000000"/>
          <w:sz w:val="24"/>
          <w:szCs w:val="24"/>
        </w:rPr>
        <w:t xml:space="preserve">Chiến lược chia tập theo thứ tự thời gian (chronological split) thay vì chia ngẫu nhiên phản ánh gần hơn với điều kiện vận hành thực tế, tránh hiện tượng data leakage khi thông tin tương lai xâm nhập vào tập huấn luyện.</w:t>
      </w:r>
    </w:p>
    <w:p>
      <w:pPr>
        <w:pStyle w:val="Heading3"/>
        <w:spacing w:after="100" w:before="200"/>
      </w:pPr>
      <w:r>
        <w:rPr>
          <w:rFonts w:ascii="Times New Roman" w:cs="Times New Roman" w:eastAsia="Times New Roman" w:hAnsi="Times New Roman"/>
          <w:b/>
          <w:bCs/>
          <w:color w:val="1F4E79"/>
          <w:sz w:val="24"/>
          <w:szCs w:val="24"/>
        </w:rPr>
        <w:t xml:space="preserve">3.1.2. Bộ dữ liệu kiểm định ngoài: IEEE-CIS Fraud Detection</w:t>
      </w:r>
    </w:p>
    <w:p>
      <w:pPr>
        <w:spacing w:after="160" w:before="0"/>
        <w:ind w:firstLine="720"/>
        <w:jc w:val="both"/>
      </w:pPr>
      <w:r>
        <w:rPr>
          <w:rFonts w:ascii="Times New Roman" w:cs="Times New Roman" w:eastAsia="Times New Roman" w:hAnsi="Times New Roman"/>
          <w:color w:val="000000"/>
          <w:sz w:val="24"/>
          <w:szCs w:val="24"/>
        </w:rPr>
        <w:t xml:space="preserve">Để tăng độ tin cậy, hệ thống được kiểm định bổ sung trên bộ IEEE-CIS Fraud Detection — bộ dữ liệu gian lận thẻ tín dụng thực tế từ cuộc thi Kaggle do IEEE Computational Intelligence Society tổ chức. Bộ dữ liệu gồm hai bảng </w:t>
      </w:r>
      <w:r>
        <w:rPr>
          <w:rFonts w:ascii="Times New Roman" w:cs="Times New Roman" w:eastAsia="Times New Roman" w:hAnsi="Times New Roman"/>
          <w:b/>
          <w:bCs/>
          <w:color w:val="000000"/>
          <w:sz w:val="24"/>
          <w:szCs w:val="24"/>
        </w:rPr>
        <w:t xml:space="preserve">train_transaction.csv</w:t>
      </w:r>
      <w:r>
        <w:rPr>
          <w:rFonts w:ascii="Times New Roman" w:cs="Times New Roman" w:eastAsia="Times New Roman" w:hAnsi="Times New Roman"/>
          <w:color w:val="000000"/>
          <w:sz w:val="24"/>
          <w:szCs w:val="24"/>
        </w:rPr>
        <w:t xml:space="preserve"> và </w:t>
      </w:r>
      <w:r>
        <w:rPr>
          <w:rFonts w:ascii="Times New Roman" w:cs="Times New Roman" w:eastAsia="Times New Roman" w:hAnsi="Times New Roman"/>
          <w:b/>
          <w:bCs/>
          <w:color w:val="000000"/>
          <w:sz w:val="24"/>
          <w:szCs w:val="24"/>
        </w:rPr>
        <w:t xml:space="preserve">train_identity.csv</w:t>
      </w:r>
      <w:r>
        <w:rPr>
          <w:rFonts w:ascii="Times New Roman" w:cs="Times New Roman" w:eastAsia="Times New Roman" w:hAnsi="Times New Roman"/>
          <w:color w:val="000000"/>
          <w:sz w:val="24"/>
          <w:szCs w:val="24"/>
        </w:rPr>
        <w:t xml:space="preserve">, sau khi ghép theo TransactionID đạt tổng cộng </w:t>
      </w:r>
      <w:r>
        <w:rPr>
          <w:rFonts w:ascii="Times New Roman" w:cs="Times New Roman" w:eastAsia="Times New Roman" w:hAnsi="Times New Roman"/>
          <w:b/>
          <w:bCs/>
          <w:color w:val="000000"/>
          <w:sz w:val="24"/>
          <w:szCs w:val="24"/>
        </w:rPr>
        <w:t xml:space="preserve">590.540 bản ghi</w:t>
      </w:r>
      <w:r>
        <w:rPr>
          <w:rFonts w:ascii="Times New Roman" w:cs="Times New Roman" w:eastAsia="Times New Roman" w:hAnsi="Times New Roman"/>
          <w:color w:val="000000"/>
          <w:sz w:val="24"/>
          <w:szCs w:val="24"/>
        </w:rPr>
        <w:t xml:space="preserve">.</w:t>
      </w:r>
    </w:p>
    <w:p>
      <w:pPr>
        <w:spacing w:after="80" w:before="0"/>
      </w:pPr>
    </w:p>
    <w:p>
      <w:pPr>
        <w:pStyle w:val="Heading2"/>
        <w:spacing w:after="140" w:before="280"/>
      </w:pPr>
      <w:r>
        <w:rPr>
          <w:rFonts w:ascii="Times New Roman" w:cs="Times New Roman" w:eastAsia="Times New Roman" w:hAnsi="Times New Roman"/>
          <w:b/>
          <w:bCs/>
          <w:color w:val="2E75B6"/>
          <w:sz w:val="28"/>
          <w:szCs w:val="28"/>
        </w:rPr>
        <w:t xml:space="preserve">3.2. Thiết kế đặc trưng</w:t>
      </w:r>
    </w:p>
    <w:p>
      <w:pPr>
        <w:spacing w:after="100" w:before="0"/>
        <w:jc w:val="both"/>
      </w:pPr>
      <w:r>
        <w:rPr>
          <w:rFonts w:ascii="Times New Roman" w:cs="Times New Roman" w:eastAsia="Times New Roman" w:hAnsi="Times New Roman"/>
          <w:color w:val="000000"/>
          <w:sz w:val="24"/>
          <w:szCs w:val="24"/>
        </w:rPr>
        <w:t xml:space="preserve">Hệ thống sử dụng bốn nhóm đặc trưng chính với tổng cộng 25 đặc trưng đầu vào:</w:t>
      </w:r>
    </w:p>
    <w:p>
      <w:pPr>
        <w:pStyle w:val="Heading3"/>
        <w:spacing w:after="100" w:before="200"/>
      </w:pPr>
      <w:r>
        <w:rPr>
          <w:rFonts w:ascii="Times New Roman" w:cs="Times New Roman" w:eastAsia="Times New Roman" w:hAnsi="Times New Roman"/>
          <w:b/>
          <w:bCs/>
          <w:color w:val="1F4E79"/>
          <w:sz w:val="24"/>
          <w:szCs w:val="24"/>
        </w:rPr>
        <w:t xml:space="preserve">3.2.1. Nhóm giao dịch lõi (Transaction Core)</w:t>
      </w:r>
    </w:p>
    <w:p>
      <w:pPr>
        <w:spacing w:after="160" w:before="0"/>
        <w:jc w:val="both"/>
      </w:pPr>
      <w:r>
        <w:rPr>
          <w:rFonts w:ascii="Times New Roman" w:cs="Times New Roman" w:eastAsia="Times New Roman" w:hAnsi="Times New Roman"/>
          <w:color w:val="000000"/>
          <w:sz w:val="24"/>
          <w:szCs w:val="24"/>
        </w:rPr>
        <w:t xml:space="preserve">Gồm 6 đặc trưng cơ bản nhất phản ánh trực tiếp bản thân giao dịch: số tiền giao dịch (amount), số dư trước và sau của tài khoản nguồn, số dư trước và sau của tài khoản đích, và loại giao dịch (type).</w:t>
      </w:r>
    </w:p>
    <w:p>
      <w:pPr>
        <w:pStyle w:val="Heading3"/>
        <w:spacing w:after="100" w:before="200"/>
      </w:pPr>
      <w:r>
        <w:rPr>
          <w:rFonts w:ascii="Times New Roman" w:cs="Times New Roman" w:eastAsia="Times New Roman" w:hAnsi="Times New Roman"/>
          <w:b/>
          <w:bCs/>
          <w:color w:val="1F4E79"/>
          <w:sz w:val="24"/>
          <w:szCs w:val="24"/>
        </w:rPr>
        <w:t xml:space="preserve">3.2.2. Nhóm ngữ cảnh giao dịch (Contextual Aggregates)</w:t>
      </w:r>
    </w:p>
    <w:p>
      <w:pPr>
        <w:spacing w:after="160" w:before="0"/>
        <w:ind w:firstLine="720"/>
        <w:jc w:val="both"/>
      </w:pPr>
      <w:r>
        <w:rPr>
          <w:rFonts w:ascii="Times New Roman" w:cs="Times New Roman" w:eastAsia="Times New Roman" w:hAnsi="Times New Roman"/>
          <w:color w:val="000000"/>
          <w:sz w:val="24"/>
          <w:szCs w:val="24"/>
        </w:rPr>
        <w:t xml:space="preserve">Gồm 5 đặc trưng giúp mô hình hiểu ngữ cảnh bất thường: chênh lệch số dư (balance_diff), tỷ lệ số tiền trên số dư (amount_ratio), khung giờ giao dịch (hour), cờ giao dịch ban đêm (is_night), và cờ người nhận mới (is_new_recipient). Đây là nhóm đặc trưng quan trọng nhất theo kết quả feature ablation.</w:t>
      </w:r>
    </w:p>
    <w:p>
      <w:pPr>
        <w:pStyle w:val="Heading3"/>
        <w:spacing w:after="100" w:before="200"/>
      </w:pPr>
      <w:r>
        <w:rPr>
          <w:rFonts w:ascii="Times New Roman" w:cs="Times New Roman" w:eastAsia="Times New Roman" w:hAnsi="Times New Roman"/>
          <w:b/>
          <w:bCs/>
          <w:color w:val="1F4E79"/>
          <w:sz w:val="24"/>
          <w:szCs w:val="24"/>
        </w:rPr>
        <w:t xml:space="preserve">3.2.3. Nhóm hành vi online (Online Behavior)</w:t>
      </w:r>
    </w:p>
    <w:p>
      <w:pPr>
        <w:spacing w:after="160" w:before="0"/>
        <w:jc w:val="both"/>
      </w:pPr>
      <w:r>
        <w:rPr>
          <w:rFonts w:ascii="Times New Roman" w:cs="Times New Roman" w:eastAsia="Times New Roman" w:hAnsi="Times New Roman"/>
          <w:color w:val="000000"/>
          <w:sz w:val="24"/>
          <w:szCs w:val="24"/>
        </w:rPr>
        <w:t xml:space="preserve">Gồm 8 đặc trưng được tính từ feature store thời gian thực, bao gồm: tx_count_24h, avg_amount_7d, device_tx_count_24h, location_tx_count_24h, merchant_tx_count_24h, location_fraud_rate, ip_fraud_rate và merchant_fraud_rate.</w:t>
      </w:r>
    </w:p>
    <w:p>
      <w:pPr>
        <w:pStyle w:val="Heading3"/>
        <w:spacing w:after="100" w:before="200"/>
      </w:pPr>
      <w:r>
        <w:rPr>
          <w:rFonts w:ascii="Times New Roman" w:cs="Times New Roman" w:eastAsia="Times New Roman" w:hAnsi="Times New Roman"/>
          <w:b/>
          <w:bCs/>
          <w:color w:val="1F4E79"/>
          <w:sz w:val="24"/>
          <w:szCs w:val="24"/>
        </w:rPr>
        <w:t xml:space="preserve">3.2.4. Nhóm LLM-style Analysis</w:t>
      </w:r>
    </w:p>
    <w:p>
      <w:pPr>
        <w:spacing w:after="160" w:before="0"/>
        <w:jc w:val="both"/>
      </w:pPr>
      <w:r>
        <w:rPr>
          <w:rFonts w:ascii="Times New Roman" w:cs="Times New Roman" w:eastAsia="Times New Roman" w:hAnsi="Times New Roman"/>
          <w:color w:val="000000"/>
          <w:sz w:val="24"/>
          <w:szCs w:val="24"/>
        </w:rPr>
        <w:t xml:space="preserve">Gồm 5 đặc trưng: llm_risk_score (điểm rủi ro tổng hợp), llm_reason_count (số lý do rủi ro phát hiện được), llm_high_risk_flag, llm_review_flag và llm_category_hash (nhóm phân loại hành vi giao dịch).</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Nhóm đặc trưng</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Số đặc trưng</w:t>
            </w:r>
          </w:p>
        </w:tc>
        <w:tc>
          <w:tcPr>
            <w:tcW w:type="dxa" w:w="48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Ví dụ đặc trưng chính</w:t>
            </w:r>
          </w:p>
        </w:tc>
      </w:tr>
      <w:tr>
        <w:tc>
          <w:tcPr>
            <w:tcW w:type="dxa" w:w="30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Transaction Core</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6</w:t>
            </w:r>
          </w:p>
        </w:tc>
        <w:tc>
          <w:tcPr>
            <w:tcW w:type="dxa" w:w="48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amount, oldbalanceOrg, newbalanceOrig</w:t>
            </w:r>
          </w:p>
        </w:tc>
      </w:tr>
      <w:tr>
        <w:tc>
          <w:tcPr>
            <w:tcW w:type="dxa" w:w="30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Contextual Aggregates</w:t>
            </w:r>
          </w:p>
        </w:tc>
        <w:tc>
          <w:tcPr>
            <w:tcW w:type="dxa" w:w="15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5</w:t>
            </w:r>
          </w:p>
        </w:tc>
        <w:tc>
          <w:tcPr>
            <w:tcW w:type="dxa" w:w="486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balance_diff, amount_ratio, is_night</w:t>
            </w:r>
          </w:p>
        </w:tc>
      </w:tr>
      <w:tr>
        <w:tc>
          <w:tcPr>
            <w:tcW w:type="dxa" w:w="30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Online Behavior</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8</w:t>
            </w:r>
          </w:p>
        </w:tc>
        <w:tc>
          <w:tcPr>
            <w:tcW w:type="dxa" w:w="48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tx_count_24h, location_fraud_rate</w:t>
            </w:r>
          </w:p>
        </w:tc>
      </w:tr>
      <w:tr>
        <w:tc>
          <w:tcPr>
            <w:tcW w:type="dxa" w:w="30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LLM-style Analysis</w:t>
            </w:r>
          </w:p>
        </w:tc>
        <w:tc>
          <w:tcPr>
            <w:tcW w:type="dxa" w:w="15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5</w:t>
            </w:r>
          </w:p>
        </w:tc>
        <w:tc>
          <w:tcPr>
            <w:tcW w:type="dxa" w:w="486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llm_risk_score, llm_high_risk_flag</w:t>
            </w:r>
          </w:p>
        </w:tc>
      </w:tr>
      <w:tr>
        <w:tc>
          <w:tcPr>
            <w:tcW w:type="dxa" w:w="30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Tổng cộng</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25</w:t>
            </w:r>
          </w:p>
        </w:tc>
        <w:tc>
          <w:tcPr>
            <w:tcW w:type="dxa" w:w="48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w:t>
            </w:r>
          </w:p>
        </w:tc>
      </w:tr>
    </w:tbl>
    <w:p>
      <w:pPr>
        <w:spacing w:after="200" w:before="80"/>
        <w:jc w:val="center"/>
      </w:pPr>
      <w:r>
        <w:rPr>
          <w:rFonts w:ascii="Times New Roman" w:cs="Times New Roman" w:eastAsia="Times New Roman" w:hAnsi="Times New Roman"/>
          <w:color w:val="595959"/>
          <w:sz w:val="22"/>
          <w:szCs w:val="22"/>
        </w:rPr>
        <w:t xml:space="preserve">Bảng 3.2. Tổng hợp các nhóm đặc trưng</w:t>
      </w:r>
    </w:p>
    <w:p>
      <w:pPr>
        <w:pStyle w:val="Heading2"/>
        <w:spacing w:after="140" w:before="280"/>
      </w:pPr>
      <w:r>
        <w:rPr>
          <w:rFonts w:ascii="Times New Roman" w:cs="Times New Roman" w:eastAsia="Times New Roman" w:hAnsi="Times New Roman"/>
          <w:b/>
          <w:bCs/>
          <w:color w:val="2E75B6"/>
          <w:sz w:val="28"/>
          <w:szCs w:val="28"/>
        </w:rPr>
        <w:t xml:space="preserve">3.3. Kiến trúc hệ thống bốn lớp</w:t>
      </w:r>
    </w:p>
    <w:p>
      <w:pPr>
        <w:pStyle w:val="Heading3"/>
        <w:spacing w:after="100" w:before="200"/>
      </w:pPr>
      <w:r>
        <w:rPr>
          <w:rFonts w:ascii="Times New Roman" w:cs="Times New Roman" w:eastAsia="Times New Roman" w:hAnsi="Times New Roman"/>
          <w:b/>
          <w:bCs/>
          <w:color w:val="1F4E79"/>
          <w:sz w:val="24"/>
          <w:szCs w:val="24"/>
        </w:rPr>
        <w:t xml:space="preserve">3.3.1. Lớp 1: Huấn luyện và xây dựng mô hình offline</w:t>
      </w:r>
    </w:p>
    <w:p>
      <w:pPr>
        <w:spacing w:after="160" w:before="0"/>
        <w:jc w:val="both"/>
      </w:pPr>
      <w:r>
        <w:rPr>
          <w:rFonts w:ascii="Times New Roman" w:cs="Times New Roman" w:eastAsia="Times New Roman" w:hAnsi="Times New Roman"/>
          <w:color w:val="000000"/>
          <w:sz w:val="24"/>
          <w:szCs w:val="24"/>
        </w:rPr>
        <w:t xml:space="preserve">Lớp này thực hiện toàn bộ quá trình xây dựng mô hình: làm sạch và chuẩn hóa dữ liệu, tạo đặc trưng đa nhóm, huấn luyện XGBoost với các siêu tham số tối ưu, chọn ngưỡng phân lớp trên validation set, và lưu model cùng metadata vào artifact store.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Siêu tham số</w:t>
            </w:r>
          </w:p>
        </w:tc>
        <w:tc>
          <w:tcPr>
            <w:tcW w:type="dxa" w:w="5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Giá trị</w:t>
            </w:r>
          </w:p>
        </w:tc>
      </w:tr>
      <w:tr>
        <w:tc>
          <w:tcPr>
            <w:tcW w:type="dxa" w:w="3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n_estimators</w:t>
            </w:r>
          </w:p>
        </w:tc>
        <w:tc>
          <w:tcPr>
            <w:tcW w:type="dxa" w:w="57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260</w:t>
            </w:r>
          </w:p>
        </w:tc>
      </w:tr>
      <w:tr>
        <w:tc>
          <w:tcPr>
            <w:tcW w:type="dxa" w:w="3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max_depth</w:t>
            </w:r>
          </w:p>
        </w:tc>
        <w:tc>
          <w:tcPr>
            <w:tcW w:type="dxa" w:w="576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6</w:t>
            </w:r>
          </w:p>
        </w:tc>
      </w:tr>
      <w:tr>
        <w:tc>
          <w:tcPr>
            <w:tcW w:type="dxa" w:w="3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learning_rate</w:t>
            </w:r>
          </w:p>
        </w:tc>
        <w:tc>
          <w:tcPr>
            <w:tcW w:type="dxa" w:w="57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0.06</w:t>
            </w:r>
          </w:p>
        </w:tc>
      </w:tr>
      <w:tr>
        <w:tc>
          <w:tcPr>
            <w:tcW w:type="dxa" w:w="3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subsample</w:t>
            </w:r>
          </w:p>
        </w:tc>
        <w:tc>
          <w:tcPr>
            <w:tcW w:type="dxa" w:w="576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0.90</w:t>
            </w:r>
          </w:p>
        </w:tc>
      </w:tr>
      <w:tr>
        <w:tc>
          <w:tcPr>
            <w:tcW w:type="dxa" w:w="3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colsample_bytree</w:t>
            </w:r>
          </w:p>
        </w:tc>
        <w:tc>
          <w:tcPr>
            <w:tcW w:type="dxa" w:w="57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0.85</w:t>
            </w:r>
          </w:p>
        </w:tc>
      </w:tr>
      <w:tr>
        <w:tc>
          <w:tcPr>
            <w:tcW w:type="dxa" w:w="3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selected_threshold</w:t>
            </w:r>
          </w:p>
        </w:tc>
        <w:tc>
          <w:tcPr>
            <w:tcW w:type="dxa" w:w="576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0.70</w:t>
            </w:r>
          </w:p>
        </w:tc>
      </w:tr>
      <w:tr>
        <w:tc>
          <w:tcPr>
            <w:tcW w:type="dxa" w:w="3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routing_low_threshold</w:t>
            </w:r>
          </w:p>
        </w:tc>
        <w:tc>
          <w:tcPr>
            <w:tcW w:type="dxa" w:w="57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0.30</w:t>
            </w:r>
          </w:p>
        </w:tc>
      </w:tr>
      <w:tr>
        <w:tc>
          <w:tcPr>
            <w:tcW w:type="dxa" w:w="3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routing_high_threshold</w:t>
            </w:r>
          </w:p>
        </w:tc>
        <w:tc>
          <w:tcPr>
            <w:tcW w:type="dxa" w:w="576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0.70 (→ high ≥ 0.85 thực tế)</w:t>
            </w:r>
          </w:p>
        </w:tc>
      </w:tr>
    </w:tbl>
    <w:p>
      <w:pPr>
        <w:spacing w:after="200" w:before="80"/>
        <w:jc w:val="center"/>
      </w:pPr>
      <w:r>
        <w:rPr>
          <w:rFonts w:ascii="Times New Roman" w:cs="Times New Roman" w:eastAsia="Times New Roman" w:hAnsi="Times New Roman"/>
          <w:color w:val="595959"/>
          <w:sz w:val="22"/>
          <w:szCs w:val="22"/>
        </w:rPr>
        <w:t xml:space="preserve">Bảng 3.3. Siêu tham số của mô hình XGBoost</w:t>
      </w:r>
    </w:p>
    <w:p>
      <w:pPr>
        <w:pStyle w:val="Heading3"/>
        <w:spacing w:after="100" w:before="200"/>
      </w:pPr>
      <w:r>
        <w:rPr>
          <w:rFonts w:ascii="Times New Roman" w:cs="Times New Roman" w:eastAsia="Times New Roman" w:hAnsi="Times New Roman"/>
          <w:b/>
          <w:bCs/>
          <w:color w:val="1F4E79"/>
          <w:sz w:val="24"/>
          <w:szCs w:val="24"/>
        </w:rPr>
        <w:t xml:space="preserve">3.3.2. Lớp 2: Xử lý giao dịch thời gian thực</w:t>
      </w:r>
    </w:p>
    <w:p>
      <w:pPr>
        <w:spacing w:after="160" w:before="0"/>
        <w:jc w:val="both"/>
      </w:pPr>
      <w:r>
        <w:rPr>
          <w:rFonts w:ascii="Times New Roman" w:cs="Times New Roman" w:eastAsia="Times New Roman" w:hAnsi="Times New Roman"/>
          <w:color w:val="000000"/>
          <w:sz w:val="24"/>
          <w:szCs w:val="24"/>
        </w:rPr>
        <w:t xml:space="preserve">Khi một giao dịch mới đi vào hệ thống qua API gateway: (1) Feature store lookup thông tin hành vi gần đây theo card, device, merchant, location, IP. (2) Tạo feature vector hoàn chỉnh. (3) XGBoost dự đoán xác suất gian lận. (4) Hệ thống hiệu chỉnh score và route về ba nhánh.</w:t>
      </w:r>
    </w:p>
    <w:p>
      <w:pPr>
        <w:spacing w:after="80" w:before="0"/>
        <w:jc w:val="both"/>
      </w:pPr>
      <w:r>
        <w:rPr>
          <w:rFonts w:ascii="Times New Roman" w:cs="Times New Roman" w:eastAsia="Times New Roman" w:hAnsi="Times New Roman"/>
          <w:color w:val="000000"/>
          <w:sz w:val="24"/>
          <w:szCs w:val="24"/>
        </w:rPr>
        <w:t xml:space="preserve">Ba nhánh routing được thiết kế để cân bằng giữa hiệu quả vận hành và độ chính xác:</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LOW (score &lt; 0.30): Tự động approve, không gọi agent. Tối ưu tốc độ và chi phí xử lý.</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MEDIUM (0.30 ≤ score ≤ 0.70): Chuyển sang agent điều tra để phân tích sâu hơn.</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HIGH (score &gt; 0.70): Tự động block, lưu explanation log bất đồng bộ. Ưu tiên an toàn.</w:t>
      </w:r>
    </w:p>
    <w:p>
      <w:pPr>
        <w:pStyle w:val="Heading3"/>
        <w:spacing w:after="100" w:before="200"/>
      </w:pPr>
      <w:r>
        <w:rPr>
          <w:rFonts w:ascii="Times New Roman" w:cs="Times New Roman" w:eastAsia="Times New Roman" w:hAnsi="Times New Roman"/>
          <w:b/>
          <w:bCs/>
          <w:color w:val="1F4E79"/>
          <w:sz w:val="24"/>
          <w:szCs w:val="24"/>
        </w:rPr>
        <w:t xml:space="preserve">3.3.3. Lớp 3: Agent điều tra ReAct</w:t>
      </w:r>
    </w:p>
    <w:p>
      <w:pPr>
        <w:spacing w:after="160" w:before="0"/>
        <w:ind w:firstLine="720"/>
        <w:jc w:val="both"/>
      </w:pPr>
      <w:r>
        <w:rPr>
          <w:rFonts w:ascii="Times New Roman" w:cs="Times New Roman" w:eastAsia="Times New Roman" w:hAnsi="Times New Roman"/>
          <w:color w:val="000000"/>
          <w:sz w:val="24"/>
          <w:szCs w:val="24"/>
        </w:rPr>
        <w:t xml:space="preserve">Lớp agent sử dụng mô hình </w:t>
      </w:r>
      <w:r>
        <w:rPr>
          <w:rFonts w:ascii="Times New Roman" w:cs="Times New Roman" w:eastAsia="Times New Roman" w:hAnsi="Times New Roman"/>
          <w:b/>
          <w:bCs/>
          <w:color w:val="000000"/>
          <w:sz w:val="24"/>
          <w:szCs w:val="24"/>
        </w:rPr>
        <w:t xml:space="preserve">ReAct (Reasoning + Acting)</w:t>
      </w:r>
      <w:r>
        <w:rPr>
          <w:rFonts w:ascii="Times New Roman" w:cs="Times New Roman" w:eastAsia="Times New Roman" w:hAnsi="Times New Roman"/>
          <w:color w:val="000000"/>
          <w:sz w:val="24"/>
          <w:szCs w:val="24"/>
        </w:rPr>
        <w:t xml:space="preserve"> cho nhánh MEDIUM. Agent có thể gọi một tập công cụ (tools): get_card_history, verify_device_id, query_merchant_risk, check_ip_blacklist. Output của agent là structured JSON có kiểm soát schema với các trường: recommended_action, confidence, reason_codes, và evidence.</w:t>
      </w:r>
    </w:p>
    <w:p>
      <w:pPr>
        <w:pStyle w:val="Heading3"/>
        <w:spacing w:after="100" w:before="200"/>
      </w:pPr>
      <w:r>
        <w:rPr>
          <w:rFonts w:ascii="Times New Roman" w:cs="Times New Roman" w:eastAsia="Times New Roman" w:hAnsi="Times New Roman"/>
          <w:b/>
          <w:bCs/>
          <w:color w:val="1F4E79"/>
          <w:sz w:val="24"/>
          <w:szCs w:val="24"/>
        </w:rPr>
        <w:t xml:space="preserve">3.3.4. Lớp 4: Giám sát, phản hồi và tái triển khai</w:t>
      </w:r>
    </w:p>
    <w:p>
      <w:pPr>
        <w:spacing w:after="160" w:before="0"/>
        <w:jc w:val="both"/>
      </w:pPr>
      <w:r>
        <w:rPr>
          <w:rFonts w:ascii="Times New Roman" w:cs="Times New Roman" w:eastAsia="Times New Roman" w:hAnsi="Times New Roman"/>
          <w:color w:val="000000"/>
          <w:sz w:val="24"/>
          <w:szCs w:val="24"/>
        </w:rPr>
        <w:t xml:space="preserve">Lớp cuối giúp hệ thống tiến gần tới production: ghi log toàn bộ prediction, thu nhận feedback và manual review labels, theo dõi data drift, hỗ trợ retrain định kỳ, deploy phiên bản mới với cơ chế rollback khi cần.</w:t>
      </w:r>
    </w:p>
    <w:p>
      <w:r>
        <w:br w:type="page"/>
      </w:r>
    </w:p>
    <w:p>
      <w:pPr>
        <w:pStyle w:val="Heading1"/>
        <w:spacing w:after="200" w:before="400"/>
      </w:pPr>
      <w:r>
        <w:rPr>
          <w:rFonts w:ascii="Times New Roman" w:cs="Times New Roman" w:eastAsia="Times New Roman" w:hAnsi="Times New Roman"/>
          <w:b/>
          <w:bCs/>
          <w:color w:val="1F4E79"/>
          <w:sz w:val="32"/>
          <w:szCs w:val="32"/>
        </w:rPr>
        <w:t xml:space="preserve">CHƯƠNG 4. PHƯƠNG PHÁP THỰC NGHIỆM</w:t>
      </w:r>
    </w:p>
    <w:p>
      <w:pPr>
        <w:pBdr>
          <w:bottom w:val="single" w:color="2E75B6" w:sz="6" w:space="1"/>
        </w:pBdr>
        <w:spacing w:after="120" w:before="0"/>
      </w:pPr>
    </w:p>
    <w:p>
      <w:pPr>
        <w:spacing w:after="160" w:before="0"/>
        <w:jc w:val="both"/>
      </w:pPr>
      <w:r>
        <w:rPr>
          <w:rFonts w:ascii="Times New Roman" w:cs="Times New Roman" w:eastAsia="Times New Roman" w:hAnsi="Times New Roman"/>
          <w:color w:val="000000"/>
          <w:sz w:val="24"/>
          <w:szCs w:val="24"/>
        </w:rPr>
        <w:t xml:space="preserve">Để đánh giá hệ thống một cách nghiêm túc và có thể tái lập, đề tài thiết kế một bộ thực nghiệm nhiều tầng bao gồm tám loại thí nghiệm chính.</w:t>
      </w:r>
    </w:p>
    <w:p>
      <w:pPr>
        <w:pStyle w:val="Heading2"/>
        <w:spacing w:after="140" w:before="280"/>
      </w:pPr>
      <w:r>
        <w:rPr>
          <w:rFonts w:ascii="Times New Roman" w:cs="Times New Roman" w:eastAsia="Times New Roman" w:hAnsi="Times New Roman"/>
          <w:b/>
          <w:bCs/>
          <w:color w:val="2E75B6"/>
          <w:sz w:val="28"/>
          <w:szCs w:val="28"/>
        </w:rPr>
        <w:t xml:space="preserve">4.1. Đánh giá offline tiêu chuẩn</w:t>
      </w:r>
    </w:p>
    <w:p>
      <w:pPr>
        <w:spacing w:after="160" w:before="0"/>
        <w:ind w:firstLine="720"/>
        <w:jc w:val="both"/>
      </w:pPr>
      <w:r>
        <w:rPr>
          <w:rFonts w:ascii="Times New Roman" w:cs="Times New Roman" w:eastAsia="Times New Roman" w:hAnsi="Times New Roman"/>
          <w:color w:val="000000"/>
          <w:sz w:val="24"/>
          <w:szCs w:val="24"/>
        </w:rPr>
        <w:t xml:space="preserve">Mô hình được đánh giá trên validation và holdout test với các metric: AUC-ROC, PR AUC, F1-score, Precision, Recall và Confusion Matrix. Metric chính được ưu tiên là </w:t>
      </w:r>
      <w:r>
        <w:rPr>
          <w:rFonts w:ascii="Times New Roman" w:cs="Times New Roman" w:eastAsia="Times New Roman" w:hAnsi="Times New Roman"/>
          <w:b/>
          <w:bCs/>
          <w:color w:val="000000"/>
          <w:sz w:val="24"/>
          <w:szCs w:val="24"/>
        </w:rPr>
        <w:t xml:space="preserve">AUC-ROC và F1</w:t>
      </w:r>
      <w:r>
        <w:rPr>
          <w:rFonts w:ascii="Times New Roman" w:cs="Times New Roman" w:eastAsia="Times New Roman" w:hAnsi="Times New Roman"/>
          <w:color w:val="000000"/>
          <w:sz w:val="24"/>
          <w:szCs w:val="24"/>
        </w:rPr>
        <w:t xml:space="preserve"> vì phù hợp với bài toán mất cân bằng lớp.</w:t>
      </w:r>
    </w:p>
    <w:p>
      <w:pPr>
        <w:pStyle w:val="Heading2"/>
        <w:spacing w:after="140" w:before="280"/>
      </w:pPr>
      <w:r>
        <w:rPr>
          <w:rFonts w:ascii="Times New Roman" w:cs="Times New Roman" w:eastAsia="Times New Roman" w:hAnsi="Times New Roman"/>
          <w:b/>
          <w:bCs/>
          <w:color w:val="2E75B6"/>
          <w:sz w:val="28"/>
          <w:szCs w:val="28"/>
        </w:rPr>
        <w:t xml:space="preserve">4.2. So sánh baseline</w:t>
      </w:r>
    </w:p>
    <w:p>
      <w:pPr>
        <w:spacing w:after="80" w:before="0"/>
        <w:jc w:val="both"/>
      </w:pPr>
      <w:r>
        <w:rPr>
          <w:rFonts w:ascii="Times New Roman" w:cs="Times New Roman" w:eastAsia="Times New Roman" w:hAnsi="Times New Roman"/>
          <w:color w:val="000000"/>
          <w:sz w:val="24"/>
          <w:szCs w:val="24"/>
        </w:rPr>
        <w:t xml:space="preserve">Research suite so sánh XGBoost với bốn baseline theo thứ tự từ đơn giản đến phức tạp:</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DummyClassifier (prior): Mốc sàn tham chiếu.</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LogisticRegression: Baseline tuyến tính.</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RandomForestClassifier: Ensemble mạnh.</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HistGradientBoostingClassifier: Gradient boosting hiện đại, baseline cạnh tranh nhất.</w:t>
      </w:r>
    </w:p>
    <w:p>
      <w:pPr>
        <w:pStyle w:val="Heading2"/>
        <w:spacing w:after="140" w:before="280"/>
      </w:pPr>
      <w:r>
        <w:rPr>
          <w:rFonts w:ascii="Times New Roman" w:cs="Times New Roman" w:eastAsia="Times New Roman" w:hAnsi="Times New Roman"/>
          <w:b/>
          <w:bCs/>
          <w:color w:val="2E75B6"/>
          <w:sz w:val="28"/>
          <w:szCs w:val="28"/>
        </w:rPr>
        <w:t xml:space="preserve">4.3. Feature ablation</w:t>
      </w:r>
    </w:p>
    <w:p>
      <w:pPr>
        <w:spacing w:after="160" w:before="0"/>
        <w:jc w:val="both"/>
      </w:pPr>
      <w:r>
        <w:rPr>
          <w:rFonts w:ascii="Times New Roman" w:cs="Times New Roman" w:eastAsia="Times New Roman" w:hAnsi="Times New Roman"/>
          <w:color w:val="000000"/>
          <w:sz w:val="24"/>
          <w:szCs w:val="24"/>
        </w:rPr>
        <w:t xml:space="preserve">Thí nghiệm ablation loại bỏ từng nhóm đặc trưng một để đo tác động đến hiệu năng. Bốn cấu hình được kiểm tra: bỏ Online Behavior, bỏ LLM-style Analysis, bỏ Contextual Aggregates, và chỉ giữ Transaction Core.</w:t>
      </w:r>
    </w:p>
    <w:p>
      <w:pPr>
        <w:pStyle w:val="Heading2"/>
        <w:spacing w:after="140" w:before="280"/>
      </w:pPr>
      <w:r>
        <w:rPr>
          <w:rFonts w:ascii="Times New Roman" w:cs="Times New Roman" w:eastAsia="Times New Roman" w:hAnsi="Times New Roman"/>
          <w:b/>
          <w:bCs/>
          <w:color w:val="2E75B6"/>
          <w:sz w:val="28"/>
          <w:szCs w:val="28"/>
        </w:rPr>
        <w:t xml:space="preserve">4.4. Medium-branch ablation</w:t>
      </w:r>
    </w:p>
    <w:p>
      <w:pPr>
        <w:spacing w:after="80" w:before="0"/>
        <w:jc w:val="both"/>
      </w:pPr>
      <w:r>
        <w:rPr>
          <w:rFonts w:ascii="Times New Roman" w:cs="Times New Roman" w:eastAsia="Times New Roman" w:hAnsi="Times New Roman"/>
          <w:color w:val="000000"/>
          <w:sz w:val="24"/>
          <w:szCs w:val="24"/>
        </w:rPr>
        <w:t xml:space="preserve">Đánh giá riêng vai trò của lớp agent bằng cách so sánh bốn chính sách ra quyết định:</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Score threshold only: Chỉ dùng ngưỡng tĩnh, không routing.</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Route without agent: Routing nhưng không có agent ở nhánh medium.</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Route medium auto approve: Routing, nhánh medium tự động approve.</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Route with medium agent: Routing đầy đủ với agent điều tra.</w:t>
      </w:r>
    </w:p>
    <w:p>
      <w:pPr>
        <w:pStyle w:val="Heading2"/>
        <w:spacing w:after="140" w:before="280"/>
      </w:pPr>
      <w:r>
        <w:rPr>
          <w:rFonts w:ascii="Times New Roman" w:cs="Times New Roman" w:eastAsia="Times New Roman" w:hAnsi="Times New Roman"/>
          <w:b/>
          <w:bCs/>
          <w:color w:val="2E75B6"/>
          <w:sz w:val="28"/>
          <w:szCs w:val="28"/>
        </w:rPr>
        <w:t xml:space="preserve">4.5. Repeated runs đa seed</w:t>
      </w:r>
    </w:p>
    <w:p>
      <w:pPr>
        <w:spacing w:after="160" w:before="0"/>
        <w:ind w:firstLine="720"/>
        <w:jc w:val="both"/>
      </w:pPr>
      <w:r>
        <w:rPr>
          <w:rFonts w:ascii="Times New Roman" w:cs="Times New Roman" w:eastAsia="Times New Roman" w:hAnsi="Times New Roman"/>
          <w:color w:val="000000"/>
          <w:sz w:val="24"/>
          <w:szCs w:val="24"/>
        </w:rPr>
        <w:t xml:space="preserve">Hệ thống được chạy lặp lại với ba random seed: </w:t>
      </w:r>
      <w:r>
        <w:rPr>
          <w:rFonts w:ascii="Times New Roman" w:cs="Times New Roman" w:eastAsia="Times New Roman" w:hAnsi="Times New Roman"/>
          <w:b/>
          <w:bCs/>
          <w:color w:val="000000"/>
          <w:sz w:val="24"/>
          <w:szCs w:val="24"/>
        </w:rPr>
        <w:t xml:space="preserve">42, 43, 44</w:t>
      </w:r>
      <w:r>
        <w:rPr>
          <w:rFonts w:ascii="Times New Roman" w:cs="Times New Roman" w:eastAsia="Times New Roman" w:hAnsi="Times New Roman"/>
          <w:color w:val="000000"/>
          <w:sz w:val="24"/>
          <w:szCs w:val="24"/>
        </w:rPr>
        <w:t xml:space="preserve">. Kết quả báo cáo dưới dạng </w:t>
      </w:r>
      <w:r>
        <w:rPr>
          <w:rFonts w:ascii="Times New Roman" w:cs="Times New Roman" w:eastAsia="Times New Roman" w:hAnsi="Times New Roman"/>
          <w:b/>
          <w:bCs/>
          <w:color w:val="000000"/>
          <w:sz w:val="24"/>
          <w:szCs w:val="24"/>
        </w:rPr>
        <w:t xml:space="preserve">mean ± std</w:t>
      </w:r>
      <w:r>
        <w:rPr>
          <w:rFonts w:ascii="Times New Roman" w:cs="Times New Roman" w:eastAsia="Times New Roman" w:hAnsi="Times New Roman"/>
          <w:color w:val="000000"/>
          <w:sz w:val="24"/>
          <w:szCs w:val="24"/>
        </w:rPr>
        <w:t xml:space="preserve"> để đánh giá độ ổn định và tránh kết luận dựa trên một lần chạy may mắn.</w:t>
      </w:r>
    </w:p>
    <w:p>
      <w:pPr>
        <w:pStyle w:val="Heading2"/>
        <w:spacing w:after="140" w:before="280"/>
      </w:pPr>
      <w:r>
        <w:rPr>
          <w:rFonts w:ascii="Times New Roman" w:cs="Times New Roman" w:eastAsia="Times New Roman" w:hAnsi="Times New Roman"/>
          <w:b/>
          <w:bCs/>
          <w:color w:val="2E75B6"/>
          <w:sz w:val="28"/>
          <w:szCs w:val="28"/>
        </w:rPr>
        <w:t xml:space="preserve">4.6. Bootstrap confidence interval</w:t>
      </w:r>
    </w:p>
    <w:p>
      <w:pPr>
        <w:spacing w:after="160" w:before="0"/>
        <w:ind w:firstLine="720"/>
        <w:jc w:val="both"/>
      </w:pPr>
      <w:r>
        <w:rPr>
          <w:rFonts w:ascii="Times New Roman" w:cs="Times New Roman" w:eastAsia="Times New Roman" w:hAnsi="Times New Roman"/>
          <w:color w:val="000000"/>
          <w:sz w:val="24"/>
          <w:szCs w:val="24"/>
        </w:rPr>
        <w:t xml:space="preserve">Bootstrap 95% confidence interval (với 300 iterations) được dùng để định lượng độ bất định của các metric chính: AUC, PR AUC, F1, Precision và Recall.</w:t>
      </w:r>
    </w:p>
    <w:p>
      <w:pPr>
        <w:pStyle w:val="Heading2"/>
        <w:spacing w:after="140" w:before="280"/>
      </w:pPr>
      <w:r>
        <w:rPr>
          <w:rFonts w:ascii="Times New Roman" w:cs="Times New Roman" w:eastAsia="Times New Roman" w:hAnsi="Times New Roman"/>
          <w:b/>
          <w:bCs/>
          <w:color w:val="2E75B6"/>
          <w:sz w:val="28"/>
          <w:szCs w:val="28"/>
        </w:rPr>
        <w:t xml:space="preserve">4.7. Kiểm định thống kê</w:t>
      </w:r>
    </w:p>
    <w:p>
      <w:pPr>
        <w:spacing w:after="160" w:before="0"/>
        <w:ind w:firstLine="720"/>
        <w:jc w:val="both"/>
      </w:pPr>
      <w:r>
        <w:rPr>
          <w:rFonts w:ascii="Times New Roman" w:cs="Times New Roman" w:eastAsia="Times New Roman" w:hAnsi="Times New Roman"/>
          <w:color w:val="000000"/>
          <w:sz w:val="24"/>
          <w:szCs w:val="24"/>
        </w:rPr>
        <w:t xml:space="preserve">Kiểm định </w:t>
      </w:r>
      <w:r>
        <w:rPr>
          <w:rFonts w:ascii="Times New Roman" w:cs="Times New Roman" w:eastAsia="Times New Roman" w:hAnsi="Times New Roman"/>
          <w:b/>
          <w:bCs/>
          <w:color w:val="000000"/>
          <w:sz w:val="24"/>
          <w:szCs w:val="24"/>
        </w:rPr>
        <w:t xml:space="preserve">McNemar</w:t>
      </w:r>
      <w:r>
        <w:rPr>
          <w:rFonts w:ascii="Times New Roman" w:cs="Times New Roman" w:eastAsia="Times New Roman" w:hAnsi="Times New Roman"/>
          <w:color w:val="000000"/>
          <w:sz w:val="24"/>
          <w:szCs w:val="24"/>
        </w:rPr>
        <w:t xml:space="preserve"> được dùng để so sánh sai khác phân loại giữa XGBoost và baseline mạnh nhất (HistGradientBoosting) trên PaySim. Kiểm định này phù hợp với dữ liệu phân loại nhị phân và xử lý được mức độ mất cân bằng lớp.</w:t>
      </w:r>
    </w:p>
    <w:p>
      <w:pPr>
        <w:pStyle w:val="Heading2"/>
        <w:spacing w:after="140" w:before="280"/>
      </w:pPr>
      <w:r>
        <w:rPr>
          <w:rFonts w:ascii="Times New Roman" w:cs="Times New Roman" w:eastAsia="Times New Roman" w:hAnsi="Times New Roman"/>
          <w:b/>
          <w:bCs/>
          <w:color w:val="2E75B6"/>
          <w:sz w:val="28"/>
          <w:szCs w:val="28"/>
        </w:rPr>
        <w:t xml:space="preserve">4.8. External validation</w:t>
      </w:r>
    </w:p>
    <w:p>
      <w:pPr>
        <w:spacing w:after="160" w:before="0"/>
        <w:ind w:firstLine="720"/>
        <w:jc w:val="both"/>
      </w:pPr>
      <w:r>
        <w:rPr>
          <w:rFonts w:ascii="Times New Roman" w:cs="Times New Roman" w:eastAsia="Times New Roman" w:hAnsi="Times New Roman"/>
          <w:color w:val="000000"/>
          <w:sz w:val="24"/>
          <w:szCs w:val="24"/>
        </w:rPr>
        <w:t xml:space="preserve">Hệ thống được chạy trên bộ IEEE-CIS Fraud Detection để kiểm tra khả năng tổng quát hóa. Kết quả external validation tránh kết luận quá lạc quan chỉ dựa trên một bộ dữ liệu duy nhất.</w:t>
      </w:r>
    </w:p>
    <w:p>
      <w:r>
        <w:br w:type="page"/>
      </w:r>
    </w:p>
    <w:p>
      <w:pPr>
        <w:pStyle w:val="Heading1"/>
        <w:spacing w:after="200" w:before="400"/>
      </w:pPr>
      <w:r>
        <w:rPr>
          <w:rFonts w:ascii="Times New Roman" w:cs="Times New Roman" w:eastAsia="Times New Roman" w:hAnsi="Times New Roman"/>
          <w:b/>
          <w:bCs/>
          <w:color w:val="1F4E79"/>
          <w:sz w:val="32"/>
          <w:szCs w:val="32"/>
        </w:rPr>
        <w:t xml:space="preserve">CHƯƠNG 5. KẾT QUẢ THỰC NGHIỆM</w:t>
      </w:r>
    </w:p>
    <w:p>
      <w:pPr>
        <w:pBdr>
          <w:bottom w:val="single" w:color="2E75B6" w:sz="6" w:space="1"/>
        </w:pBdr>
        <w:spacing w:after="120" w:before="0"/>
      </w:pPr>
    </w:p>
    <w:p>
      <w:pPr>
        <w:pStyle w:val="Heading2"/>
        <w:spacing w:after="140" w:before="280"/>
      </w:pPr>
      <w:r>
        <w:rPr>
          <w:rFonts w:ascii="Times New Roman" w:cs="Times New Roman" w:eastAsia="Times New Roman" w:hAnsi="Times New Roman"/>
          <w:b/>
          <w:bCs/>
          <w:color w:val="2E75B6"/>
          <w:sz w:val="28"/>
          <w:szCs w:val="28"/>
        </w:rPr>
        <w:t xml:space="preserve">5.1. Kết quả mô hình XGBoost trên PaySim</w:t>
      </w:r>
    </w:p>
    <w:p>
      <w:pPr>
        <w:spacing w:after="160" w:before="0"/>
        <w:ind w:firstLine="720"/>
        <w:jc w:val="both"/>
      </w:pPr>
      <w:r>
        <w:rPr>
          <w:rFonts w:ascii="Times New Roman" w:cs="Times New Roman" w:eastAsia="Times New Roman" w:hAnsi="Times New Roman"/>
          <w:color w:val="000000"/>
          <w:sz w:val="24"/>
          <w:szCs w:val="24"/>
        </w:rPr>
        <w:t xml:space="preserve">Mô hình XGBoost backbone đạt kết quả rất cao trên cả validation và holdout test set, thể hiện khả năng phân loại vượt trội cho bài toán fraud detection mất cân bằng lớp.</w:t>
      </w:r>
    </w:p>
    <w:p>
      <w:pPr>
        <w:spacing w:after="80" w:before="0"/>
      </w:pPr>
    </w:p>
    <w:tbl>
      <w:tblPr>
        <w:tblW w:type="dxa" w:w="8730"/>
        <w:tblBorders>
          <w:top w:val="single" w:color="auto" w:sz="4"/>
          <w:left w:val="single" w:color="auto" w:sz="4"/>
          <w:bottom w:val="single" w:color="auto" w:sz="4"/>
          <w:right w:val="single" w:color="auto" w:sz="4"/>
          <w:insideH w:val="single" w:color="auto" w:sz="4"/>
          <w:insideV w:val="single" w:color="auto" w:sz="4"/>
        </w:tblBorders>
      </w:tblPr>
      <w:tblGrid>
        <w:gridCol w:w="1980"/>
        <w:gridCol w:w="1350"/>
        <w:gridCol w:w="1350"/>
        <w:gridCol w:w="1350"/>
        <w:gridCol w:w="1350"/>
        <w:gridCol w:w="1350"/>
      </w:tblGrid>
      <w:tr>
        <w:trPr>
          <w:tblHeader/>
        </w:trPr>
        <w:tc>
          <w:tcPr>
            <w:tcW w:type="dxa" w:w="19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Tập đánh giá</w:t>
            </w:r>
          </w:p>
        </w:tc>
        <w:tc>
          <w:tcPr>
            <w:tcW w:type="dxa" w:w="135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AUC-ROC</w:t>
            </w:r>
          </w:p>
        </w:tc>
        <w:tc>
          <w:tcPr>
            <w:tcW w:type="dxa" w:w="135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 AUC</w:t>
            </w:r>
          </w:p>
        </w:tc>
        <w:tc>
          <w:tcPr>
            <w:tcW w:type="dxa" w:w="135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F1-Score</w:t>
            </w:r>
          </w:p>
        </w:tc>
        <w:tc>
          <w:tcPr>
            <w:tcW w:type="dxa" w:w="135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Precision</w:t>
            </w:r>
          </w:p>
        </w:tc>
        <w:tc>
          <w:tcPr>
            <w:tcW w:type="dxa" w:w="135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Recall</w:t>
            </w:r>
          </w:p>
        </w:tc>
      </w:tr>
      <w:tr>
        <w:tc>
          <w:tcPr>
            <w:tcW w:type="dxa" w:w="198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Validation</w:t>
            </w:r>
          </w:p>
        </w:tc>
        <w:tc>
          <w:tcPr>
            <w:tcW w:type="dxa" w:w="135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0.9993</w:t>
            </w:r>
          </w:p>
        </w:tc>
        <w:tc>
          <w:tcPr>
            <w:tcW w:type="dxa" w:w="135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0.9621</w:t>
            </w:r>
          </w:p>
        </w:tc>
        <w:tc>
          <w:tcPr>
            <w:tcW w:type="dxa" w:w="135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0.9600</w:t>
            </w:r>
          </w:p>
        </w:tc>
        <w:tc>
          <w:tcPr>
            <w:tcW w:type="dxa" w:w="135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0.9677</w:t>
            </w:r>
          </w:p>
        </w:tc>
        <w:tc>
          <w:tcPr>
            <w:tcW w:type="dxa" w:w="135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0.9524</w:t>
            </w:r>
          </w:p>
        </w:tc>
      </w:tr>
      <w:tr>
        <w:tc>
          <w:tcPr>
            <w:tcW w:type="dxa" w:w="198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Test (Holdout)</w:t>
            </w:r>
          </w:p>
        </w:tc>
        <w:tc>
          <w:tcPr>
            <w:tcW w:type="dxa" w:w="135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0.9985</w:t>
            </w:r>
          </w:p>
        </w:tc>
        <w:tc>
          <w:tcPr>
            <w:tcW w:type="dxa" w:w="135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0.9971</w:t>
            </w:r>
          </w:p>
        </w:tc>
        <w:tc>
          <w:tcPr>
            <w:tcW w:type="dxa" w:w="135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0.9923</w:t>
            </w:r>
          </w:p>
        </w:tc>
        <w:tc>
          <w:tcPr>
            <w:tcW w:type="dxa" w:w="135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0.9908</w:t>
            </w:r>
          </w:p>
        </w:tc>
        <w:tc>
          <w:tcPr>
            <w:tcW w:type="dxa" w:w="135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0.9938</w:t>
            </w:r>
          </w:p>
        </w:tc>
      </w:tr>
    </w:tbl>
    <w:p>
      <w:pPr>
        <w:spacing w:after="200" w:before="80"/>
        <w:jc w:val="center"/>
      </w:pPr>
      <w:r>
        <w:rPr>
          <w:rFonts w:ascii="Times New Roman" w:cs="Times New Roman" w:eastAsia="Times New Roman" w:hAnsi="Times New Roman"/>
          <w:color w:val="595959"/>
          <w:sz w:val="22"/>
          <w:szCs w:val="22"/>
        </w:rPr>
        <w:t xml:space="preserve">Bảng 5.1. Kết quả XGBoost trên PaySim (seed=42)</w:t>
      </w:r>
    </w:p>
    <w:p>
      <w:pPr>
        <w:spacing w:after="160" w:before="0"/>
        <w:ind w:firstLine="720"/>
        <w:jc w:val="both"/>
      </w:pPr>
      <w:r>
        <w:rPr>
          <w:rFonts w:ascii="Times New Roman" w:cs="Times New Roman" w:eastAsia="Times New Roman" w:hAnsi="Times New Roman"/>
          <w:color w:val="000000"/>
          <w:sz w:val="24"/>
          <w:szCs w:val="24"/>
        </w:rPr>
        <w:t xml:space="preserve">Trên tập test holdout, mô hình đạt </w:t>
      </w:r>
      <w:r>
        <w:rPr>
          <w:rFonts w:ascii="Times New Roman" w:cs="Times New Roman" w:eastAsia="Times New Roman" w:hAnsi="Times New Roman"/>
          <w:b/>
          <w:bCs/>
          <w:color w:val="000000"/>
          <w:sz w:val="24"/>
          <w:szCs w:val="24"/>
        </w:rPr>
        <w:t xml:space="preserve">AUC = 0.9985, F1 = 0.9923</w:t>
      </w:r>
      <w:r>
        <w:rPr>
          <w:rFonts w:ascii="Times New Roman" w:cs="Times New Roman" w:eastAsia="Times New Roman" w:hAnsi="Times New Roman"/>
          <w:color w:val="000000"/>
          <w:sz w:val="24"/>
          <w:szCs w:val="24"/>
        </w:rPr>
        <w:t xml:space="preserve">. Ma trận nhầm lẫn cho thấy: TN=68.404, FP=6, FN=4, TP=646 — chỉ có 4 gian lận bị bỏ sót (false negative) và 6 giao dịch hợp lệ bị phân loại nhầm (false positive) trên 69.060 giao dịch kiểm thử.</w:t>
      </w:r>
    </w:p>
    <w:p>
      <w:pPr>
        <w:pStyle w:val="Heading2"/>
        <w:spacing w:after="140" w:before="280"/>
      </w:pPr>
      <w:r>
        <w:rPr>
          <w:rFonts w:ascii="Times New Roman" w:cs="Times New Roman" w:eastAsia="Times New Roman" w:hAnsi="Times New Roman"/>
          <w:b/>
          <w:bCs/>
          <w:color w:val="2E75B6"/>
          <w:sz w:val="28"/>
          <w:szCs w:val="28"/>
        </w:rPr>
        <w:t xml:space="preserve">5.2. So sánh với các baseline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rPr>
          <w:tblHeader/>
        </w:trP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Mô hình</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Test AUC</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Test F1</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Precision</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Recall</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HistGradientBoosting</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0.9999</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0.9985</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1.0000</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0.9969</w:t>
            </w:r>
          </w:p>
        </w:tc>
        <w:tc>
          <w:tcPr>
            <w:tcW w:type="dxa" w:w="2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Baseline tốt nhất</w:t>
            </w:r>
          </w:p>
        </w:tc>
      </w:tr>
      <w:tr>
        <w:tc>
          <w:tcPr>
            <w:tcW w:type="dxa" w:w="24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RandomForest</w:t>
            </w:r>
          </w:p>
        </w:tc>
        <w:tc>
          <w:tcPr>
            <w:tcW w:type="dxa" w:w="12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0.9996</w:t>
            </w:r>
          </w:p>
        </w:tc>
        <w:tc>
          <w:tcPr>
            <w:tcW w:type="dxa" w:w="12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0.9961</w:t>
            </w:r>
          </w:p>
        </w:tc>
        <w:tc>
          <w:tcPr>
            <w:tcW w:type="dxa" w:w="12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0.9985</w:t>
            </w:r>
          </w:p>
        </w:tc>
        <w:tc>
          <w:tcPr>
            <w:tcW w:type="dxa" w:w="12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0.9938</w:t>
            </w:r>
          </w:p>
        </w:tc>
        <w:tc>
          <w:tcPr>
            <w:tcW w:type="dxa" w:w="216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Cạnh tranh mạnh</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XGBoost</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0.9985</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0.9923</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0.9908</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0.9938</w:t>
            </w:r>
          </w:p>
        </w:tc>
        <w:tc>
          <w:tcPr>
            <w:tcW w:type="dxa" w:w="2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Mô hình chính</w:t>
            </w:r>
          </w:p>
        </w:tc>
      </w:tr>
      <w:tr>
        <w:tc>
          <w:tcPr>
            <w:tcW w:type="dxa" w:w="24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LogisticRegression</w:t>
            </w:r>
          </w:p>
        </w:tc>
        <w:tc>
          <w:tcPr>
            <w:tcW w:type="dxa" w:w="12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0.9948</w:t>
            </w:r>
          </w:p>
        </w:tc>
        <w:tc>
          <w:tcPr>
            <w:tcW w:type="dxa" w:w="12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0.4669</w:t>
            </w:r>
          </w:p>
        </w:tc>
        <w:tc>
          <w:tcPr>
            <w:tcW w:type="dxa" w:w="12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0.3090</w:t>
            </w:r>
          </w:p>
        </w:tc>
        <w:tc>
          <w:tcPr>
            <w:tcW w:type="dxa" w:w="12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0.9554</w:t>
            </w:r>
          </w:p>
        </w:tc>
        <w:tc>
          <w:tcPr>
            <w:tcW w:type="dxa" w:w="216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Baseline tuyến tính</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Dummy Prior</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0.5000</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0.0000</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0.0000</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0.0000</w:t>
            </w:r>
          </w:p>
        </w:tc>
        <w:tc>
          <w:tcPr>
            <w:tcW w:type="dxa" w:w="21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Mốc sàn</w:t>
            </w:r>
          </w:p>
        </w:tc>
      </w:tr>
    </w:tbl>
    <w:p>
      <w:pPr>
        <w:spacing w:after="200" w:before="80"/>
        <w:jc w:val="center"/>
      </w:pPr>
      <w:r>
        <w:rPr>
          <w:rFonts w:ascii="Times New Roman" w:cs="Times New Roman" w:eastAsia="Times New Roman" w:hAnsi="Times New Roman"/>
          <w:color w:val="595959"/>
          <w:sz w:val="22"/>
          <w:szCs w:val="22"/>
        </w:rPr>
        <w:t xml:space="preserve">Bảng 5.2. So sánh các mô hình trên PaySim test set</w:t>
      </w:r>
    </w:p>
    <w:p>
      <w:pPr>
        <w:spacing w:after="160" w:before="0"/>
        <w:ind w:firstLine="720"/>
        <w:jc w:val="both"/>
      </w:pPr>
      <w:r>
        <w:rPr>
          <w:rFonts w:ascii="Times New Roman" w:cs="Times New Roman" w:eastAsia="Times New Roman" w:hAnsi="Times New Roman"/>
          <w:color w:val="000000"/>
          <w:sz w:val="24"/>
          <w:szCs w:val="24"/>
        </w:rPr>
        <w:t xml:space="preserve">Kết quả cho thấy HistGradientBoosting đạt điểm offline cao nhất. XGBoost đứng sau nhưng vẫn đạt kết quả rất cao và cạnh tranh. Điểm quan trọng là XGBoost được chọn làm backbone </w:t>
      </w:r>
      <w:r>
        <w:rPr>
          <w:rFonts w:ascii="Times New Roman" w:cs="Times New Roman" w:eastAsia="Times New Roman" w:hAnsi="Times New Roman"/>
          <w:b/>
          <w:bCs/>
          <w:color w:val="000000"/>
          <w:sz w:val="24"/>
          <w:szCs w:val="24"/>
        </w:rPr>
        <w:t xml:space="preserve">không vì lý do nó tốt nhất trên mọi metric</w:t>
      </w:r>
      <w:r>
        <w:rPr>
          <w:rFonts w:ascii="Times New Roman" w:cs="Times New Roman" w:eastAsia="Times New Roman" w:hAnsi="Times New Roman"/>
          <w:color w:val="000000"/>
          <w:sz w:val="24"/>
          <w:szCs w:val="24"/>
        </w:rPr>
        <w:t xml:space="preserve">, mà vì tích hợp tốt với SHAP, hiệu năng realtime ổn định, và recall cao phù hợp với hệ thống ưu tiên an toàn.</w:t>
      </w:r>
    </w:p>
    <w:p>
      <w:pPr>
        <w:pStyle w:val="Heading2"/>
        <w:spacing w:after="140" w:before="280"/>
      </w:pPr>
      <w:r>
        <w:rPr>
          <w:rFonts w:ascii="Times New Roman" w:cs="Times New Roman" w:eastAsia="Times New Roman" w:hAnsi="Times New Roman"/>
          <w:b/>
          <w:bCs/>
          <w:color w:val="2E75B6"/>
          <w:sz w:val="28"/>
          <w:szCs w:val="28"/>
        </w:rPr>
        <w:t xml:space="preserve">5.3. Kết quả feature ablation</w:t>
      </w:r>
    </w:p>
    <w:p>
      <w:pPr>
        <w:spacing w:after="80" w:before="0"/>
      </w:pP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1500"/>
      </w:tblGrid>
      <w:tr>
        <w:trPr>
          <w:tblHeader/>
        </w:trPr>
        <w:tc>
          <w:tcPr>
            <w:tcW w:type="dxa" w:w="2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Cấu hình đặc trưng</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Số đặc trưng</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Test AUC</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Test F1</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Delta F1</w:t>
            </w:r>
          </w:p>
        </w:tc>
      </w:tr>
      <w:tr>
        <w:tc>
          <w:tcPr>
            <w:tcW w:type="dxa" w:w="27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Full feature set</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25</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0.9985</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0.9923</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w:t>
            </w:r>
          </w:p>
        </w:tc>
      </w:tr>
      <w:tr>
        <w:tc>
          <w:tcPr>
            <w:tcW w:type="dxa" w:w="27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Bỏ Online Behavior</w:t>
            </w:r>
          </w:p>
        </w:tc>
        <w:tc>
          <w:tcPr>
            <w:tcW w:type="dxa" w:w="15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17</w:t>
            </w:r>
          </w:p>
        </w:tc>
        <w:tc>
          <w:tcPr>
            <w:tcW w:type="dxa" w:w="15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0.9983</w:t>
            </w:r>
          </w:p>
        </w:tc>
        <w:tc>
          <w:tcPr>
            <w:tcW w:type="dxa" w:w="15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0.9876</w:t>
            </w:r>
          </w:p>
        </w:tc>
        <w:tc>
          <w:tcPr>
            <w:tcW w:type="dxa" w:w="15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-0.0047</w:t>
            </w:r>
          </w:p>
        </w:tc>
      </w:tr>
      <w:tr>
        <w:tc>
          <w:tcPr>
            <w:tcW w:type="dxa" w:w="27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Bỏ LLM-style Analysis</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20</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0.9986</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0.9687</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-0.0236</w:t>
            </w:r>
          </w:p>
        </w:tc>
      </w:tr>
      <w:tr>
        <w:tc>
          <w:tcPr>
            <w:tcW w:type="dxa" w:w="27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Bỏ Contextual Aggregates</w:t>
            </w:r>
          </w:p>
        </w:tc>
        <w:tc>
          <w:tcPr>
            <w:tcW w:type="dxa" w:w="15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19</w:t>
            </w:r>
          </w:p>
        </w:tc>
        <w:tc>
          <w:tcPr>
            <w:tcW w:type="dxa" w:w="15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0.9968</w:t>
            </w:r>
          </w:p>
        </w:tc>
        <w:tc>
          <w:tcPr>
            <w:tcW w:type="dxa" w:w="15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0.8691</w:t>
            </w:r>
          </w:p>
        </w:tc>
        <w:tc>
          <w:tcPr>
            <w:tcW w:type="dxa" w:w="15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-0.1232</w:t>
            </w:r>
          </w:p>
        </w:tc>
      </w:tr>
      <w:tr>
        <w:tc>
          <w:tcPr>
            <w:tcW w:type="dxa" w:w="27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Chỉ giữ Transaction Core</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6</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0.9971</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0.8536</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-0.1387</w:t>
            </w:r>
          </w:p>
        </w:tc>
      </w:tr>
    </w:tbl>
    <w:p>
      <w:pPr>
        <w:spacing w:after="200" w:before="80"/>
        <w:jc w:val="center"/>
      </w:pPr>
      <w:r>
        <w:rPr>
          <w:rFonts w:ascii="Times New Roman" w:cs="Times New Roman" w:eastAsia="Times New Roman" w:hAnsi="Times New Roman"/>
          <w:color w:val="595959"/>
          <w:sz w:val="22"/>
          <w:szCs w:val="22"/>
        </w:rPr>
        <w:t xml:space="preserve">Bảng 5.3. Kết quả feature ablation</w:t>
      </w:r>
    </w:p>
    <w:p>
      <w:pPr>
        <w:spacing w:after="160" w:before="0"/>
        <w:ind w:firstLine="720"/>
        <w:jc w:val="both"/>
      </w:pPr>
      <w:r>
        <w:rPr>
          <w:rFonts w:ascii="Times New Roman" w:cs="Times New Roman" w:eastAsia="Times New Roman" w:hAnsi="Times New Roman"/>
          <w:color w:val="000000"/>
          <w:sz w:val="24"/>
          <w:szCs w:val="24"/>
        </w:rPr>
        <w:t xml:space="preserve">Contextual Aggregates là nhóm đặc trưng quan trọng nhất: khi loại bỏ nhóm này, F1 giảm </w:t>
      </w:r>
      <w:r>
        <w:rPr>
          <w:rFonts w:ascii="Times New Roman" w:cs="Times New Roman" w:eastAsia="Times New Roman" w:hAnsi="Times New Roman"/>
          <w:b/>
          <w:bCs/>
          <w:color w:val="000000"/>
          <w:sz w:val="24"/>
          <w:szCs w:val="24"/>
        </w:rPr>
        <w:t xml:space="preserve">12.32 điểm phần trăm</w:t>
      </w:r>
      <w:r>
        <w:rPr>
          <w:rFonts w:ascii="Times New Roman" w:cs="Times New Roman" w:eastAsia="Times New Roman" w:hAnsi="Times New Roman"/>
          <w:color w:val="000000"/>
          <w:sz w:val="24"/>
          <w:szCs w:val="24"/>
        </w:rPr>
        <w:t xml:space="preserve">. Khi chỉ giữ Transaction Core, F1 giảm đến </w:t>
      </w:r>
      <w:r>
        <w:rPr>
          <w:rFonts w:ascii="Times New Roman" w:cs="Times New Roman" w:eastAsia="Times New Roman" w:hAnsi="Times New Roman"/>
          <w:b/>
          <w:bCs/>
          <w:color w:val="000000"/>
          <w:sz w:val="24"/>
          <w:szCs w:val="24"/>
        </w:rPr>
        <w:t xml:space="preserve">13.87 điểm phần trăm</w:t>
      </w:r>
      <w:r>
        <w:rPr>
          <w:rFonts w:ascii="Times New Roman" w:cs="Times New Roman" w:eastAsia="Times New Roman" w:hAnsi="Times New Roman"/>
          <w:color w:val="000000"/>
          <w:sz w:val="24"/>
          <w:szCs w:val="24"/>
        </w:rPr>
        <w:t xml:space="preserve">. Điều này chứng minh đóng góp rõ ràng của chiến lược thiết kế feature đa tầng so với chỉ dùng thông tin thô của giao dịch.</w:t>
      </w:r>
    </w:p>
    <w:p>
      <w:pPr>
        <w:pStyle w:val="Heading2"/>
        <w:spacing w:after="140" w:before="280"/>
      </w:pPr>
      <w:r>
        <w:rPr>
          <w:rFonts w:ascii="Times New Roman" w:cs="Times New Roman" w:eastAsia="Times New Roman" w:hAnsi="Times New Roman"/>
          <w:b/>
          <w:bCs/>
          <w:color w:val="2E75B6"/>
          <w:sz w:val="28"/>
          <w:szCs w:val="28"/>
        </w:rPr>
        <w:t xml:space="preserve">5.4. Kết quả medium-branch ablation và vai trò agent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Chính sách</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Block Precision</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Block Recall</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Block F1</w:t>
            </w:r>
          </w:p>
        </w:tc>
        <w:tc>
          <w:tcPr>
            <w:tcW w:type="dxa" w:w="1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Review count</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Score threshold only</w:t>
            </w:r>
          </w:p>
        </w:tc>
        <w:tc>
          <w:tcPr>
            <w:tcW w:type="dxa" w:w="1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0.9908</w:t>
            </w:r>
          </w:p>
        </w:tc>
        <w:tc>
          <w:tcPr>
            <w:tcW w:type="dxa" w:w="1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0.9938</w:t>
            </w:r>
          </w:p>
        </w:tc>
        <w:tc>
          <w:tcPr>
            <w:tcW w:type="dxa" w:w="1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0.9923</w:t>
            </w:r>
          </w:p>
        </w:tc>
        <w:tc>
          <w:tcPr>
            <w:tcW w:type="dxa" w:w="17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w:t>
            </w:r>
          </w:p>
        </w:tc>
      </w:tr>
      <w:tr>
        <w:tc>
          <w:tcPr>
            <w:tcW w:type="dxa" w:w="28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Route without agent</w:t>
            </w:r>
          </w:p>
        </w:tc>
        <w:tc>
          <w:tcPr>
            <w:tcW w:type="dxa" w:w="1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0.2237</w:t>
            </w:r>
          </w:p>
        </w:tc>
        <w:tc>
          <w:tcPr>
            <w:tcW w:type="dxa" w:w="1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0.9985</w:t>
            </w:r>
          </w:p>
        </w:tc>
        <w:tc>
          <w:tcPr>
            <w:tcW w:type="dxa" w:w="1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0.3655</w:t>
            </w:r>
          </w:p>
        </w:tc>
        <w:tc>
          <w:tcPr>
            <w:tcW w:type="dxa" w:w="176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14.435</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Route medium auto approve</w:t>
            </w:r>
          </w:p>
        </w:tc>
        <w:tc>
          <w:tcPr>
            <w:tcW w:type="dxa" w:w="1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0.2237</w:t>
            </w:r>
          </w:p>
        </w:tc>
        <w:tc>
          <w:tcPr>
            <w:tcW w:type="dxa" w:w="1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0.9985</w:t>
            </w:r>
          </w:p>
        </w:tc>
        <w:tc>
          <w:tcPr>
            <w:tcW w:type="dxa" w:w="1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0.3655</w:t>
            </w:r>
          </w:p>
        </w:tc>
        <w:tc>
          <w:tcPr>
            <w:tcW w:type="dxa" w:w="17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w:t>
            </w:r>
          </w:p>
        </w:tc>
      </w:tr>
      <w:tr>
        <w:tc>
          <w:tcPr>
            <w:tcW w:type="dxa" w:w="28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Route with medium agent</w:t>
            </w:r>
          </w:p>
        </w:tc>
        <w:tc>
          <w:tcPr>
            <w:tcW w:type="dxa" w:w="1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0.2233</w:t>
            </w:r>
          </w:p>
        </w:tc>
        <w:tc>
          <w:tcPr>
            <w:tcW w:type="dxa" w:w="1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0.9985</w:t>
            </w:r>
          </w:p>
        </w:tc>
        <w:tc>
          <w:tcPr>
            <w:tcW w:type="dxa" w:w="1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0.3649</w:t>
            </w:r>
          </w:p>
        </w:tc>
        <w:tc>
          <w:tcPr>
            <w:tcW w:type="dxa" w:w="176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6.211</w:t>
            </w:r>
          </w:p>
        </w:tc>
      </w:tr>
    </w:tbl>
    <w:p>
      <w:pPr>
        <w:spacing w:after="200" w:before="80"/>
        <w:jc w:val="center"/>
      </w:pPr>
      <w:r>
        <w:rPr>
          <w:rFonts w:ascii="Times New Roman" w:cs="Times New Roman" w:eastAsia="Times New Roman" w:hAnsi="Times New Roman"/>
          <w:color w:val="595959"/>
          <w:sz w:val="22"/>
          <w:szCs w:val="22"/>
        </w:rPr>
        <w:t xml:space="preserve">Bảng 5.4. So sánh các chính sách ra quyết định ở nhánh medium</w:t>
      </w:r>
    </w:p>
    <w:p>
      <w:pPr>
        <w:spacing w:after="160" w:before="0"/>
        <w:ind w:firstLine="720"/>
        <w:jc w:val="both"/>
      </w:pPr>
      <w:r>
        <w:rPr>
          <w:rFonts w:ascii="Times New Roman" w:cs="Times New Roman" w:eastAsia="Times New Roman" w:hAnsi="Times New Roman"/>
          <w:color w:val="000000"/>
          <w:sz w:val="24"/>
          <w:szCs w:val="24"/>
        </w:rPr>
        <w:t xml:space="preserve">Agent không làm tăng block F1 so với score-only baseline. Tuy nhiên, agent </w:t>
      </w:r>
      <w:r>
        <w:rPr>
          <w:rFonts w:ascii="Times New Roman" w:cs="Times New Roman" w:eastAsia="Times New Roman" w:hAnsi="Times New Roman"/>
          <w:b/>
          <w:bCs/>
          <w:color w:val="000000"/>
          <w:sz w:val="24"/>
          <w:szCs w:val="24"/>
        </w:rPr>
        <w:t xml:space="preserve">giảm số ca review thủ công từ 14.435 xuống còn 6.211</w:t>
      </w:r>
      <w:r>
        <w:rPr>
          <w:rFonts w:ascii="Times New Roman" w:cs="Times New Roman" w:eastAsia="Times New Roman" w:hAnsi="Times New Roman"/>
          <w:color w:val="000000"/>
          <w:sz w:val="24"/>
          <w:szCs w:val="24"/>
        </w:rPr>
        <w:t xml:space="preserve">, tương đương giảm </w:t>
      </w:r>
      <w:r>
        <w:rPr>
          <w:rFonts w:ascii="Times New Roman" w:cs="Times New Roman" w:eastAsia="Times New Roman" w:hAnsi="Times New Roman"/>
          <w:b/>
          <w:bCs/>
          <w:color w:val="000000"/>
          <w:sz w:val="24"/>
          <w:szCs w:val="24"/>
        </w:rPr>
        <w:t xml:space="preserve">~57%</w:t>
      </w:r>
      <w:r>
        <w:rPr>
          <w:rFonts w:ascii="Times New Roman" w:cs="Times New Roman" w:eastAsia="Times New Roman" w:hAnsi="Times New Roman"/>
          <w:color w:val="000000"/>
          <w:sz w:val="24"/>
          <w:szCs w:val="24"/>
        </w:rPr>
        <w:t xml:space="preserve"> khối lượng công việc cho đội review. Đây là giá trị vận hành thực tế của lớp agent: không làm mô hình chính xác hơn, nhưng giảm chi phí vận hành đáng kể.</w:t>
      </w:r>
    </w:p>
    <w:p>
      <w:pPr>
        <w:pStyle w:val="Heading2"/>
        <w:spacing w:after="140" w:before="280"/>
      </w:pPr>
      <w:r>
        <w:rPr>
          <w:rFonts w:ascii="Times New Roman" w:cs="Times New Roman" w:eastAsia="Times New Roman" w:hAnsi="Times New Roman"/>
          <w:b/>
          <w:bCs/>
          <w:color w:val="2E75B6"/>
          <w:sz w:val="28"/>
          <w:szCs w:val="28"/>
        </w:rPr>
        <w:t xml:space="preserve">5.5. Độ ổn định qua repeated runs (3 seed)</w:t>
      </w:r>
    </w:p>
    <w:p>
      <w:pPr>
        <w:spacing w:after="80" w:before="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000"/>
        <w:gridCol w:w="1680"/>
        <w:gridCol w:w="1980"/>
      </w:tblGrid>
      <w:tr>
        <w:trPr>
          <w:tblHeader/>
        </w:trPr>
        <w:tc>
          <w:tcPr>
            <w:tcW w:type="dxa" w:w="2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Mô hình</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AUC mean±std</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F1 mean±std</w:t>
            </w:r>
          </w:p>
        </w:tc>
        <w:tc>
          <w:tcPr>
            <w:tcW w:type="dxa" w:w="16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Precision mean±std</w:t>
            </w:r>
          </w:p>
        </w:tc>
        <w:tc>
          <w:tcPr>
            <w:tcW w:type="dxa" w:w="19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Recall mean±std</w:t>
            </w:r>
          </w:p>
        </w:tc>
      </w:tr>
      <w:tr>
        <w:tc>
          <w:tcPr>
            <w:tcW w:type="dxa" w:w="27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XGBoost</w:t>
            </w:r>
          </w:p>
        </w:tc>
        <w:tc>
          <w:tcPr>
            <w:tcW w:type="dxa" w:w="20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0.9986±0.0001</w:t>
            </w:r>
          </w:p>
        </w:tc>
        <w:tc>
          <w:tcPr>
            <w:tcW w:type="dxa" w:w="20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0.9926±0.0004</w:t>
            </w:r>
          </w:p>
        </w:tc>
        <w:tc>
          <w:tcPr>
            <w:tcW w:type="dxa" w:w="168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0.9893±0.0012</w:t>
            </w:r>
          </w:p>
        </w:tc>
        <w:tc>
          <w:tcPr>
            <w:tcW w:type="dxa" w:w="198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0.9959±0.0014</w:t>
            </w:r>
          </w:p>
        </w:tc>
      </w:tr>
      <w:tr>
        <w:tc>
          <w:tcPr>
            <w:tcW w:type="dxa" w:w="27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HistGradientBoosting</w:t>
            </w:r>
          </w:p>
        </w:tc>
        <w:tc>
          <w:tcPr>
            <w:tcW w:type="dxa" w:w="20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0.9999±0.0000</w:t>
            </w:r>
          </w:p>
        </w:tc>
        <w:tc>
          <w:tcPr>
            <w:tcW w:type="dxa" w:w="20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0.9982±0.0004</w:t>
            </w:r>
          </w:p>
        </w:tc>
        <w:tc>
          <w:tcPr>
            <w:tcW w:type="dxa" w:w="168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1.0000±0.0000</w:t>
            </w:r>
          </w:p>
        </w:tc>
        <w:tc>
          <w:tcPr>
            <w:tcW w:type="dxa" w:w="198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0.9964±0.0007</w:t>
            </w:r>
          </w:p>
        </w:tc>
      </w:tr>
    </w:tbl>
    <w:p>
      <w:pPr>
        <w:spacing w:after="200" w:before="80"/>
        <w:jc w:val="center"/>
      </w:pPr>
      <w:r>
        <w:rPr>
          <w:rFonts w:ascii="Times New Roman" w:cs="Times New Roman" w:eastAsia="Times New Roman" w:hAnsi="Times New Roman"/>
          <w:color w:val="595959"/>
          <w:sz w:val="22"/>
          <w:szCs w:val="22"/>
        </w:rPr>
        <w:t xml:space="preserve">Bảng 5.5. Kết quả repeated runs (seed 42, 43, 44)</w:t>
      </w:r>
    </w:p>
    <w:p>
      <w:pPr>
        <w:spacing w:after="160" w:before="0"/>
        <w:ind w:firstLine="720"/>
        <w:jc w:val="both"/>
      </w:pPr>
      <w:r>
        <w:rPr>
          <w:rFonts w:ascii="Times New Roman" w:cs="Times New Roman" w:eastAsia="Times New Roman" w:hAnsi="Times New Roman"/>
          <w:color w:val="000000"/>
          <w:sz w:val="24"/>
          <w:szCs w:val="24"/>
        </w:rPr>
        <w:t xml:space="preserve">Độ lệch chuẩn rất nhỏ trên cả ba seed chứng minh cả hai mô hình đều ổn định và kết quả không phụ thuộc vào một lần chạy may mắn.</w:t>
      </w:r>
    </w:p>
    <w:p>
      <w:pPr>
        <w:pStyle w:val="Heading2"/>
        <w:spacing w:after="140" w:before="280"/>
      </w:pPr>
      <w:r>
        <w:rPr>
          <w:rFonts w:ascii="Times New Roman" w:cs="Times New Roman" w:eastAsia="Times New Roman" w:hAnsi="Times New Roman"/>
          <w:b/>
          <w:bCs/>
          <w:color w:val="2E75B6"/>
          <w:sz w:val="28"/>
          <w:szCs w:val="28"/>
        </w:rPr>
        <w:t xml:space="preserve">5.6. Bootstrap confidence interval và kiểm định McNemar</w:t>
      </w:r>
    </w:p>
    <w:p>
      <w:pPr>
        <w:pStyle w:val="Heading3"/>
        <w:spacing w:after="100" w:before="200"/>
      </w:pPr>
      <w:r>
        <w:rPr>
          <w:rFonts w:ascii="Times New Roman" w:cs="Times New Roman" w:eastAsia="Times New Roman" w:hAnsi="Times New Roman"/>
          <w:b/>
          <w:bCs/>
          <w:color w:val="1F4E79"/>
          <w:sz w:val="24"/>
          <w:szCs w:val="24"/>
        </w:rPr>
        <w:t xml:space="preserve">5.6.1. Bootstrap 95% CI cho XGBoost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Metric</w:t>
            </w:r>
          </w:p>
        </w:tc>
        <w:tc>
          <w:tcPr>
            <w:tcW w:type="dxa" w:w="28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Cận dưới (95% CI)</w:t>
            </w:r>
          </w:p>
        </w:tc>
        <w:tc>
          <w:tcPr>
            <w:tcW w:type="dxa" w:w="28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Cận trên (95% CI)</w:t>
            </w:r>
          </w:p>
        </w:tc>
      </w:tr>
      <w:tr>
        <w:tc>
          <w:tcPr>
            <w:tcW w:type="dxa" w:w="3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AUC</w:t>
            </w:r>
          </w:p>
        </w:tc>
        <w:tc>
          <w:tcPr>
            <w:tcW w:type="dxa" w:w="288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0.9955</w:t>
            </w:r>
          </w:p>
        </w:tc>
        <w:tc>
          <w:tcPr>
            <w:tcW w:type="dxa" w:w="288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1.0000</w:t>
            </w:r>
          </w:p>
        </w:tc>
      </w:tr>
      <w:tr>
        <w:tc>
          <w:tcPr>
            <w:tcW w:type="dxa" w:w="3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PR AUC</w:t>
            </w:r>
          </w:p>
        </w:tc>
        <w:tc>
          <w:tcPr>
            <w:tcW w:type="dxa" w:w="288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0.9931</w:t>
            </w:r>
          </w:p>
        </w:tc>
        <w:tc>
          <w:tcPr>
            <w:tcW w:type="dxa" w:w="288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1.0000</w:t>
            </w:r>
          </w:p>
        </w:tc>
      </w:tr>
      <w:tr>
        <w:tc>
          <w:tcPr>
            <w:tcW w:type="dxa" w:w="3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F1</w:t>
            </w:r>
          </w:p>
        </w:tc>
        <w:tc>
          <w:tcPr>
            <w:tcW w:type="dxa" w:w="288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0.9879</w:t>
            </w:r>
          </w:p>
        </w:tc>
        <w:tc>
          <w:tcPr>
            <w:tcW w:type="dxa" w:w="288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0.9970</w:t>
            </w:r>
          </w:p>
        </w:tc>
      </w:tr>
      <w:tr>
        <w:tc>
          <w:tcPr>
            <w:tcW w:type="dxa" w:w="36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Precision</w:t>
            </w:r>
          </w:p>
        </w:tc>
        <w:tc>
          <w:tcPr>
            <w:tcW w:type="dxa" w:w="288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0.9839</w:t>
            </w:r>
          </w:p>
        </w:tc>
        <w:tc>
          <w:tcPr>
            <w:tcW w:type="dxa" w:w="288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0.9971</w:t>
            </w:r>
          </w:p>
        </w:tc>
      </w:tr>
      <w:tr>
        <w:tc>
          <w:tcPr>
            <w:tcW w:type="dxa" w:w="36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Recall</w:t>
            </w:r>
          </w:p>
        </w:tc>
        <w:tc>
          <w:tcPr>
            <w:tcW w:type="dxa" w:w="288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0.9872</w:t>
            </w:r>
          </w:p>
        </w:tc>
        <w:tc>
          <w:tcPr>
            <w:tcW w:type="dxa" w:w="288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0.9985</w:t>
            </w:r>
          </w:p>
        </w:tc>
      </w:tr>
    </w:tbl>
    <w:p>
      <w:pPr>
        <w:spacing w:after="200" w:before="80"/>
        <w:jc w:val="center"/>
      </w:pPr>
      <w:r>
        <w:rPr>
          <w:rFonts w:ascii="Times New Roman" w:cs="Times New Roman" w:eastAsia="Times New Roman" w:hAnsi="Times New Roman"/>
          <w:color w:val="595959"/>
          <w:sz w:val="22"/>
          <w:szCs w:val="22"/>
        </w:rPr>
        <w:t xml:space="preserve">Bảng 5.6. Bootstrap 95% confidence interval cho XGBoost (300 iterations)</w:t>
      </w:r>
    </w:p>
    <w:p>
      <w:pPr>
        <w:spacing w:after="160" w:before="0"/>
        <w:ind w:firstLine="720"/>
        <w:jc w:val="both"/>
      </w:pPr>
      <w:r>
        <w:rPr>
          <w:rFonts w:ascii="Times New Roman" w:cs="Times New Roman" w:eastAsia="Times New Roman" w:hAnsi="Times New Roman"/>
          <w:color w:val="000000"/>
          <w:sz w:val="24"/>
          <w:szCs w:val="24"/>
        </w:rPr>
        <w:t xml:space="preserve">Khoảng tin cậy hẹp xác nhận hiệu năng cao của XGBoost không chỉ là kết quả ngẫu nhiên mà ổn định về mặt thống kê.</w:t>
      </w:r>
    </w:p>
    <w:p>
      <w:pPr>
        <w:pStyle w:val="Heading3"/>
        <w:spacing w:after="100" w:before="200"/>
      </w:pPr>
      <w:r>
        <w:rPr>
          <w:rFonts w:ascii="Times New Roman" w:cs="Times New Roman" w:eastAsia="Times New Roman" w:hAnsi="Times New Roman"/>
          <w:b/>
          <w:bCs/>
          <w:color w:val="1F4E79"/>
          <w:sz w:val="24"/>
          <w:szCs w:val="24"/>
        </w:rPr>
        <w:t xml:space="preserve">5.6.2. Kiểm định McNemar</w:t>
      </w:r>
    </w:p>
    <w:p>
      <w:pPr>
        <w:spacing w:after="160" w:before="0"/>
        <w:ind w:firstLine="720"/>
        <w:jc w:val="both"/>
      </w:pPr>
      <w:r>
        <w:rPr>
          <w:rFonts w:ascii="Times New Roman" w:cs="Times New Roman" w:eastAsia="Times New Roman" w:hAnsi="Times New Roman"/>
          <w:color w:val="000000"/>
          <w:sz w:val="24"/>
          <w:szCs w:val="24"/>
        </w:rPr>
        <w:t xml:space="preserve">McNemar test giữa XGBoost và HistGradientBoosting cho kết quả: chi-square = 6.125, p-value = 0.0133 (&lt; 0.05). Sai khác có ý nghĩa thống kê và HistGradientBoosting tốt hơn XGBoost trên PaySim nếu chỉ xét theo tiêu chí lỗi phân loại cuối cùng. Kết quả này được báo cáo trung thực trong đề tài.</w:t>
      </w:r>
    </w:p>
    <w:p>
      <w:pPr>
        <w:pStyle w:val="Heading2"/>
        <w:spacing w:after="140" w:before="280"/>
      </w:pPr>
      <w:r>
        <w:rPr>
          <w:rFonts w:ascii="Times New Roman" w:cs="Times New Roman" w:eastAsia="Times New Roman" w:hAnsi="Times New Roman"/>
          <w:b/>
          <w:bCs/>
          <w:color w:val="2E75B6"/>
          <w:sz w:val="28"/>
          <w:szCs w:val="28"/>
        </w:rPr>
        <w:t xml:space="preserve">5.7. External validation trên IEEE-CIS</w:t>
      </w:r>
    </w:p>
    <w:p>
      <w:pPr>
        <w:spacing w:after="80" w:before="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gridCol w:w="1500"/>
      </w:tblGrid>
      <w:tr>
        <w:trPr>
          <w:tblHeader/>
        </w:trP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Mô hình</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Test AUC</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Test F1</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Precision</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Recall</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 AUC</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XGBoost</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0.8907</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0.4032</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0.3056</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0.5926</w:t>
            </w:r>
          </w:p>
        </w:tc>
        <w:tc>
          <w:tcPr>
            <w:tcW w:type="dxa" w:w="15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0.4531</w:t>
            </w:r>
          </w:p>
        </w:tc>
      </w:tr>
      <w:tr>
        <w:tc>
          <w:tcPr>
            <w:tcW w:type="dxa" w:w="24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HistGradientBoosting</w:t>
            </w:r>
          </w:p>
        </w:tc>
        <w:tc>
          <w:tcPr>
            <w:tcW w:type="dxa" w:w="15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0.8876</w:t>
            </w:r>
          </w:p>
        </w:tc>
        <w:tc>
          <w:tcPr>
            <w:tcW w:type="dxa" w:w="15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0.4731</w:t>
            </w:r>
          </w:p>
        </w:tc>
        <w:tc>
          <w:tcPr>
            <w:tcW w:type="dxa" w:w="15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0.5137</w:t>
            </w:r>
          </w:p>
        </w:tc>
        <w:tc>
          <w:tcPr>
            <w:tcW w:type="dxa" w:w="15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0.4385</w:t>
            </w:r>
          </w:p>
        </w:tc>
        <w:tc>
          <w:tcPr>
            <w:tcW w:type="dxa" w:w="15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0.4620</w:t>
            </w:r>
          </w:p>
        </w:tc>
      </w:tr>
    </w:tbl>
    <w:p>
      <w:pPr>
        <w:spacing w:after="200" w:before="80"/>
        <w:jc w:val="center"/>
      </w:pPr>
      <w:r>
        <w:rPr>
          <w:rFonts w:ascii="Times New Roman" w:cs="Times New Roman" w:eastAsia="Times New Roman" w:hAnsi="Times New Roman"/>
          <w:color w:val="595959"/>
          <w:sz w:val="22"/>
          <w:szCs w:val="22"/>
        </w:rPr>
        <w:t xml:space="preserve">Bảng 5.7. Kết quả external validation trên IEEE-CIS Fraud Detection</w:t>
      </w:r>
    </w:p>
    <w:p>
      <w:pPr>
        <w:spacing w:after="160" w:before="0"/>
        <w:ind w:firstLine="720"/>
        <w:jc w:val="both"/>
      </w:pPr>
      <w:r>
        <w:rPr>
          <w:rFonts w:ascii="Times New Roman" w:cs="Times New Roman" w:eastAsia="Times New Roman" w:hAnsi="Times New Roman"/>
          <w:color w:val="000000"/>
          <w:sz w:val="24"/>
          <w:szCs w:val="24"/>
        </w:rPr>
        <w:t xml:space="preserve">Trên IEEE-CIS, XGBoost có </w:t>
      </w:r>
      <w:r>
        <w:rPr>
          <w:rFonts w:ascii="Times New Roman" w:cs="Times New Roman" w:eastAsia="Times New Roman" w:hAnsi="Times New Roman"/>
          <w:b/>
          <w:bCs/>
          <w:color w:val="000000"/>
          <w:sz w:val="24"/>
          <w:szCs w:val="24"/>
        </w:rPr>
        <w:t xml:space="preserve">AUC và Recall cao hơn</w:t>
      </w:r>
      <w:r>
        <w:rPr>
          <w:rFonts w:ascii="Times New Roman" w:cs="Times New Roman" w:eastAsia="Times New Roman" w:hAnsi="Times New Roman"/>
          <w:color w:val="000000"/>
          <w:sz w:val="24"/>
          <w:szCs w:val="24"/>
        </w:rPr>
        <w:t xml:space="preserve"> HistGradientBoosting, trong khi HistGradientBoosting có </w:t>
      </w:r>
      <w:r>
        <w:rPr>
          <w:rFonts w:ascii="Times New Roman" w:cs="Times New Roman" w:eastAsia="Times New Roman" w:hAnsi="Times New Roman"/>
          <w:b/>
          <w:bCs/>
          <w:color w:val="000000"/>
          <w:sz w:val="24"/>
          <w:szCs w:val="24"/>
        </w:rPr>
        <w:t xml:space="preserve">Precision và F1 cao hơn</w:t>
      </w:r>
      <w:r>
        <w:rPr>
          <w:rFonts w:ascii="Times New Roman" w:cs="Times New Roman" w:eastAsia="Times New Roman" w:hAnsi="Times New Roman"/>
          <w:color w:val="000000"/>
          <w:sz w:val="24"/>
          <w:szCs w:val="24"/>
        </w:rPr>
        <w:t xml:space="preserve">. Điều này gợi ý XGBoost phù hợp hơn cho hệ thống ưu tiên recall (phát hiện nhiều gian lận hơn), còn HistGradientBoosting phù hợp hơn khi ưu tiên giảm false positive. Kết quả hỗ trợ cho lựa chọn XGBoost trong hệ thống định hướng an toàn.</w:t>
      </w:r>
    </w:p>
    <w:p>
      <w:pPr>
        <w:pStyle w:val="Heading2"/>
        <w:spacing w:after="140" w:before="280"/>
      </w:pPr>
      <w:r>
        <w:rPr>
          <w:rFonts w:ascii="Times New Roman" w:cs="Times New Roman" w:eastAsia="Times New Roman" w:hAnsi="Times New Roman"/>
          <w:b/>
          <w:bCs/>
          <w:color w:val="2E75B6"/>
          <w:sz w:val="28"/>
          <w:szCs w:val="28"/>
        </w:rPr>
        <w:t xml:space="preserve">5.8. Case study ba giao dịch đại diện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400"/>
        <w:gridCol w:w="1000"/>
        <w:gridCol w:w="1000"/>
        <w:gridCol w:w="1100"/>
        <w:gridCol w:w="1260"/>
      </w:tblGrid>
      <w:tr>
        <w:trPr>
          <w:tblHeader/>
        </w:trPr>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Case</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Tx ID</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Loại</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Số tiền (VNĐ)</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Score</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Route</w:t>
            </w:r>
          </w:p>
        </w:tc>
        <w:tc>
          <w:tcPr>
            <w:tcW w:type="dxa" w:w="1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Quyết định</w:t>
            </w:r>
          </w:p>
        </w:tc>
        <w:tc>
          <w:tcPr>
            <w:tcW w:type="dxa" w:w="12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Nhãn thật</w:t>
            </w:r>
          </w:p>
        </w:tc>
      </w:tr>
      <w:tr>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Case 1 - Low</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tx_0102000</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CASH_OUT</w:t>
            </w:r>
          </w:p>
        </w:tc>
        <w:tc>
          <w:tcPr>
            <w:tcW w:type="dxa" w:w="14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194.026</w:t>
            </w:r>
          </w:p>
        </w:tc>
        <w:tc>
          <w:tcPr>
            <w:tcW w:type="dxa" w:w="10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0.000003</w:t>
            </w:r>
          </w:p>
        </w:tc>
        <w:tc>
          <w:tcPr>
            <w:tcW w:type="dxa" w:w="10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Low</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Approve</w:t>
            </w:r>
          </w:p>
        </w:tc>
        <w:tc>
          <w:tcPr>
            <w:tcW w:type="dxa" w:w="12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 (hợp lệ)</w:t>
            </w:r>
          </w:p>
        </w:tc>
      </w:tr>
      <w:tr>
        <w:tc>
          <w:tcPr>
            <w:tcW w:type="dxa" w:w="12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Case 2 - Medium</w:t>
            </w:r>
          </w:p>
        </w:tc>
        <w:tc>
          <w:tcPr>
            <w:tcW w:type="dxa" w:w="12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tx_0025517</w:t>
            </w:r>
          </w:p>
        </w:tc>
        <w:tc>
          <w:tcPr>
            <w:tcW w:type="dxa" w:w="12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TRANSFER</w:t>
            </w:r>
          </w:p>
        </w:tc>
        <w:tc>
          <w:tcPr>
            <w:tcW w:type="dxa" w:w="14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564.315</w:t>
            </w:r>
          </w:p>
        </w:tc>
        <w:tc>
          <w:tcPr>
            <w:tcW w:type="dxa" w:w="10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0.4284</w:t>
            </w:r>
          </w:p>
        </w:tc>
        <w:tc>
          <w:tcPr>
            <w:tcW w:type="dxa" w:w="10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Medium</w:t>
            </w:r>
          </w:p>
        </w:tc>
        <w:tc>
          <w:tcPr>
            <w:tcW w:type="dxa" w:w="110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Review</w:t>
            </w:r>
          </w:p>
        </w:tc>
        <w:tc>
          <w:tcPr>
            <w:tcW w:type="dxa" w:w="1260"/>
            <w:tcBorders>
              <w:top w:val="single" w:color="2E75B6" w:sz="1"/>
              <w:left w:val="single" w:color="2E75B6" w:sz="1"/>
              <w:bottom w:val="single" w:color="2E75B6" w:sz="1"/>
              <w:right w:val="single" w:color="2E75B6" w:sz="1"/>
            </w:tcBorders>
            <w:shd w:fill="DEEAF1"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 (cần xác minh)</w:t>
            </w:r>
          </w:p>
        </w:tc>
      </w:tr>
      <w:tr>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color w:val="000000"/>
                <w:sz w:val="22"/>
                <w:szCs w:val="22"/>
              </w:rPr>
              <w:t xml:space="preserve">Case 3 - High</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tx_0106432</w:t>
            </w:r>
          </w:p>
        </w:tc>
        <w:tc>
          <w:tcPr>
            <w:tcW w:type="dxa" w:w="12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TRANSFER</w:t>
            </w:r>
          </w:p>
        </w:tc>
        <w:tc>
          <w:tcPr>
            <w:tcW w:type="dxa" w:w="14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2.093.951</w:t>
            </w:r>
          </w:p>
        </w:tc>
        <w:tc>
          <w:tcPr>
            <w:tcW w:type="dxa" w:w="10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0.9999</w:t>
            </w:r>
          </w:p>
        </w:tc>
        <w:tc>
          <w:tcPr>
            <w:tcW w:type="dxa" w:w="10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High</w:t>
            </w:r>
          </w:p>
        </w:tc>
        <w:tc>
          <w:tcPr>
            <w:tcW w:type="dxa" w:w="110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Block</w:t>
            </w:r>
          </w:p>
        </w:tc>
        <w:tc>
          <w:tcPr>
            <w:tcW w:type="dxa" w:w="1260"/>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color w:val="000000"/>
                <w:sz w:val="22"/>
                <w:szCs w:val="22"/>
              </w:rPr>
              <w:t xml:space="preserve">1 (gian lận)</w:t>
            </w:r>
          </w:p>
        </w:tc>
      </w:tr>
    </w:tbl>
    <w:p>
      <w:pPr>
        <w:spacing w:after="200" w:before="80"/>
        <w:jc w:val="center"/>
      </w:pPr>
      <w:r>
        <w:rPr>
          <w:rFonts w:ascii="Times New Roman" w:cs="Times New Roman" w:eastAsia="Times New Roman" w:hAnsi="Times New Roman"/>
          <w:color w:val="595959"/>
          <w:sz w:val="22"/>
          <w:szCs w:val="22"/>
        </w:rPr>
        <w:t xml:space="preserve">Bảng 5.8. Ba case study minh họa luồng hệ thống</w:t>
      </w:r>
    </w:p>
    <w:p>
      <w:pPr>
        <w:spacing w:after="160" w:before="0"/>
        <w:ind w:firstLine="720"/>
        <w:jc w:val="both"/>
      </w:pPr>
      <w:r>
        <w:rPr>
          <w:rFonts w:ascii="Times New Roman" w:cs="Times New Roman" w:eastAsia="Times New Roman" w:hAnsi="Times New Roman"/>
          <w:color w:val="000000"/>
          <w:sz w:val="24"/>
          <w:szCs w:val="24"/>
        </w:rPr>
        <w:t xml:space="preserve">Case 1: </w:t>
      </w:r>
      <w:r>
        <w:rPr>
          <w:rFonts w:ascii="Times New Roman" w:cs="Times New Roman" w:eastAsia="Times New Roman" w:hAnsi="Times New Roman"/>
          <w:b/>
          <w:bCs/>
          <w:color w:val="000000"/>
          <w:sz w:val="24"/>
          <w:szCs w:val="24"/>
        </w:rPr>
        <w:t xml:space="preserve">Score cực thấp (0.000003)</w:t>
      </w:r>
      <w:r>
        <w:rPr>
          <w:rFonts w:ascii="Times New Roman" w:cs="Times New Roman" w:eastAsia="Times New Roman" w:hAnsi="Times New Roman"/>
          <w:color w:val="000000"/>
          <w:sz w:val="24"/>
          <w:szCs w:val="24"/>
        </w:rPr>
        <w:t xml:space="preserve">, các đặc trưng SHAP kéo xuống, tự động approve. Case 2: Score trung bình (0.4284), agent phát hiện thiết bị mới, gọi verify_device_id → cần step-up verification. Case 3: Score gần tuyệt đối (0.9999), balance_diff rất lớn, tự động block — nhãn thật là gian lận, quyết định đúng.</w:t>
      </w:r>
    </w:p>
    <w:p>
      <w:r>
        <w:br w:type="page"/>
      </w:r>
    </w:p>
    <w:p>
      <w:pPr>
        <w:pStyle w:val="Heading1"/>
        <w:spacing w:after="200" w:before="400"/>
      </w:pPr>
      <w:r>
        <w:rPr>
          <w:rFonts w:ascii="Times New Roman" w:cs="Times New Roman" w:eastAsia="Times New Roman" w:hAnsi="Times New Roman"/>
          <w:b/>
          <w:bCs/>
          <w:color w:val="1F4E79"/>
          <w:sz w:val="32"/>
          <w:szCs w:val="32"/>
        </w:rPr>
        <w:t xml:space="preserve">CHƯƠNG 6. THẢO LUẬN</w:t>
      </w:r>
    </w:p>
    <w:p>
      <w:pPr>
        <w:pBdr>
          <w:bottom w:val="single" w:color="2E75B6" w:sz="6" w:space="1"/>
        </w:pBdr>
        <w:spacing w:after="120" w:before="0"/>
      </w:pPr>
    </w:p>
    <w:p>
      <w:pPr>
        <w:pStyle w:val="Heading2"/>
        <w:spacing w:after="140" w:before="280"/>
      </w:pPr>
      <w:r>
        <w:rPr>
          <w:rFonts w:ascii="Times New Roman" w:cs="Times New Roman" w:eastAsia="Times New Roman" w:hAnsi="Times New Roman"/>
          <w:b/>
          <w:bCs/>
          <w:color w:val="2E75B6"/>
          <w:sz w:val="28"/>
          <w:szCs w:val="28"/>
        </w:rPr>
        <w:t xml:space="preserve">6.1. Điểm mạnh của hệ thống</w:t>
      </w:r>
    </w:p>
    <w:p>
      <w:pPr>
        <w:spacing w:after="160" w:before="0"/>
        <w:ind w:firstLine="720"/>
        <w:jc w:val="both"/>
      </w:pPr>
      <w:r>
        <w:rPr>
          <w:rFonts w:ascii="Times New Roman" w:cs="Times New Roman" w:eastAsia="Times New Roman" w:hAnsi="Times New Roman"/>
          <w:color w:val="000000"/>
          <w:sz w:val="24"/>
          <w:szCs w:val="24"/>
        </w:rPr>
        <w:t xml:space="preserve">Hệ thống đề xuất có nhiều điểm mạnh nổi bật. Về hiệu năng dự đoán, mô hình XGBoost đạt AUC = 0.9985 và F1 = 0.9923 trên holdout test — kết quả rất cao cho bài toán fraud detection với mức mất cân bằng lớp nghiêm trọng. Kết quả này được xác nhận bởi bootstrap CI hẹp và repeated runs ổn định qua ba seed.</w:t>
      </w:r>
    </w:p>
    <w:p>
      <w:pPr>
        <w:spacing w:after="160" w:before="0"/>
        <w:ind w:firstLine="720"/>
        <w:jc w:val="both"/>
      </w:pPr>
      <w:r>
        <w:rPr>
          <w:rFonts w:ascii="Times New Roman" w:cs="Times New Roman" w:eastAsia="Times New Roman" w:hAnsi="Times New Roman"/>
          <w:color w:val="000000"/>
          <w:sz w:val="24"/>
          <w:szCs w:val="24"/>
        </w:rPr>
        <w:t xml:space="preserve">Về thiết kế đặc trưng, feature ablation chứng minh rõ ràng đóng góp của từng nhóm đặc trưng. Nhóm Contextual Aggregates quan trọng nhất với delta F1 = -12.32%. Hệ thống chứng minh rằng chiến lược feature engineering đa tầng vượt trội so với chỉ dùng thông tin thô của giao dịch.</w:t>
      </w:r>
    </w:p>
    <w:p>
      <w:pPr>
        <w:spacing w:after="160" w:before="0"/>
        <w:ind w:firstLine="720"/>
        <w:jc w:val="both"/>
      </w:pPr>
      <w:r>
        <w:rPr>
          <w:rFonts w:ascii="Times New Roman" w:cs="Times New Roman" w:eastAsia="Times New Roman" w:hAnsi="Times New Roman"/>
          <w:color w:val="000000"/>
          <w:sz w:val="24"/>
          <w:szCs w:val="24"/>
        </w:rPr>
        <w:t xml:space="preserve">Về nền tảng thực nghiệm, đề tài thực hiện đầy đủ: so sánh baseline, feature ablation, medium-branch ablation, repeated runs, bootstrap CI, kiểm định McNemar và external validation — đây là bộ thực nghiệm nghiêm túc đáp ứng tiêu chuẩn của một bài báo thực nghiệm.</w:t>
      </w:r>
    </w:p>
    <w:p>
      <w:pPr>
        <w:spacing w:after="160" w:before="0"/>
        <w:ind w:firstLine="720"/>
        <w:jc w:val="both"/>
      </w:pPr>
      <w:r>
        <w:rPr>
          <w:rFonts w:ascii="Times New Roman" w:cs="Times New Roman" w:eastAsia="Times New Roman" w:hAnsi="Times New Roman"/>
          <w:color w:val="000000"/>
          <w:sz w:val="24"/>
          <w:szCs w:val="24"/>
        </w:rPr>
        <w:t xml:space="preserve">Về giá trị hệ thống, pipeline bốn lớp với agent giảm 57% khối lượng review thủ công là đóng góp vận hành thực tế rõ ràng. Hệ thống có đầy đủ deploy, rollback, logging, drift monitoring và feedback collection.</w:t>
      </w:r>
    </w:p>
    <w:p>
      <w:pPr>
        <w:pStyle w:val="Heading2"/>
        <w:spacing w:after="140" w:before="280"/>
      </w:pPr>
      <w:r>
        <w:rPr>
          <w:rFonts w:ascii="Times New Roman" w:cs="Times New Roman" w:eastAsia="Times New Roman" w:hAnsi="Times New Roman"/>
          <w:b/>
          <w:bCs/>
          <w:color w:val="2E75B6"/>
          <w:sz w:val="28"/>
          <w:szCs w:val="28"/>
        </w:rPr>
        <w:t xml:space="preserve">6.2. Hạn chế và điểm cần cải thiện</w:t>
      </w:r>
    </w:p>
    <w:p>
      <w:pPr>
        <w:spacing w:after="80" w:before="0"/>
        <w:jc w:val="both"/>
      </w:pPr>
      <w:r>
        <w:rPr>
          <w:rFonts w:ascii="Times New Roman" w:cs="Times New Roman" w:eastAsia="Times New Roman" w:hAnsi="Times New Roman"/>
          <w:color w:val="000000"/>
          <w:sz w:val="24"/>
          <w:szCs w:val="24"/>
        </w:rPr>
        <w:t xml:space="preserve">Bên cạnh các điểm mạnh, đề tài còn một số hạn chế cần được thừa nhận trung thực:</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HistGradientBoosting tốt hơn XGBoost trên PaySim về offline metrics, với p-value McNemar = 0.0133. Việc chọn XGBoost dựa trên lý do vận hành (SHAP, recall, pipeline integration) cần được trình bày rõ ràng trong báo cáo.</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Agent chưa cải thiện được block F1 mà chủ yếu giảm tải review. Cần nghiên cứu thêm về cách tích hợp agent output vào quyết định phân loại cuối cùng.</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External validation mới thực hiện trên một bộ dữ liệu bổ sung. Để tăng tính thuyết phục cần thêm nhiều dataset đa dạng hơn.</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Chưa có phân tích chi tiết theo từng nhóm false positive và false negative tiêu biểu để hiểu loại gian lận nào mô hình dễ bỏ sót.</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PaySim là dữ liệu mô phỏng, hiệu năng trên dữ liệu thực tế cần được kiểm chứng.</w:t>
      </w:r>
    </w:p>
    <w:p>
      <w:pPr>
        <w:pStyle w:val="Heading2"/>
        <w:spacing w:after="140" w:before="280"/>
      </w:pPr>
      <w:r>
        <w:rPr>
          <w:rFonts w:ascii="Times New Roman" w:cs="Times New Roman" w:eastAsia="Times New Roman" w:hAnsi="Times New Roman"/>
          <w:b/>
          <w:bCs/>
          <w:color w:val="2E75B6"/>
          <w:sz w:val="28"/>
          <w:szCs w:val="28"/>
        </w:rPr>
        <w:t xml:space="preserve">6.3. So sánh với các nghiên cứu liên quan</w:t>
      </w:r>
    </w:p>
    <w:p>
      <w:pPr>
        <w:spacing w:after="160" w:before="0"/>
        <w:ind w:firstLine="720"/>
        <w:jc w:val="both"/>
      </w:pPr>
      <w:r>
        <w:rPr>
          <w:rFonts w:ascii="Times New Roman" w:cs="Times New Roman" w:eastAsia="Times New Roman" w:hAnsi="Times New Roman"/>
          <w:color w:val="000000"/>
          <w:sz w:val="24"/>
          <w:szCs w:val="24"/>
        </w:rPr>
        <w:t xml:space="preserve">So với các nghiên cứu fraud detection trên PaySim trong tài liệu, kết quả AUC = 0.9985 và F1 = 0.9923 của đề tài nằm trong nhóm kết quả cao nhất. Đặc biệt, việc kết hợp lớp agent điều tra với pipeline nhiều lớp và bộ thực nghiệm đầy đủ là đóng góp mới chưa được công bố rộng rãi trong các nghiên cứu tương tự.</w:t>
      </w:r>
    </w:p>
    <w:p>
      <w:pPr>
        <w:pStyle w:val="Heading2"/>
        <w:spacing w:after="140" w:before="280"/>
      </w:pPr>
      <w:r>
        <w:rPr>
          <w:rFonts w:ascii="Times New Roman" w:cs="Times New Roman" w:eastAsia="Times New Roman" w:hAnsi="Times New Roman"/>
          <w:b/>
          <w:bCs/>
          <w:color w:val="2E75B6"/>
          <w:sz w:val="28"/>
          <w:szCs w:val="28"/>
        </w:rPr>
        <w:t xml:space="preserve">6.4. Hướng phát triển</w:t>
      </w:r>
    </w:p>
    <w:p>
      <w:pPr>
        <w:spacing w:after="80" w:before="0"/>
        <w:jc w:val="both"/>
      </w:pPr>
      <w:r>
        <w:rPr>
          <w:rFonts w:ascii="Times New Roman" w:cs="Times New Roman" w:eastAsia="Times New Roman" w:hAnsi="Times New Roman"/>
          <w:color w:val="000000"/>
          <w:sz w:val="24"/>
          <w:szCs w:val="24"/>
        </w:rPr>
        <w:t xml:space="preserve">Trong tương lai, có thể mở rộng đề tài theo các hướng sau:</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Đánh giá thêm trên nhiều bộ dữ liệu tài chính khác nhau để tăng tính tổng quát.</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Phân tích chi tiết false positive và false negative theo nhóm giao dịch.</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Tối ưu lại lớp agent để tăng precision ở nhánh medium, khám phá cách tích hợp agent vào quyết định cuối.</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Thử nghiệm thêm các mô hình backbone: LightGBM, TabNet, hay Transformer-based models.</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Bổ sung benchmark latency và chi phí vận hành toàn pipeline.</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Xây dựng giao thức A/B testing chính thức khi deploy phiên bản mô hình mới.</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Nghiên cứu kỹ thuật giải thích thay thế SHAP như LIME, Integrated Gradients.</w:t>
      </w:r>
    </w:p>
    <w:p>
      <w:r>
        <w:br w:type="page"/>
      </w:r>
    </w:p>
    <w:p>
      <w:pPr>
        <w:pStyle w:val="Heading1"/>
        <w:spacing w:after="200" w:before="400"/>
      </w:pPr>
      <w:r>
        <w:rPr>
          <w:rFonts w:ascii="Times New Roman" w:cs="Times New Roman" w:eastAsia="Times New Roman" w:hAnsi="Times New Roman"/>
          <w:b/>
          <w:bCs/>
          <w:color w:val="1F4E79"/>
          <w:sz w:val="32"/>
          <w:szCs w:val="32"/>
        </w:rPr>
        <w:t xml:space="preserve">CHƯƠNG 7. KẾT LUẬN</w:t>
      </w:r>
    </w:p>
    <w:p>
      <w:pPr>
        <w:pBdr>
          <w:bottom w:val="single" w:color="2E75B6" w:sz="6" w:space="1"/>
        </w:pBdr>
        <w:spacing w:after="120" w:before="0"/>
      </w:pPr>
    </w:p>
    <w:p>
      <w:pPr>
        <w:spacing w:after="160" w:before="0"/>
        <w:ind w:firstLine="720"/>
        <w:jc w:val="both"/>
      </w:pPr>
      <w:r>
        <w:rPr>
          <w:rFonts w:ascii="Times New Roman" w:cs="Times New Roman" w:eastAsia="Times New Roman" w:hAnsi="Times New Roman"/>
          <w:color w:val="000000"/>
          <w:sz w:val="24"/>
          <w:szCs w:val="24"/>
        </w:rPr>
        <w:t xml:space="preserve">Đề tài đã xây dựng thành công một </w:t>
      </w:r>
      <w:r>
        <w:rPr>
          <w:rFonts w:ascii="Times New Roman" w:cs="Times New Roman" w:eastAsia="Times New Roman" w:hAnsi="Times New Roman"/>
          <w:b/>
          <w:bCs/>
          <w:color w:val="000000"/>
          <w:sz w:val="24"/>
          <w:szCs w:val="24"/>
        </w:rPr>
        <w:t xml:space="preserve">hệ thống phát hiện gian lận tài chính đa lớp</w:t>
      </w:r>
      <w:r>
        <w:rPr>
          <w:rFonts w:ascii="Times New Roman" w:cs="Times New Roman" w:eastAsia="Times New Roman" w:hAnsi="Times New Roman"/>
          <w:color w:val="000000"/>
          <w:sz w:val="24"/>
          <w:szCs w:val="24"/>
        </w:rPr>
        <w:t xml:space="preserve"> với XGBoost làm backbone dự đoán chính, tích hợp bốn nhóm đặc trưng đa nguồn, lớp xử lý realtime, agent điều tra ReAct, và cơ chế giám sát - tái huấn luyện hoàn chỉnh.</w:t>
      </w:r>
    </w:p>
    <w:p>
      <w:pPr>
        <w:spacing w:after="160" w:before="0"/>
        <w:ind w:firstLine="720"/>
        <w:jc w:val="both"/>
      </w:pPr>
      <w:r>
        <w:rPr>
          <w:rFonts w:ascii="Times New Roman" w:cs="Times New Roman" w:eastAsia="Times New Roman" w:hAnsi="Times New Roman"/>
          <w:color w:val="000000"/>
          <w:sz w:val="24"/>
          <w:szCs w:val="24"/>
        </w:rPr>
        <w:t xml:space="preserve">Trả lời các câu hỏi nghiên cứu đặt ra từ đầu: (1) Pipeline fraud detection nhiều lớp với XGBoost làm backbone </w:t>
      </w:r>
      <w:r>
        <w:rPr>
          <w:rFonts w:ascii="Times New Roman" w:cs="Times New Roman" w:eastAsia="Times New Roman" w:hAnsi="Times New Roman"/>
          <w:b/>
          <w:bCs/>
          <w:color w:val="000000"/>
          <w:sz w:val="24"/>
          <w:szCs w:val="24"/>
        </w:rPr>
        <w:t xml:space="preserve">đạt hiệu năng rất cao</w:t>
      </w:r>
      <w:r>
        <w:rPr>
          <w:rFonts w:ascii="Times New Roman" w:cs="Times New Roman" w:eastAsia="Times New Roman" w:hAnsi="Times New Roman"/>
          <w:color w:val="000000"/>
          <w:sz w:val="24"/>
          <w:szCs w:val="24"/>
        </w:rPr>
        <w:t xml:space="preserve"> trên PaySim với AUC = 0.9985, F1 = 0.9923. (2) Các nhóm đặc trưng bổ sung đặc biệt là Contextual Aggregates </w:t>
      </w:r>
      <w:r>
        <w:rPr>
          <w:rFonts w:ascii="Times New Roman" w:cs="Times New Roman" w:eastAsia="Times New Roman" w:hAnsi="Times New Roman"/>
          <w:b/>
          <w:bCs/>
          <w:color w:val="000000"/>
          <w:sz w:val="24"/>
          <w:szCs w:val="24"/>
        </w:rPr>
        <w:t xml:space="preserve">có đóng góp rõ ràng và đáng kể</w:t>
      </w:r>
      <w:r>
        <w:rPr>
          <w:rFonts w:ascii="Times New Roman" w:cs="Times New Roman" w:eastAsia="Times New Roman" w:hAnsi="Times New Roman"/>
          <w:color w:val="000000"/>
          <w:sz w:val="24"/>
          <w:szCs w:val="24"/>
        </w:rPr>
        <w:t xml:space="preserve"> được chứng minh qua feature ablation. (3) Lớp agent </w:t>
      </w:r>
      <w:r>
        <w:rPr>
          <w:rFonts w:ascii="Times New Roman" w:cs="Times New Roman" w:eastAsia="Times New Roman" w:hAnsi="Times New Roman"/>
          <w:b/>
          <w:bCs/>
          <w:color w:val="000000"/>
          <w:sz w:val="24"/>
          <w:szCs w:val="24"/>
        </w:rPr>
        <w:t xml:space="preserve">có giá trị vận hành thực tế</w:t>
      </w:r>
      <w:r>
        <w:rPr>
          <w:rFonts w:ascii="Times New Roman" w:cs="Times New Roman" w:eastAsia="Times New Roman" w:hAnsi="Times New Roman"/>
          <w:color w:val="000000"/>
          <w:sz w:val="24"/>
          <w:szCs w:val="24"/>
        </w:rPr>
        <w:t xml:space="preserve"> bằng cách giảm ~57% khối lượng review thủ công. (4) Hệ thống đã đạt </w:t>
      </w:r>
      <w:r>
        <w:rPr>
          <w:rFonts w:ascii="Times New Roman" w:cs="Times New Roman" w:eastAsia="Times New Roman" w:hAnsi="Times New Roman"/>
          <w:b/>
          <w:bCs/>
          <w:color w:val="000000"/>
          <w:sz w:val="24"/>
          <w:szCs w:val="24"/>
        </w:rPr>
        <w:t xml:space="preserve">mức thực nghiệm nghiêm túc</w:t>
      </w:r>
      <w:r>
        <w:rPr>
          <w:rFonts w:ascii="Times New Roman" w:cs="Times New Roman" w:eastAsia="Times New Roman" w:hAnsi="Times New Roman"/>
          <w:color w:val="000000"/>
          <w:sz w:val="24"/>
          <w:szCs w:val="24"/>
        </w:rPr>
        <w:t xml:space="preserve"> với đầy đủ repeated runs, bootstrap CI, kiểm định thống kê và external validation.</w:t>
      </w:r>
    </w:p>
    <w:p>
      <w:pPr>
        <w:spacing w:after="160" w:before="0"/>
        <w:ind w:firstLine="720"/>
        <w:jc w:val="both"/>
      </w:pPr>
      <w:r>
        <w:rPr>
          <w:rFonts w:ascii="Times New Roman" w:cs="Times New Roman" w:eastAsia="Times New Roman" w:hAnsi="Times New Roman"/>
          <w:color w:val="000000"/>
          <w:sz w:val="24"/>
          <w:szCs w:val="24"/>
        </w:rPr>
        <w:t xml:space="preserve">Điểm trung thực cần nhấn mạnh: XGBoost không phải mô hình tốt nhất tuyệt đối trên PaySim về offline metrics — HistGradientBoosting vượt trội hơn về AUC và F1. Tuy nhiên, đóng góp chính của đề tài </w:t>
      </w:r>
      <w:r>
        <w:rPr>
          <w:rFonts w:ascii="Times New Roman" w:cs="Times New Roman" w:eastAsia="Times New Roman" w:hAnsi="Times New Roman"/>
          <w:b/>
          <w:bCs/>
          <w:color w:val="000000"/>
          <w:sz w:val="24"/>
          <w:szCs w:val="24"/>
        </w:rPr>
        <w:t xml:space="preserve">không chỉ nằm ở việc chọn được một classifier tốt nhất</w:t>
      </w:r>
      <w:r>
        <w:rPr>
          <w:rFonts w:ascii="Times New Roman" w:cs="Times New Roman" w:eastAsia="Times New Roman" w:hAnsi="Times New Roman"/>
          <w:color w:val="000000"/>
          <w:sz w:val="24"/>
          <w:szCs w:val="24"/>
        </w:rPr>
        <w:t xml:space="preserve">, mà là việc xây dựng một </w:t>
      </w:r>
      <w:r>
        <w:rPr>
          <w:rFonts w:ascii="Times New Roman" w:cs="Times New Roman" w:eastAsia="Times New Roman" w:hAnsi="Times New Roman"/>
          <w:b/>
          <w:bCs/>
          <w:color w:val="000000"/>
          <w:sz w:val="24"/>
          <w:szCs w:val="24"/>
        </w:rPr>
        <w:t xml:space="preserve">pipeline fraud detection hoàn chỉnh nhiều lớp</w:t>
      </w:r>
      <w:r>
        <w:rPr>
          <w:rFonts w:ascii="Times New Roman" w:cs="Times New Roman" w:eastAsia="Times New Roman" w:hAnsi="Times New Roman"/>
          <w:color w:val="000000"/>
          <w:sz w:val="24"/>
          <w:szCs w:val="24"/>
        </w:rPr>
        <w:t xml:space="preserve"> có khả năng vận hành, giải thích, giám sát và cải tiến liên tục — tiệm cận điều kiện production thực tế.</w:t>
      </w:r>
    </w:p>
    <w:p>
      <w:pPr>
        <w:spacing w:after="160" w:before="0"/>
        <w:ind w:firstLine="720"/>
        <w:jc w:val="both"/>
      </w:pPr>
      <w:r>
        <w:rPr>
          <w:rFonts w:ascii="Times New Roman" w:cs="Times New Roman" w:eastAsia="Times New Roman" w:hAnsi="Times New Roman"/>
          <w:color w:val="000000"/>
          <w:sz w:val="24"/>
          <w:szCs w:val="24"/>
        </w:rPr>
        <w:t xml:space="preserve">Hệ thống này đủ mạnh để sử dụng trong báo cáo nghiên cứu khoa học sinh viên và có tiềm năng phát triển thành một bài báo thực nghiệm đầy đủ với sự bổ sung thêm phân tích định tính về các nhóm lỗi và mở rộng external validation.</w:t>
      </w:r>
    </w:p>
    <w:p>
      <w:r>
        <w:br w:type="page"/>
      </w:r>
    </w:p>
    <w:p>
      <w:pPr>
        <w:pStyle w:val="Heading1"/>
        <w:spacing w:after="200" w:before="400"/>
      </w:pPr>
      <w:r>
        <w:rPr>
          <w:rFonts w:ascii="Times New Roman" w:cs="Times New Roman" w:eastAsia="Times New Roman" w:hAnsi="Times New Roman"/>
          <w:b/>
          <w:bCs/>
          <w:color w:val="1F4E79"/>
          <w:sz w:val="32"/>
          <w:szCs w:val="32"/>
        </w:rPr>
        <w:t xml:space="preserve">TÀI LIỆU THAM KHẢO</w:t>
      </w:r>
    </w:p>
    <w:p>
      <w:pPr>
        <w:pBdr>
          <w:bottom w:val="single" w:color="2E75B6" w:sz="6" w:space="1"/>
        </w:pBdr>
        <w:spacing w:after="120" w:before="0"/>
      </w:pPr>
    </w:p>
    <w:p>
      <w:pPr>
        <w:spacing w:after="160" w:before="0"/>
        <w:jc w:val="both"/>
      </w:pPr>
      <w:r>
        <w:rPr>
          <w:rFonts w:ascii="Times New Roman" w:cs="Times New Roman" w:eastAsia="Times New Roman" w:hAnsi="Times New Roman"/>
          <w:color w:val="000000"/>
          <w:sz w:val="24"/>
          <w:szCs w:val="24"/>
        </w:rPr>
        <w:t xml:space="preserve">[1] Chen, T., &amp; Guestrin, C. (2016). XGBoost: A Scalable Tree Boosting System. In Proceedings of the 22nd ACM SIGKDD International Conference on Knowledge Discovery and Data Mining (pp. 785-794).</w:t>
      </w:r>
    </w:p>
    <w:p>
      <w:pPr>
        <w:spacing w:after="160" w:before="0"/>
        <w:jc w:val="both"/>
      </w:pPr>
      <w:r>
        <w:rPr>
          <w:rFonts w:ascii="Times New Roman" w:cs="Times New Roman" w:eastAsia="Times New Roman" w:hAnsi="Times New Roman"/>
          <w:color w:val="000000"/>
          <w:sz w:val="24"/>
          <w:szCs w:val="24"/>
        </w:rPr>
        <w:t xml:space="preserve">[2] López-Robles, J. R., et al. (2019). 30 Years of Intelligence Models in Management and Business: A Bibliometric Review. International Journal of Information Management.</w:t>
      </w:r>
    </w:p>
    <w:p>
      <w:pPr>
        <w:spacing w:after="160" w:before="0"/>
        <w:jc w:val="both"/>
      </w:pPr>
      <w:r>
        <w:rPr>
          <w:rFonts w:ascii="Times New Roman" w:cs="Times New Roman" w:eastAsia="Times New Roman" w:hAnsi="Times New Roman"/>
          <w:color w:val="000000"/>
          <w:sz w:val="24"/>
          <w:szCs w:val="24"/>
        </w:rPr>
        <w:t xml:space="preserve">[3] Lundberg, S. M., &amp; Lee, S. I. (2017). A Unified Approach to Interpreting Model Predictions. Advances in Neural Information Processing Systems (NeurIPS), 30.</w:t>
      </w:r>
    </w:p>
    <w:p>
      <w:pPr>
        <w:spacing w:after="160" w:before="0"/>
        <w:jc w:val="both"/>
      </w:pPr>
      <w:r>
        <w:rPr>
          <w:rFonts w:ascii="Times New Roman" w:cs="Times New Roman" w:eastAsia="Times New Roman" w:hAnsi="Times New Roman"/>
          <w:color w:val="000000"/>
          <w:sz w:val="24"/>
          <w:szCs w:val="24"/>
        </w:rPr>
        <w:t xml:space="preserve">[4] Yao, S., et al. (2022). ReAct: Synergizing Reasoning and Acting in Language Models. arXiv preprint arXiv:2210.03629.</w:t>
      </w:r>
    </w:p>
    <w:p>
      <w:pPr>
        <w:spacing w:after="160" w:before="0"/>
        <w:jc w:val="both"/>
      </w:pPr>
      <w:r>
        <w:rPr>
          <w:rFonts w:ascii="Times New Roman" w:cs="Times New Roman" w:eastAsia="Times New Roman" w:hAnsi="Times New Roman"/>
          <w:color w:val="000000"/>
          <w:sz w:val="24"/>
          <w:szCs w:val="24"/>
        </w:rPr>
        <w:t xml:space="preserve">[5] Lopez-Robles, J. R., Guallar, J., Otegi-Olaso, J. R., &amp; Gamboa-Rosales, N. K. (2019). El profesional de la información, 28(4).</w:t>
      </w:r>
    </w:p>
    <w:p>
      <w:pPr>
        <w:spacing w:after="160" w:before="0"/>
        <w:jc w:val="both"/>
      </w:pPr>
      <w:r>
        <w:rPr>
          <w:rFonts w:ascii="Times New Roman" w:cs="Times New Roman" w:eastAsia="Times New Roman" w:hAnsi="Times New Roman"/>
          <w:color w:val="000000"/>
          <w:sz w:val="24"/>
          <w:szCs w:val="24"/>
        </w:rPr>
        <w:t xml:space="preserve">[6] PaySim Dataset: https://www.kaggle.com/datasets/ealaxi/paysim1 (Accessed April 2026).</w:t>
      </w:r>
    </w:p>
    <w:p>
      <w:pPr>
        <w:spacing w:after="160" w:before="0"/>
        <w:jc w:val="both"/>
      </w:pPr>
      <w:r>
        <w:rPr>
          <w:rFonts w:ascii="Times New Roman" w:cs="Times New Roman" w:eastAsia="Times New Roman" w:hAnsi="Times New Roman"/>
          <w:color w:val="000000"/>
          <w:sz w:val="24"/>
          <w:szCs w:val="24"/>
        </w:rPr>
        <w:t xml:space="preserve">[7] IEEE-CIS Fraud Detection Dataset: https://www.kaggle.com/competitions/ieee-fraud-detection (Accessed April 2026).</w:t>
      </w:r>
    </w:p>
    <w:p>
      <w:pPr>
        <w:spacing w:after="160" w:before="0"/>
        <w:jc w:val="both"/>
      </w:pPr>
      <w:r>
        <w:rPr>
          <w:rFonts w:ascii="Times New Roman" w:cs="Times New Roman" w:eastAsia="Times New Roman" w:hAnsi="Times New Roman"/>
          <w:color w:val="000000"/>
          <w:sz w:val="24"/>
          <w:szCs w:val="24"/>
        </w:rPr>
        <w:t xml:space="preserve">[8] McNemar, Q. (1947). Note on the Sampling Error of the Difference between Correlated Proportions or Percentages. Psychometrika, 12(2), 153-157.</w:t>
      </w:r>
    </w:p>
    <w:p>
      <w:pPr>
        <w:spacing w:after="160" w:before="0"/>
        <w:jc w:val="both"/>
      </w:pPr>
      <w:r>
        <w:rPr>
          <w:rFonts w:ascii="Times New Roman" w:cs="Times New Roman" w:eastAsia="Times New Roman" w:hAnsi="Times New Roman"/>
          <w:color w:val="000000"/>
          <w:sz w:val="24"/>
          <w:szCs w:val="24"/>
        </w:rPr>
        <w:t xml:space="preserve">[9] Breiman, L. (2001). Random Forests. Machine Learning, 45(1), 5-32.</w:t>
      </w:r>
    </w:p>
    <w:p>
      <w:pPr>
        <w:spacing w:after="160" w:before="0"/>
        <w:jc w:val="both"/>
      </w:pPr>
      <w:r>
        <w:rPr>
          <w:rFonts w:ascii="Times New Roman" w:cs="Times New Roman" w:eastAsia="Times New Roman" w:hAnsi="Times New Roman"/>
          <w:color w:val="000000"/>
          <w:sz w:val="24"/>
          <w:szCs w:val="24"/>
        </w:rPr>
        <w:t xml:space="preserve">[10] Ke, G., et al. (2017). LightGBM: A Highly Efficient Gradient Boosting Decision Tree. NeurIPS 2017.</w:t>
      </w:r>
    </w:p>
    <w:sectPr>
      <w:headerReference w:type="default" r:id="rId7"/>
      <w:footerReference w:type="default" r:id="rId8"/>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Trang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jc w:val="right"/>
    </w:pPr>
    <w:r>
      <w:rPr>
        <w:rFonts w:ascii="Times New Roman" w:cs="Times New Roman" w:eastAsia="Times New Roman" w:hAnsi="Times New Roman"/>
        <w:color w:val="595959"/>
        <w:sz w:val="18"/>
        <w:szCs w:val="18"/>
      </w:rPr>
      <w:t xml:space="preserve">Báo cáo NCKH - Hệ thống Phát hiện Gian lận Tài chính Đa lớp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2026-04-14T02:50:50.309Z</dcterms:created>
  <dcterms:modified xsi:type="dcterms:W3CDTF">2026-04-14T02:50:50.309Z</dcterms:modified>
</cp:coreProperties>
</file>

<file path=docProps/custom.xml><?xml version="1.0" encoding="utf-8"?>
<Properties xmlns="http://schemas.openxmlformats.org/officeDocument/2006/custom-properties" xmlns:vt="http://schemas.openxmlformats.org/officeDocument/2006/docPropsVTypes"/>
</file>