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Unit 08 - Contract Law</w:t>
      </w:r>
    </w:p>
    <w:p>
      <w:pPr>
        <w:pStyle w:val="Heading2"/>
      </w:pPr>
      <w:r>
        <w:t>Topic: Legal Documents</w:t>
      </w:r>
    </w:p>
    <w:p>
      <w:r>
        <w:t>warranty (n) /ˌwɒr.ən.ti/ (UK), /ˈwɔːr.ən.t̬i/ (US)</w:t>
      </w:r>
    </w:p>
    <w:p>
      <w:r>
        <w:t>Nghĩa: giấy bảo hành, sự bảo đảm</w:t>
      </w:r>
    </w:p>
    <w:p>
      <w:r>
        <w:t>Example: The computer comes with a two-year warranty.</w:t>
      </w:r>
    </w:p>
    <w:p>
      <w:r>
        <w:t>Dịch: Máy tính đi kèm với chế độ bảo hành hai năm.</w:t>
      </w:r>
    </w:p>
    <w:p>
      <w:r>
        <w:t>breach (n/v) /briːtʃ/</w:t>
      </w:r>
    </w:p>
    <w:p>
      <w:r>
        <w:t>Meaning: sự vi phạm; vi phạm hợp đồng</w:t>
      </w:r>
    </w:p>
    <w:p>
      <w:r>
        <w:t>Example: Failure to deliver the goods constitutes a breach of contract.</w:t>
      </w:r>
    </w:p>
    <w:p>
      <w:r>
        <w:t>Translation: Việc không giao hàng cấu thành sự vi phạm hợp đồng.</w:t>
      </w:r>
    </w:p>
  </w:body>
</w:document>
</file>