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4B765" w14:textId="77777777" w:rsidR="007D37F9" w:rsidRDefault="007D37F9">
      <w:pPr>
        <w:pStyle w:val="Heading3"/>
        <w:spacing w:before="246" w:after="246" w:line="300" w:lineRule="atLeast"/>
        <w:rPr>
          <w:rFonts w:ascii="Segoe UI" w:eastAsia="Times New Roman" w:hAnsi="Segoe UI" w:cs="Segoe UI"/>
          <w:sz w:val="25"/>
          <w:szCs w:val="25"/>
        </w:rPr>
      </w:pPr>
      <w:r>
        <w:rPr>
          <w:rFonts w:ascii="Segoe UI" w:eastAsia="Times New Roman" w:hAnsi="Segoe UI" w:cs="Segoe UI"/>
          <w:sz w:val="25"/>
          <w:szCs w:val="25"/>
        </w:rPr>
        <w:t>Vụ án ban đầu</w:t>
      </w:r>
    </w:p>
    <w:p w14:paraId="7B5C9772" w14:textId="77777777" w:rsidR="007D37F9" w:rsidRDefault="007D37F9">
      <w:pPr>
        <w:pStyle w:val="NormalWeb"/>
        <w:spacing w:before="75" w:beforeAutospacing="0" w:after="75" w:afterAutospacing="0" w:line="300" w:lineRule="atLeast"/>
        <w:ind w:right="75"/>
        <w:rPr>
          <w:rFonts w:ascii="Segoe UI" w:hAnsi="Segoe UI" w:cs="Segoe UI"/>
          <w:sz w:val="21"/>
          <w:szCs w:val="21"/>
        </w:rPr>
      </w:pPr>
      <w:r>
        <w:rPr>
          <w:rFonts w:ascii="Segoe UI" w:hAnsi="Segoe UI" w:cs="Segoe UI"/>
          <w:sz w:val="21"/>
          <w:szCs w:val="21"/>
        </w:rPr>
        <w:t>Năm 2023, 4 tiếp viên hàng không bị phát hiện mang ma túy về Việt Nam. Sau điều tra, công an TP.HCM xác định họ bị lợi dụng và đã trả tự do cho họ.</w:t>
      </w:r>
    </w:p>
    <w:p w14:paraId="2A2AF6FD" w14:textId="77777777" w:rsidR="007D37F9" w:rsidRDefault="007D37F9">
      <w:pPr>
        <w:pStyle w:val="Heading3"/>
        <w:spacing w:before="246" w:after="246" w:line="300" w:lineRule="atLeast"/>
        <w:rPr>
          <w:rFonts w:ascii="Segoe UI" w:eastAsia="Times New Roman" w:hAnsi="Segoe UI" w:cs="Segoe UI"/>
          <w:sz w:val="25"/>
          <w:szCs w:val="25"/>
        </w:rPr>
      </w:pPr>
      <w:r>
        <w:rPr>
          <w:rFonts w:ascii="Segoe UI" w:eastAsia="Times New Roman" w:hAnsi="Segoe UI" w:cs="Segoe UI"/>
          <w:sz w:val="25"/>
          <w:szCs w:val="25"/>
        </w:rPr>
        <w:t xml:space="preserve">Đổi mới tư duy điều </w:t>
      </w:r>
      <w:proofErr w:type="gramStart"/>
      <w:r>
        <w:rPr>
          <w:rFonts w:ascii="Segoe UI" w:eastAsia="Times New Roman" w:hAnsi="Segoe UI" w:cs="Segoe UI"/>
          <w:sz w:val="25"/>
          <w:szCs w:val="25"/>
        </w:rPr>
        <w:t>tra</w:t>
      </w:r>
      <w:proofErr w:type="gramEnd"/>
    </w:p>
    <w:p w14:paraId="4D520414" w14:textId="77777777" w:rsidR="007D37F9" w:rsidRDefault="007D37F9">
      <w:pPr>
        <w:pStyle w:val="NormalWeb"/>
        <w:spacing w:before="75" w:beforeAutospacing="0" w:after="75" w:afterAutospacing="0" w:line="300" w:lineRule="atLeast"/>
        <w:ind w:right="75"/>
        <w:rPr>
          <w:rFonts w:ascii="Segoe UI" w:hAnsi="Segoe UI" w:cs="Segoe UI"/>
          <w:sz w:val="21"/>
          <w:szCs w:val="21"/>
        </w:rPr>
      </w:pPr>
      <w:r>
        <w:rPr>
          <w:rFonts w:ascii="Segoe UI" w:hAnsi="Segoe UI" w:cs="Segoe UI"/>
          <w:sz w:val="21"/>
          <w:szCs w:val="21"/>
        </w:rPr>
        <w:t>Cơ quan điều tra không chỉ dựa vào việc thu giữ ma túy mà mở rộng chuyên án theo hướng truy tận gốc các đường dây, kể cả người sử dụng.</w:t>
      </w:r>
    </w:p>
    <w:p w14:paraId="5E7347A2" w14:textId="77777777" w:rsidR="007D37F9" w:rsidRDefault="007D37F9">
      <w:pPr>
        <w:pStyle w:val="Heading3"/>
        <w:spacing w:before="246" w:after="246" w:line="300" w:lineRule="atLeast"/>
        <w:rPr>
          <w:rFonts w:ascii="Segoe UI" w:eastAsia="Times New Roman" w:hAnsi="Segoe UI" w:cs="Segoe UI"/>
          <w:sz w:val="25"/>
          <w:szCs w:val="25"/>
        </w:rPr>
      </w:pPr>
      <w:r>
        <w:rPr>
          <w:rFonts w:ascii="Segoe UI" w:eastAsia="Times New Roman" w:hAnsi="Segoe UI" w:cs="Segoe UI"/>
          <w:sz w:val="25"/>
          <w:szCs w:val="25"/>
        </w:rPr>
        <w:t>Kết quả chuyên án VN10</w:t>
      </w:r>
    </w:p>
    <w:p w14:paraId="078FFFED" w14:textId="77777777" w:rsidR="007D37F9" w:rsidRDefault="007D37F9" w:rsidP="007D37F9">
      <w:pPr>
        <w:numPr>
          <w:ilvl w:val="0"/>
          <w:numId w:val="6"/>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Khởi tố hơn 2.000 bị can.</w:t>
      </w:r>
    </w:p>
    <w:p w14:paraId="3A59D40E" w14:textId="77777777" w:rsidR="007D37F9" w:rsidRDefault="007D37F9" w:rsidP="007D37F9">
      <w:pPr>
        <w:numPr>
          <w:ilvl w:val="0"/>
          <w:numId w:val="6"/>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Phát hiện giao dịch ma túy gần 29.000 tỷ đồng.</w:t>
      </w:r>
    </w:p>
    <w:p w14:paraId="2328F654" w14:textId="77777777" w:rsidR="007D37F9" w:rsidRDefault="007D37F9" w:rsidP="007D37F9">
      <w:pPr>
        <w:numPr>
          <w:ilvl w:val="0"/>
          <w:numId w:val="6"/>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Thu giữ gần 600 kg ma túy, 12 khẩu súng, 3 quả lựu đạn.</w:t>
      </w:r>
    </w:p>
    <w:p w14:paraId="757EB4CD" w14:textId="77777777" w:rsidR="007D37F9" w:rsidRDefault="007D37F9" w:rsidP="007D37F9">
      <w:pPr>
        <w:numPr>
          <w:ilvl w:val="0"/>
          <w:numId w:val="6"/>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Phá gần 500 nhánh đường dây tại 34 tỉnh, thành.</w:t>
      </w:r>
    </w:p>
    <w:p w14:paraId="18EB16D5" w14:textId="77777777" w:rsidR="007D37F9" w:rsidRDefault="007D37F9">
      <w:pPr>
        <w:pStyle w:val="Heading3"/>
        <w:spacing w:before="246" w:after="246" w:line="300" w:lineRule="atLeast"/>
        <w:rPr>
          <w:rFonts w:ascii="Segoe UI" w:eastAsia="Times New Roman" w:hAnsi="Segoe UI" w:cs="Segoe UI"/>
          <w:sz w:val="25"/>
          <w:szCs w:val="25"/>
        </w:rPr>
      </w:pPr>
      <w:r>
        <w:rPr>
          <w:rFonts w:ascii="Segoe UI" w:eastAsia="Times New Roman" w:hAnsi="Segoe UI" w:cs="Segoe UI"/>
          <w:sz w:val="25"/>
          <w:szCs w:val="25"/>
        </w:rPr>
        <w:t>Tư duy mới trong phá án</w:t>
      </w:r>
    </w:p>
    <w:p w14:paraId="0DD7B4AF" w14:textId="77777777" w:rsidR="007D37F9" w:rsidRDefault="007D37F9" w:rsidP="007D37F9">
      <w:pPr>
        <w:numPr>
          <w:ilvl w:val="0"/>
          <w:numId w:val="7"/>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Không “đánh khúc giữa” mà xử lý toàn bộ đường dây.</w:t>
      </w:r>
    </w:p>
    <w:p w14:paraId="273B661B" w14:textId="77777777" w:rsidR="007D37F9" w:rsidRDefault="007D37F9" w:rsidP="007D37F9">
      <w:pPr>
        <w:numPr>
          <w:ilvl w:val="0"/>
          <w:numId w:val="7"/>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Sơ đồ hóa thông tin nghiệp vụ để lần theo dấu vết.</w:t>
      </w:r>
    </w:p>
    <w:p w14:paraId="2CC8ED0E" w14:textId="77777777" w:rsidR="007D37F9" w:rsidRDefault="007D37F9" w:rsidP="007D37F9">
      <w:pPr>
        <w:numPr>
          <w:ilvl w:val="0"/>
          <w:numId w:val="7"/>
        </w:num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Đối mặt với áp lực dư luận nhưng vẫn kiên định trong điều tra.</w:t>
      </w:r>
    </w:p>
    <w:p w14:paraId="0ADABACE" w14:textId="333B045C" w:rsidR="00D75D00" w:rsidRDefault="007D37F9">
      <w:r>
        <w:rPr>
          <w:rFonts w:ascii="Segoe UI" w:hAnsi="Segoe UI" w:cs="Segoe UI"/>
          <w:sz w:val="21"/>
          <w:szCs w:val="21"/>
        </w:rPr>
        <w:t xml:space="preserve">Nếu bạn cần thêm chi tiết hoặc có câu hỏi cụ thể, hãy cho tôi biết! </w:t>
      </w:r>
      <w:r>
        <w:rPr>
          <w:rFonts w:ascii="Segoe UI Emoji" w:hAnsi="Segoe UI Emoji" w:cs="Segoe UI Emoji"/>
          <w:sz w:val="21"/>
          <w:szCs w:val="21"/>
        </w:rPr>
        <w:t>😊</w:t>
      </w:r>
    </w:p>
    <w:sectPr w:rsidR="00D7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051E"/>
    <w:multiLevelType w:val="multilevel"/>
    <w:tmpl w:val="DB4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57EB"/>
    <w:multiLevelType w:val="hybridMultilevel"/>
    <w:tmpl w:val="4E9073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3F6C08"/>
    <w:multiLevelType w:val="multilevel"/>
    <w:tmpl w:val="9D64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028E4"/>
    <w:multiLevelType w:val="multilevel"/>
    <w:tmpl w:val="C536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347AD"/>
    <w:multiLevelType w:val="multilevel"/>
    <w:tmpl w:val="E49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C5611"/>
    <w:multiLevelType w:val="hybridMultilevel"/>
    <w:tmpl w:val="2A7886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CD77197"/>
    <w:multiLevelType w:val="hybridMultilevel"/>
    <w:tmpl w:val="173CDE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5829115">
    <w:abstractNumId w:val="3"/>
  </w:num>
  <w:num w:numId="2" w16cid:durableId="202669487">
    <w:abstractNumId w:val="2"/>
  </w:num>
  <w:num w:numId="3" w16cid:durableId="212355316">
    <w:abstractNumId w:val="1"/>
  </w:num>
  <w:num w:numId="4" w16cid:durableId="1697270083">
    <w:abstractNumId w:val="6"/>
  </w:num>
  <w:num w:numId="5" w16cid:durableId="153450732">
    <w:abstractNumId w:val="5"/>
  </w:num>
  <w:num w:numId="6" w16cid:durableId="989867000">
    <w:abstractNumId w:val="0"/>
  </w:num>
  <w:num w:numId="7" w16cid:durableId="1486429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F9"/>
    <w:rsid w:val="001518FE"/>
    <w:rsid w:val="003143D9"/>
    <w:rsid w:val="00652362"/>
    <w:rsid w:val="007D37F9"/>
    <w:rsid w:val="00D7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44A6"/>
  <w15:chartTrackingRefBased/>
  <w15:docId w15:val="{84A2CB25-1551-409A-8CFE-AE413CE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3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7F9"/>
    <w:rPr>
      <w:rFonts w:eastAsiaTheme="majorEastAsia" w:cstheme="majorBidi"/>
      <w:color w:val="272727" w:themeColor="text1" w:themeTint="D8"/>
    </w:rPr>
  </w:style>
  <w:style w:type="paragraph" w:styleId="Title">
    <w:name w:val="Title"/>
    <w:basedOn w:val="Normal"/>
    <w:next w:val="Normal"/>
    <w:link w:val="TitleChar"/>
    <w:uiPriority w:val="10"/>
    <w:qFormat/>
    <w:rsid w:val="007D3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7F9"/>
    <w:pPr>
      <w:spacing w:before="160"/>
      <w:jc w:val="center"/>
    </w:pPr>
    <w:rPr>
      <w:i/>
      <w:iCs/>
      <w:color w:val="404040" w:themeColor="text1" w:themeTint="BF"/>
    </w:rPr>
  </w:style>
  <w:style w:type="character" w:customStyle="1" w:styleId="QuoteChar">
    <w:name w:val="Quote Char"/>
    <w:basedOn w:val="DefaultParagraphFont"/>
    <w:link w:val="Quote"/>
    <w:uiPriority w:val="29"/>
    <w:rsid w:val="007D37F9"/>
    <w:rPr>
      <w:i/>
      <w:iCs/>
      <w:color w:val="404040" w:themeColor="text1" w:themeTint="BF"/>
    </w:rPr>
  </w:style>
  <w:style w:type="paragraph" w:styleId="ListParagraph">
    <w:name w:val="List Paragraph"/>
    <w:basedOn w:val="Normal"/>
    <w:uiPriority w:val="34"/>
    <w:qFormat/>
    <w:rsid w:val="007D37F9"/>
    <w:pPr>
      <w:ind w:left="720"/>
      <w:contextualSpacing/>
    </w:pPr>
  </w:style>
  <w:style w:type="character" w:styleId="IntenseEmphasis">
    <w:name w:val="Intense Emphasis"/>
    <w:basedOn w:val="DefaultParagraphFont"/>
    <w:uiPriority w:val="21"/>
    <w:qFormat/>
    <w:rsid w:val="007D37F9"/>
    <w:rPr>
      <w:i/>
      <w:iCs/>
      <w:color w:val="0F4761" w:themeColor="accent1" w:themeShade="BF"/>
    </w:rPr>
  </w:style>
  <w:style w:type="paragraph" w:styleId="IntenseQuote">
    <w:name w:val="Intense Quote"/>
    <w:basedOn w:val="Normal"/>
    <w:next w:val="Normal"/>
    <w:link w:val="IntenseQuoteChar"/>
    <w:uiPriority w:val="30"/>
    <w:qFormat/>
    <w:rsid w:val="007D3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7F9"/>
    <w:rPr>
      <w:i/>
      <w:iCs/>
      <w:color w:val="0F4761" w:themeColor="accent1" w:themeShade="BF"/>
    </w:rPr>
  </w:style>
  <w:style w:type="character" w:styleId="IntenseReference">
    <w:name w:val="Intense Reference"/>
    <w:basedOn w:val="DefaultParagraphFont"/>
    <w:uiPriority w:val="32"/>
    <w:qFormat/>
    <w:rsid w:val="007D37F9"/>
    <w:rPr>
      <w:b/>
      <w:bCs/>
      <w:smallCaps/>
      <w:color w:val="0F4761" w:themeColor="accent1" w:themeShade="BF"/>
      <w:spacing w:val="5"/>
    </w:rPr>
  </w:style>
  <w:style w:type="table" w:styleId="TableGrid">
    <w:name w:val="Table Grid"/>
    <w:basedOn w:val="TableNormal"/>
    <w:uiPriority w:val="39"/>
    <w:rsid w:val="007D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37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D37F9"/>
    <w:pPr>
      <w:spacing w:before="100" w:beforeAutospacing="1" w:after="100" w:afterAutospacing="1" w:line="240" w:lineRule="auto"/>
    </w:pPr>
    <w:rPr>
      <w:rFonts w:ascii="Times New Roman" w:eastAsiaTheme="minorEastAsia" w:hAnsi="Times New Roman" w:cs="Times New Roman"/>
      <w:kern w:val="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1</cp:revision>
  <dcterms:created xsi:type="dcterms:W3CDTF">2025-08-07T06:35:00Z</dcterms:created>
  <dcterms:modified xsi:type="dcterms:W3CDTF">2025-08-07T07:00:00Z</dcterms:modified>
</cp:coreProperties>
</file>