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08734F"/>
          <w:sz w:val="20"/>
        </w:rPr>
        <w:t>TÀI LIỆU KHÁCH HÀNG</w:t>
      </w:r>
    </w:p>
    <w:p>
      <w:pPr>
        <w:spacing w:after="120"/>
      </w:pPr>
      <w:r>
        <w:rPr>
          <w:rFonts w:ascii="Calibri" w:hAnsi="Calibri"/>
          <w:b/>
          <w:color w:val="053B2B"/>
          <w:sz w:val="56"/>
        </w:rPr>
        <w:t>TOAN AAS</w:t>
      </w:r>
    </w:p>
    <w:p>
      <w:pPr>
        <w:spacing w:after="360"/>
      </w:pPr>
      <w:r>
        <w:rPr>
          <w:rFonts w:ascii="Calibri" w:hAnsi="Calibri"/>
          <w:color w:val="5B6862"/>
          <w:sz w:val="26"/>
        </w:rPr>
        <w:t>Hướng dẫn sử dụng cho khách hàng</w:t>
      </w:r>
    </w:p>
    <w:tbl>
      <w:tblPr>
        <w:tblW w:type="dxa" w:w="9360"/>
        <w:tblLayout w:type="fixed"/>
        <w:tblLook w:firstColumn="1" w:firstRow="1" w:lastColumn="0" w:lastRow="0" w:noHBand="0" w:noVBand="1" w:val="04A0"/>
        <w:tblInd w:w="120" w:type="dxa"/>
      </w:tblPr>
      <w:tblGrid>
        <w:gridCol w:w="2700"/>
        <w:gridCol w:w="6660"/>
      </w:tblGrid>
      <w:tr>
        <w:tc>
          <w:tcPr>
            <w:tcW w:type="dxa" w:w="2700"/>
            <w:vAlign w:val="center"/>
            <w:tcMar>
              <w:top w:w="80" w:type="dxa"/>
              <w:start w:w="120" w:type="dxa"/>
              <w:bottom w:w="80" w:type="dxa"/>
              <w:end w:w="120" w:type="dxa"/>
            </w:tcMar>
            <w:shd w:fill="E7F4EE"/>
          </w:tcPr>
          <w:p>
            <w:r>
              <w:rPr>
                <w:rFonts w:ascii="Calibri" w:hAnsi="Calibri"/>
                <w:b/>
                <w:color w:val="053B2B"/>
                <w:sz w:val="20"/>
              </w:rPr>
              <w:t>Phiên bản</w:t>
            </w:r>
          </w:p>
        </w:tc>
        <w:tc>
          <w:tcPr>
            <w:tcW w:type="dxa" w:w="6660"/>
            <w:vAlign w:val="center"/>
            <w:tcMar>
              <w:top w:w="80" w:type="dxa"/>
              <w:start w:w="120" w:type="dxa"/>
              <w:bottom w:w="80" w:type="dxa"/>
              <w:end w:w="120" w:type="dxa"/>
            </w:tcMar>
          </w:tcPr>
          <w:p>
            <w:r>
              <w:rPr>
                <w:rFonts w:ascii="Calibri" w:hAnsi="Calibri"/>
                <w:color w:val="182420"/>
                <w:sz w:val="20"/>
              </w:rPr>
              <w:t>V2 - cập nhật 13/06/2026</w:t>
            </w:r>
          </w:p>
        </w:tc>
      </w:tr>
      <w:tr>
        <w:tc>
          <w:tcPr>
            <w:tcW w:type="dxa" w:w="2700"/>
            <w:vAlign w:val="center"/>
            <w:tcMar>
              <w:top w:w="80" w:type="dxa"/>
              <w:start w:w="120" w:type="dxa"/>
              <w:bottom w:w="80" w:type="dxa"/>
              <w:end w:w="120" w:type="dxa"/>
            </w:tcMar>
            <w:shd w:fill="E7F4EE"/>
          </w:tcPr>
          <w:p>
            <w:r>
              <w:rPr>
                <w:rFonts w:ascii="Calibri" w:hAnsi="Calibri"/>
                <w:b/>
                <w:color w:val="053B2B"/>
                <w:sz w:val="20"/>
              </w:rPr>
              <w:t>Bot Telegram</w:t>
            </w:r>
          </w:p>
        </w:tc>
        <w:tc>
          <w:tcPr>
            <w:tcW w:type="dxa" w:w="6660"/>
            <w:vAlign w:val="center"/>
            <w:tcMar>
              <w:top w:w="80" w:type="dxa"/>
              <w:start w:w="120" w:type="dxa"/>
              <w:bottom w:w="80" w:type="dxa"/>
              <w:end w:w="120" w:type="dxa"/>
            </w:tcMar>
          </w:tcPr>
          <w:p>
            <w:r>
              <w:rPr>
                <w:rFonts w:ascii="Calibri" w:hAnsi="Calibri"/>
                <w:color w:val="182420"/>
                <w:sz w:val="20"/>
              </w:rPr>
              <w:t>@toanaasbot</w:t>
            </w:r>
          </w:p>
        </w:tc>
      </w:tr>
      <w:tr>
        <w:tc>
          <w:tcPr>
            <w:tcW w:type="dxa" w:w="2700"/>
            <w:vAlign w:val="center"/>
            <w:tcMar>
              <w:top w:w="80" w:type="dxa"/>
              <w:start w:w="120" w:type="dxa"/>
              <w:bottom w:w="80" w:type="dxa"/>
              <w:end w:w="120" w:type="dxa"/>
            </w:tcMar>
            <w:shd w:fill="E7F4EE"/>
          </w:tcPr>
          <w:p>
            <w:r>
              <w:rPr>
                <w:rFonts w:ascii="Calibri" w:hAnsi="Calibri"/>
                <w:b/>
                <w:color w:val="053B2B"/>
                <w:sz w:val="20"/>
              </w:rPr>
              <w:t>Website</w:t>
            </w:r>
          </w:p>
        </w:tc>
        <w:tc>
          <w:tcPr>
            <w:tcW w:type="dxa" w:w="6660"/>
            <w:vAlign w:val="center"/>
            <w:tcMar>
              <w:top w:w="80" w:type="dxa"/>
              <w:start w:w="120" w:type="dxa"/>
              <w:bottom w:w="80" w:type="dxa"/>
              <w:end w:w="120" w:type="dxa"/>
            </w:tcMar>
          </w:tcPr>
          <w:p>
            <w:r>
              <w:rPr>
                <w:rFonts w:ascii="Calibri" w:hAnsi="Calibri"/>
                <w:color w:val="182420"/>
                <w:sz w:val="20"/>
              </w:rPr>
              <w:t>www.toanaas.vn</w:t>
            </w:r>
          </w:p>
        </w:tc>
      </w:tr>
      <w:tr>
        <w:tc>
          <w:tcPr>
            <w:tcW w:type="dxa" w:w="2700"/>
            <w:vAlign w:val="center"/>
            <w:tcMar>
              <w:top w:w="80" w:type="dxa"/>
              <w:start w:w="120" w:type="dxa"/>
              <w:bottom w:w="80" w:type="dxa"/>
              <w:end w:w="120" w:type="dxa"/>
            </w:tcMar>
            <w:shd w:fill="E7F4EE"/>
          </w:tcPr>
          <w:p>
            <w:r>
              <w:rPr>
                <w:rFonts w:ascii="Calibri" w:hAnsi="Calibri"/>
                <w:b/>
                <w:color w:val="053B2B"/>
                <w:sz w:val="20"/>
              </w:rPr>
              <w:t>Định hướng</w:t>
            </w:r>
          </w:p>
        </w:tc>
        <w:tc>
          <w:tcPr>
            <w:tcW w:type="dxa" w:w="6660"/>
            <w:vAlign w:val="center"/>
            <w:tcMar>
              <w:top w:w="80" w:type="dxa"/>
              <w:start w:w="120" w:type="dxa"/>
              <w:bottom w:w="80" w:type="dxa"/>
              <w:end w:w="120" w:type="dxa"/>
            </w:tcMar>
          </w:tcPr>
          <w:p>
            <w:r>
              <w:rPr>
                <w:rFonts w:ascii="Calibri" w:hAnsi="Calibri"/>
                <w:color w:val="182420"/>
                <w:sz w:val="20"/>
              </w:rPr>
              <w:t>AI Automation System / Content Factory / Bot hỗ trợ công việc</w:t>
            </w:r>
          </w:p>
        </w:tc>
      </w:tr>
    </w:tbl>
    <w:p>
      <w:pPr>
        <w:spacing w:after="40"/>
      </w:pPr>
    </w:p>
    <w:p>
      <w:pPr>
        <w:pStyle w:val="Heading1"/>
      </w:pPr>
      <w:r>
        <w:rPr>
          <w:rFonts w:ascii="Calibri" w:hAnsi="Calibri"/>
          <w:color w:val="182420"/>
          <w:sz w:val="22"/>
        </w:rPr>
        <w:t>1. TOAN AAS là gì?</w:t>
      </w:r>
    </w:p>
    <w:p>
      <w:r>
        <w:rPr>
          <w:rFonts w:ascii="Calibri" w:hAnsi="Calibri"/>
          <w:color w:val="182420"/>
          <w:sz w:val="22"/>
        </w:rPr>
        <w:t>TOAN AAS là hệ thống AI Automation System vận hành chủ yếu qua Telegram. Hệ thống hỗ trợ tạo nội dung, ảnh, video, voice, phụ đề, xử lý tài liệu, hỗ trợ khách hàng/ticket và các dịch vụ Premium hoặc bot riêng.</w:t>
      </w:r>
    </w:p>
    <w:p>
      <w:r>
        <w:rPr>
          <w:rFonts w:ascii="Calibri" w:hAnsi="Calibri"/>
          <w:color w:val="182420"/>
          <w:sz w:val="22"/>
        </w:rPr>
        <w:t>TOAN AAS không chỉ là bot tạo video pack. Mục tiêu của hệ thống là kết nối nhiều công cụ thành quy trình rõ ràng, giúp cá nhân, shop, affiliate và doanh nghiệp hoàn thành công việc với ít thao tác hơn.</w:t>
      </w:r>
    </w:p>
    <w:p>
      <w:r>
        <w:rPr>
          <w:rFonts w:ascii="Calibri" w:hAnsi="Calibri"/>
          <w:color w:val="182420"/>
          <w:sz w:val="22"/>
        </w:rPr>
        <w:t>Một số tính năng phụ thuộc nhà cung cấp AI hoặc Local Worker và có thể được mở dần. Nếu công cụ chưa sẵn sàng, bot sẽ báo rõ và không trừ Xu.</w:t>
      </w:r>
    </w:p>
    <w:p>
      <w:pPr>
        <w:pStyle w:val="Heading1"/>
      </w:pPr>
      <w:r>
        <w:rPr>
          <w:rFonts w:ascii="Calibri" w:hAnsi="Calibri"/>
          <w:color w:val="182420"/>
          <w:sz w:val="22"/>
        </w:rPr>
        <w:t>2. Bắt đầu sử dụng</w:t>
      </w:r>
    </w:p>
    <w:p>
      <w:pPr>
        <w:pStyle w:val="ListNumber"/>
      </w:pPr>
      <w:r>
        <w:rPr>
          <w:rFonts w:ascii="Calibri" w:hAnsi="Calibri"/>
          <w:color w:val="182420"/>
          <w:sz w:val="22"/>
        </w:rPr>
        <w:t xml:space="preserve">Mở Telegram và tìm </w:t>
      </w:r>
      <w:r>
        <w:rPr>
          <w:rFonts w:ascii="Calibri" w:hAnsi="Calibri"/>
          <w:b/>
          <w:color w:val="08734F"/>
          <w:sz w:val="22"/>
        </w:rPr>
        <w:t>@toanaasbot (https://t.me/toanaasbot)</w:t>
      </w:r>
      <w:r>
        <w:rPr>
          <w:rFonts w:ascii="Calibri" w:hAnsi="Calibri"/>
          <w:color w:val="182420"/>
          <w:sz w:val="22"/>
        </w:rPr>
        <w:t>.</w:t>
      </w:r>
    </w:p>
    <w:p>
      <w:pPr>
        <w:pStyle w:val="ListNumber"/>
      </w:pPr>
      <w:r>
        <w:rPr>
          <w:rFonts w:ascii="Calibri" w:hAnsi="Calibri"/>
          <w:color w:val="182420"/>
          <w:sz w:val="22"/>
        </w:rPr>
        <w:t xml:space="preserve">Bấm </w:t>
      </w:r>
      <w:r>
        <w:rPr>
          <w:rFonts w:ascii="Calibri" w:hAnsi="Calibri"/>
          <w:b/>
          <w:color w:val="182420"/>
          <w:sz w:val="22"/>
        </w:rPr>
        <w:t>Start</w:t>
      </w:r>
      <w:r>
        <w:rPr>
          <w:rFonts w:ascii="Calibri" w:hAnsi="Calibri"/>
          <w:color w:val="182420"/>
          <w:sz w:val="22"/>
        </w:rPr>
        <w:t xml:space="preserve"> hoặc gửi </w:t>
      </w:r>
      <w:r>
        <w:rPr>
          <w:rFonts w:ascii="Consolas" w:hAnsi="Consolas"/>
          <w:color w:val="053B2B"/>
          <w:sz w:val="20"/>
        </w:rPr>
        <w:t>/start</w:t>
      </w:r>
      <w:r>
        <w:rPr>
          <w:rFonts w:ascii="Calibri" w:hAnsi="Calibri"/>
          <w:color w:val="182420"/>
          <w:sz w:val="22"/>
        </w:rPr>
        <w:t>.</w:t>
      </w:r>
    </w:p>
    <w:p>
      <w:pPr>
        <w:pStyle w:val="ListNumber"/>
      </w:pPr>
      <w:r>
        <w:rPr>
          <w:rFonts w:ascii="Calibri" w:hAnsi="Calibri"/>
          <w:color w:val="182420"/>
          <w:sz w:val="22"/>
        </w:rPr>
        <w:t>Chọn ngôn ngữ nếu bot yêu cầu.</w:t>
      </w:r>
    </w:p>
    <w:p>
      <w:pPr>
        <w:pStyle w:val="ListNumber"/>
      </w:pPr>
      <w:r>
        <w:rPr>
          <w:rFonts w:ascii="Calibri" w:hAnsi="Calibri"/>
          <w:color w:val="182420"/>
          <w:sz w:val="22"/>
        </w:rPr>
        <w:t>Xem menu chính và chọn nhóm công cụ phù hợp.</w:t>
      </w:r>
    </w:p>
    <w:p>
      <w:pPr>
        <w:pStyle w:val="ListNumber"/>
      </w:pPr>
      <w:r>
        <w:rPr>
          <w:rFonts w:ascii="Calibri" w:hAnsi="Calibri"/>
          <w:color w:val="182420"/>
          <w:sz w:val="22"/>
        </w:rPr>
        <w:t>Mở mục tài khoản để kiểm tra số dư Xu.</w:t>
      </w:r>
    </w:p>
    <w:p>
      <w:pPr>
        <w:pStyle w:val="ListNumber"/>
      </w:pPr>
      <w:r>
        <w:rPr>
          <w:rFonts w:ascii="Calibri" w:hAnsi="Calibri"/>
          <w:color w:val="182420"/>
          <w:sz w:val="22"/>
        </w:rPr>
        <w:t>Đọc màn xác nhận chi phí trước khi chạy tác vụ có tính phí.</w:t>
      </w:r>
    </w:p>
    <w:p>
      <w:pPr>
        <w:pStyle w:val="Heading1"/>
      </w:pPr>
      <w:r>
        <w:rPr>
          <w:rFonts w:ascii="Calibri" w:hAnsi="Calibri"/>
          <w:color w:val="182420"/>
          <w:sz w:val="22"/>
        </w:rPr>
        <w:t>3. Xu là gì?</w:t>
      </w:r>
    </w:p>
    <w:p>
      <w:pPr>
        <w:pStyle w:val="ListBullet"/>
      </w:pPr>
      <w:r>
        <w:rPr>
          <w:rFonts w:ascii="Calibri" w:hAnsi="Calibri"/>
          <w:color w:val="182420"/>
          <w:sz w:val="22"/>
        </w:rPr>
        <w:t>Xu là đơn vị nội bộ dùng để sử dụng công cụ và dịch vụ trong TOAN AAS.</w:t>
      </w:r>
    </w:p>
    <w:p>
      <w:pPr>
        <w:pStyle w:val="ListBullet"/>
      </w:pPr>
      <w:r>
        <w:rPr>
          <w:rFonts w:ascii="Calibri" w:hAnsi="Calibri"/>
          <w:b/>
          <w:color w:val="182420"/>
          <w:sz w:val="22"/>
        </w:rPr>
        <w:t>1 Xu = 100đ.</w:t>
      </w:r>
    </w:p>
    <w:p>
      <w:pPr>
        <w:pStyle w:val="ListBullet"/>
      </w:pPr>
      <w:r>
        <w:rPr>
          <w:rFonts w:ascii="Calibri" w:hAnsi="Calibri"/>
          <w:b/>
          <w:color w:val="182420"/>
          <w:sz w:val="22"/>
        </w:rPr>
        <w:t>1.000 Xu = 100.000đ.</w:t>
      </w:r>
    </w:p>
    <w:p>
      <w:pPr>
        <w:pStyle w:val="ListBullet"/>
      </w:pPr>
      <w:r>
        <w:rPr>
          <w:rFonts w:ascii="Calibri" w:hAnsi="Calibri"/>
          <w:color w:val="182420"/>
          <w:sz w:val="22"/>
        </w:rPr>
        <w:t>Xu không phải tiền điện tử, token, coin, ví điện tử, chứng khoán hoặc phương tiện thanh toán bên ngoài TOAN AAS.</w:t>
      </w:r>
    </w:p>
    <w:p>
      <w:pPr>
        <w:pStyle w:val="ListBullet"/>
      </w:pPr>
      <w:r>
        <w:rPr>
          <w:rFonts w:ascii="Calibri" w:hAnsi="Calibri"/>
          <w:color w:val="182420"/>
          <w:sz w:val="22"/>
        </w:rPr>
        <w:t>Xu không dùng để rút tiền, chuyển nhượng hoặc mua bán giữa người dùng.</w:t>
      </w:r>
    </w:p>
    <w:p>
      <w:pPr>
        <w:pStyle w:val="Heading1"/>
      </w:pPr>
      <w:r>
        <w:rPr>
          <w:rFonts w:ascii="Calibri" w:hAnsi="Calibri"/>
          <w:color w:val="182420"/>
          <w:sz w:val="22"/>
        </w:rPr>
        <w:t>4. Nạp Xu nội địa Việt Nam</w:t>
      </w:r>
    </w:p>
    <w:p>
      <w:r>
        <w:rPr>
          <w:rFonts w:ascii="Calibri" w:hAnsi="Calibri"/>
          <w:color w:val="182420"/>
          <w:sz w:val="22"/>
        </w:rPr>
        <w:t>TOAN AAS hỗ trợ các phương thức VND sau:</w:t>
      </w:r>
    </w:p>
    <w:p>
      <w:pPr>
        <w:pStyle w:val="ListBullet"/>
      </w:pPr>
      <w:r>
        <w:rPr>
          <w:rFonts w:ascii="Calibri" w:hAnsi="Calibri"/>
          <w:color w:val="182420"/>
          <w:sz w:val="22"/>
        </w:rPr>
        <w:t>PayOS QR tự động.</w:t>
      </w:r>
    </w:p>
    <w:p>
      <w:pPr>
        <w:pStyle w:val="ListBullet"/>
      </w:pPr>
      <w:r>
        <w:rPr>
          <w:rFonts w:ascii="Calibri" w:hAnsi="Calibri"/>
          <w:color w:val="182420"/>
          <w:sz w:val="22"/>
        </w:rPr>
        <w:t>QR ngân hàng ACB/VietQR thủ công.</w:t>
      </w:r>
    </w:p>
    <w:p>
      <w:pPr>
        <w:pStyle w:val="ListBullet"/>
      </w:pPr>
      <w:r>
        <w:rPr>
          <w:rFonts w:ascii="Calibri" w:hAnsi="Calibri"/>
          <w:color w:val="182420"/>
          <w:sz w:val="22"/>
        </w:rPr>
        <w:t>ZaloPay cá nhân hoặc cửa hàng theo cấu hình hiện hành.</w:t>
      </w:r>
    </w:p>
    <w:p>
      <w:pPr>
        <w:pStyle w:val="ListBullet"/>
      </w:pPr>
      <w:r>
        <w:rPr>
          <w:rFonts w:ascii="Calibri" w:hAnsi="Calibri"/>
          <w:color w:val="182420"/>
          <w:sz w:val="22"/>
        </w:rPr>
        <w:t>MoMo/Túi Thần Tài theo cấu hình hiện hành.</w:t>
      </w:r>
    </w:p>
    <w:p>
      <w:r>
        <w:rPr>
          <w:rFonts w:ascii="Calibri" w:hAnsi="Calibri"/>
          <w:color w:val="182420"/>
          <w:sz w:val="22"/>
        </w:rPr>
        <w:t>PayOS có thể cộng Xu tự động khi webhook hợp lệ. Với nạp thủ công, ảnh bill hoặc nội dung người dùng gửi không tự động xác nhận giao dịch. Admin chỉ cộng Xu sau khi đối soát tiền thật.</w:t>
      </w:r>
    </w:p>
    <w:p>
      <w:r>
        <w:rPr>
          <w:rFonts w:ascii="Calibri" w:hAnsi="Calibri"/>
          <w:color w:val="182420"/>
          <w:sz w:val="22"/>
        </w:rPr>
        <w:t>Giao dịch VND nội địa có thể được hưởng ưu đãi nếu đáp ứng đúng điều kiện của chương trình đang áp dụng.</w:t>
      </w:r>
    </w:p>
    <w:p>
      <w:pPr>
        <w:pStyle w:val="Heading1"/>
      </w:pPr>
      <w:r>
        <w:rPr>
          <w:rFonts w:ascii="Calibri" w:hAnsi="Calibri"/>
          <w:color w:val="182420"/>
          <w:sz w:val="22"/>
        </w:rPr>
        <w:t>5. Nạp Xu quốc tế</w:t>
      </w:r>
    </w:p>
    <w:p>
      <w:r>
        <w:rPr>
          <w:rFonts w:ascii="Calibri" w:hAnsi="Calibri"/>
          <w:color w:val="182420"/>
          <w:sz w:val="22"/>
        </w:rPr>
        <w:t>TOAN AAS hỗ trợ nạp thủ công bằng USD, CNY hoặc USDT theo cấu hình đang mở.</w:t>
      </w:r>
    </w:p>
    <w:p>
      <w:pPr>
        <w:pStyle w:val="ListBullet"/>
      </w:pPr>
      <w:r>
        <w:rPr>
          <w:rFonts w:ascii="Calibri" w:hAnsi="Calibri"/>
          <w:color w:val="182420"/>
          <w:sz w:val="22"/>
        </w:rPr>
        <w:t xml:space="preserve">Tỉ giá nội bộ USD: </w:t>
      </w:r>
      <w:r>
        <w:rPr>
          <w:rFonts w:ascii="Calibri" w:hAnsi="Calibri"/>
          <w:b/>
          <w:color w:val="182420"/>
          <w:sz w:val="22"/>
        </w:rPr>
        <w:t>1 USD = 25.000đ</w:t>
      </w:r>
      <w:r>
        <w:rPr>
          <w:rFonts w:ascii="Calibri" w:hAnsi="Calibri"/>
          <w:color w:val="182420"/>
          <w:sz w:val="22"/>
        </w:rPr>
        <w:t>.</w:t>
      </w:r>
    </w:p>
    <w:p>
      <w:pPr>
        <w:pStyle w:val="ListBullet"/>
      </w:pPr>
      <w:r>
        <w:rPr>
          <w:rFonts w:ascii="Calibri" w:hAnsi="Calibri"/>
          <w:color w:val="182420"/>
          <w:sz w:val="22"/>
        </w:rPr>
        <w:t xml:space="preserve">Tỉ giá nội bộ CNY: </w:t>
      </w:r>
      <w:r>
        <w:rPr>
          <w:rFonts w:ascii="Calibri" w:hAnsi="Calibri"/>
          <w:b/>
          <w:color w:val="182420"/>
          <w:sz w:val="22"/>
        </w:rPr>
        <w:t>1 CNY = 3.800đ</w:t>
      </w:r>
      <w:r>
        <w:rPr>
          <w:rFonts w:ascii="Calibri" w:hAnsi="Calibri"/>
          <w:color w:val="182420"/>
          <w:sz w:val="22"/>
        </w:rPr>
        <w:t>.</w:t>
      </w:r>
    </w:p>
    <w:p>
      <w:pPr>
        <w:pStyle w:val="ListBullet"/>
      </w:pPr>
      <w:r>
        <w:rPr>
          <w:rFonts w:ascii="Calibri" w:hAnsi="Calibri"/>
          <w:color w:val="182420"/>
          <w:sz w:val="22"/>
        </w:rPr>
        <w:t xml:space="preserve">Ví dụ: </w:t>
      </w:r>
      <w:r>
        <w:rPr>
          <w:rFonts w:ascii="Calibri" w:hAnsi="Calibri"/>
          <w:b/>
          <w:color w:val="182420"/>
          <w:sz w:val="22"/>
        </w:rPr>
        <w:t>10 USD = 250.000đ = 2.500 Xu</w:t>
      </w:r>
      <w:r>
        <w:rPr>
          <w:rFonts w:ascii="Calibri" w:hAnsi="Calibri"/>
          <w:color w:val="182420"/>
          <w:sz w:val="22"/>
        </w:rPr>
        <w:t>.</w:t>
      </w:r>
    </w:p>
    <w:p>
      <w:pPr>
        <w:pStyle w:val="ListBullet"/>
      </w:pPr>
      <w:r>
        <w:rPr>
          <w:rFonts w:ascii="Calibri" w:hAnsi="Calibri"/>
          <w:color w:val="182420"/>
          <w:sz w:val="22"/>
        </w:rPr>
        <w:t xml:space="preserve">Ví dụ: </w:t>
      </w:r>
      <w:r>
        <w:rPr>
          <w:rFonts w:ascii="Calibri" w:hAnsi="Calibri"/>
          <w:b/>
          <w:color w:val="182420"/>
          <w:sz w:val="22"/>
        </w:rPr>
        <w:t>10 CNY = 38.000đ = 380 Xu</w:t>
      </w:r>
      <w:r>
        <w:rPr>
          <w:rFonts w:ascii="Calibri" w:hAnsi="Calibri"/>
          <w:color w:val="182420"/>
          <w:sz w:val="22"/>
        </w:rPr>
        <w:t>.</w:t>
      </w:r>
    </w:p>
    <w:p>
      <w:pPr>
        <w:pStyle w:val="ListBullet"/>
      </w:pPr>
      <w:r>
        <w:rPr>
          <w:rFonts w:ascii="Calibri" w:hAnsi="Calibri"/>
          <w:color w:val="182420"/>
          <w:sz w:val="22"/>
        </w:rPr>
        <w:t>USDT TRC20 là phương thức dự phòng cuối cùng khi không dùng được phương thức khác.</w:t>
      </w:r>
    </w:p>
    <w:p>
      <w:r>
        <w:rPr>
          <w:rFonts w:ascii="Calibri" w:hAnsi="Calibri"/>
          <w:color w:val="182420"/>
          <w:sz w:val="22"/>
        </w:rPr>
        <w:t>Người dùng phải kiểm tra đúng địa chỉ ví và đúng mạng TRC20 trước khi chuyển. Gửi sai mạng có thể làm mất tiền và TOAN AAS không thể tự khôi phục giao dịch. TXID hoặc ảnh bill chỉ là dữ liệu để admin đối soát, không phải xác nhận tự động.</w:t>
      </w:r>
    </w:p>
    <w:p>
      <w:pPr>
        <w:pStyle w:val="Heading1"/>
      </w:pPr>
      <w:r>
        <w:rPr>
          <w:rFonts w:ascii="Calibri" w:hAnsi="Calibri"/>
          <w:color w:val="182420"/>
          <w:sz w:val="22"/>
        </w:rPr>
        <w:t>6. Chính sách ưu đãi</w:t>
      </w:r>
    </w:p>
    <w:p>
      <w:pPr>
        <w:pStyle w:val="ListBullet"/>
      </w:pPr>
      <w:r>
        <w:rPr>
          <w:rFonts w:ascii="Calibri" w:hAnsi="Calibri"/>
          <w:color w:val="182420"/>
          <w:sz w:val="22"/>
        </w:rPr>
        <w:t>Ưu đãi nạp lần đầu, Launch Bonus mệnh giá 50k/100k/200k/500k và các ưu đãi cộng thêm Xu chỉ áp dụng cho khách nội địa Việt Nam hoặc giao dịch VND qua PayOS, QR ngân hàng Việt Nam, ZaloPay hoặc MoMo.</w:t>
      </w:r>
    </w:p>
    <w:p>
      <w:pPr>
        <w:pStyle w:val="ListBullet"/>
      </w:pPr>
      <w:r>
        <w:rPr>
          <w:rFonts w:ascii="Calibri" w:hAnsi="Calibri"/>
          <w:color w:val="182420"/>
          <w:sz w:val="22"/>
        </w:rPr>
        <w:t>Nạp quốc tế USD/CNY/USDT không áp dụng bonus cộng Xu.</w:t>
      </w:r>
    </w:p>
    <w:p>
      <w:pPr>
        <w:pStyle w:val="ListBullet"/>
      </w:pPr>
      <w:r>
        <w:rPr>
          <w:rFonts w:ascii="Calibri" w:hAnsi="Calibri"/>
          <w:color w:val="182420"/>
          <w:sz w:val="22"/>
        </w:rPr>
        <w:t>Khách quốc tế vẫn có thể hưởng chiết khấu phần trăm theo hạng thành viên khi đủ điều kiện.</w:t>
      </w:r>
    </w:p>
    <w:p>
      <w:pPr>
        <w:pStyle w:val="ListBullet"/>
      </w:pPr>
      <w:r>
        <w:rPr>
          <w:rFonts w:ascii="Calibri" w:hAnsi="Calibri"/>
          <w:color w:val="182420"/>
          <w:sz w:val="22"/>
        </w:rPr>
        <w:t>Nếu admin tặng thêm Xu cho khách quốc tế, khoản tặng phải được thực hiện bằng admin grant riêng và có lý do.</w:t>
      </w:r>
    </w:p>
    <w:p>
      <w:pPr>
        <w:pStyle w:val="Heading1"/>
      </w:pPr>
      <w:r>
        <w:rPr>
          <w:rFonts w:ascii="Calibri" w:hAnsi="Calibri"/>
          <w:color w:val="182420"/>
          <w:sz w:val="22"/>
        </w:rPr>
        <w:t>7. Menu chính TOAN AAS</w:t>
      </w:r>
    </w:p>
    <w:p>
      <w:r>
        <w:rPr>
          <w:rFonts w:ascii="Calibri" w:hAnsi="Calibri"/>
          <w:color w:val="182420"/>
          <w:sz w:val="22"/>
        </w:rPr>
        <w:t>Các nhóm chức năng chính có thể gồm:</w:t>
      </w:r>
    </w:p>
    <w:p>
      <w:pPr>
        <w:pStyle w:val="ListBullet"/>
      </w:pPr>
      <w:r>
        <w:rPr>
          <w:rFonts w:ascii="Calibri" w:hAnsi="Calibri"/>
          <w:b/>
          <w:color w:val="182420"/>
          <w:sz w:val="22"/>
        </w:rPr>
        <w:t>Hỏi AI / Viết nội dung:</w:t>
      </w:r>
      <w:r>
        <w:rPr>
          <w:rFonts w:ascii="Calibri" w:hAnsi="Calibri"/>
          <w:color w:val="182420"/>
          <w:sz w:val="22"/>
        </w:rPr>
        <w:t xml:space="preserve"> hỏi đáp, phân tích, viết nội dung và hỗ trợ ý tưởng.</w:t>
      </w:r>
    </w:p>
    <w:p>
      <w:pPr>
        <w:pStyle w:val="ListBullet"/>
      </w:pPr>
      <w:r>
        <w:rPr>
          <w:rFonts w:ascii="Calibri" w:hAnsi="Calibri"/>
          <w:b/>
          <w:color w:val="182420"/>
          <w:sz w:val="22"/>
        </w:rPr>
        <w:t>Ảnh / Media Studio:</w:t>
      </w:r>
      <w:r>
        <w:rPr>
          <w:rFonts w:ascii="Calibri" w:hAnsi="Calibri"/>
          <w:color w:val="182420"/>
          <w:sz w:val="22"/>
        </w:rPr>
        <w:t xml:space="preserve"> tạo ảnh, prompt ảnh và công cụ xử lý ảnh.</w:t>
      </w:r>
    </w:p>
    <w:p>
      <w:pPr>
        <w:pStyle w:val="ListBullet"/>
      </w:pPr>
      <w:r>
        <w:rPr>
          <w:rFonts w:ascii="Calibri" w:hAnsi="Calibri"/>
          <w:b/>
          <w:color w:val="182420"/>
          <w:sz w:val="22"/>
        </w:rPr>
        <w:t>Video / Content Factory:</w:t>
      </w:r>
      <w:r>
        <w:rPr>
          <w:rFonts w:ascii="Calibri" w:hAnsi="Calibri"/>
          <w:color w:val="182420"/>
          <w:sz w:val="22"/>
        </w:rPr>
        <w:t xml:space="preserve"> ý tưởng, kịch bản, storyboard, prompt và tạo video theo công cụ đang mở.</w:t>
      </w:r>
    </w:p>
    <w:p>
      <w:pPr>
        <w:pStyle w:val="ListBullet"/>
      </w:pPr>
      <w:r>
        <w:rPr>
          <w:rFonts w:ascii="Calibri" w:hAnsi="Calibri"/>
          <w:b/>
          <w:color w:val="182420"/>
          <w:sz w:val="22"/>
        </w:rPr>
        <w:t>Voice / Phụ đề / Lồng tiếng:</w:t>
      </w:r>
      <w:r>
        <w:rPr>
          <w:rFonts w:ascii="Calibri" w:hAnsi="Calibri"/>
          <w:color w:val="182420"/>
          <w:sz w:val="22"/>
        </w:rPr>
        <w:t xml:space="preserve"> TTS, ASR, phụ đề, dịch và ghép giọng.</w:t>
      </w:r>
    </w:p>
    <w:p>
      <w:pPr>
        <w:pStyle w:val="ListBullet"/>
      </w:pPr>
      <w:r>
        <w:rPr>
          <w:rFonts w:ascii="Calibri" w:hAnsi="Calibri"/>
          <w:b/>
          <w:color w:val="182420"/>
          <w:sz w:val="22"/>
        </w:rPr>
        <w:t>PDF / Word / Tài liệu:</w:t>
      </w:r>
      <w:r>
        <w:rPr>
          <w:rFonts w:ascii="Calibri" w:hAnsi="Calibri"/>
          <w:color w:val="182420"/>
          <w:sz w:val="22"/>
        </w:rPr>
        <w:t xml:space="preserve"> chuyển đổi, nén, tách, gộp hoặc lưu tài liệu theo tính năng đang bật.</w:t>
      </w:r>
    </w:p>
    <w:p>
      <w:pPr>
        <w:pStyle w:val="ListBullet"/>
      </w:pPr>
      <w:r>
        <w:rPr>
          <w:rFonts w:ascii="Calibri" w:hAnsi="Calibri"/>
          <w:b/>
          <w:color w:val="182420"/>
          <w:sz w:val="22"/>
        </w:rPr>
        <w:t>Hỗ trợ / Ticket / Đối soát:</w:t>
      </w:r>
      <w:r>
        <w:rPr>
          <w:rFonts w:ascii="Calibri" w:hAnsi="Calibri"/>
          <w:color w:val="182420"/>
          <w:sz w:val="22"/>
        </w:rPr>
        <w:t xml:space="preserve"> hỏi đáp, tạo ticket và bổ sung dữ liệu cho admin kiểm tra.</w:t>
      </w:r>
    </w:p>
    <w:p>
      <w:pPr>
        <w:pStyle w:val="ListBullet"/>
      </w:pPr>
      <w:r>
        <w:rPr>
          <w:rFonts w:ascii="Calibri" w:hAnsi="Calibri"/>
          <w:b/>
          <w:color w:val="182420"/>
          <w:sz w:val="22"/>
        </w:rPr>
        <w:t>Premium / Bot riêng / Dịch vụ:</w:t>
      </w:r>
      <w:r>
        <w:rPr>
          <w:rFonts w:ascii="Calibri" w:hAnsi="Calibri"/>
          <w:color w:val="182420"/>
          <w:sz w:val="22"/>
        </w:rPr>
        <w:t xml:space="preserve"> tư vấn triển khai theo nhu cầu.</w:t>
      </w:r>
    </w:p>
    <w:p>
      <w:pPr>
        <w:pStyle w:val="ListBullet"/>
      </w:pPr>
      <w:r>
        <w:rPr>
          <w:rFonts w:ascii="Calibri" w:hAnsi="Calibri"/>
          <w:b/>
          <w:color w:val="182420"/>
          <w:sz w:val="22"/>
        </w:rPr>
        <w:t>Bảng giá / Nạp Xu / Thanh toán:</w:t>
      </w:r>
      <w:r>
        <w:rPr>
          <w:rFonts w:ascii="Calibri" w:hAnsi="Calibri"/>
          <w:color w:val="182420"/>
          <w:sz w:val="22"/>
        </w:rPr>
        <w:t xml:space="preserve"> xem giá, số dư và phương thức thanh toán.</w:t>
      </w:r>
    </w:p>
    <w:p>
      <w:pPr>
        <w:pStyle w:val="Heading1"/>
      </w:pPr>
      <w:r>
        <w:rPr>
          <w:rFonts w:ascii="Calibri" w:hAnsi="Calibri"/>
          <w:color w:val="182420"/>
          <w:sz w:val="22"/>
        </w:rPr>
        <w:t>8. Ảnh / Media Studio</w:t>
      </w:r>
    </w:p>
    <w:p>
      <w:r>
        <w:rPr>
          <w:rFonts w:ascii="Calibri" w:hAnsi="Calibri"/>
          <w:color w:val="182420"/>
          <w:sz w:val="22"/>
        </w:rPr>
        <w:t>TOAN AAS có thể hỗ trợ:</w:t>
      </w:r>
    </w:p>
    <w:p>
      <w:pPr>
        <w:pStyle w:val="ListBullet"/>
      </w:pPr>
      <w:r>
        <w:rPr>
          <w:rFonts w:ascii="Calibri" w:hAnsi="Calibri"/>
          <w:color w:val="182420"/>
          <w:sz w:val="22"/>
        </w:rPr>
        <w:t>Tạo ảnh AI theo prompt hoặc gợi ý.</w:t>
      </w:r>
    </w:p>
    <w:p>
      <w:pPr>
        <w:pStyle w:val="ListBullet"/>
      </w:pPr>
      <w:r>
        <w:rPr>
          <w:rFonts w:ascii="Calibri" w:hAnsi="Calibri"/>
          <w:color w:val="182420"/>
          <w:sz w:val="22"/>
        </w:rPr>
        <w:t>Viết prompt ảnh theo sản phẩm, thương hiệu hoặc nền tảng.</w:t>
      </w:r>
    </w:p>
    <w:p>
      <w:pPr>
        <w:pStyle w:val="ListBullet"/>
      </w:pPr>
      <w:r>
        <w:rPr>
          <w:rFonts w:ascii="Calibri" w:hAnsi="Calibri"/>
          <w:color w:val="182420"/>
          <w:sz w:val="22"/>
        </w:rPr>
        <w:t>Tạo ảnh sản phẩm, banner và nội dung truyền thông.</w:t>
      </w:r>
    </w:p>
    <w:p>
      <w:pPr>
        <w:pStyle w:val="ListBullet"/>
      </w:pPr>
      <w:r>
        <w:rPr>
          <w:rFonts w:ascii="Calibri" w:hAnsi="Calibri"/>
          <w:color w:val="182420"/>
          <w:sz w:val="22"/>
        </w:rPr>
        <w:t>Chỉnh màu, nâng nét, crop, resize, thêm chữ/logo khi công cụ tương ứng được mở.</w:t>
      </w:r>
    </w:p>
    <w:p>
      <w:r>
        <w:rPr>
          <w:rFonts w:ascii="Calibri" w:hAnsi="Calibri"/>
          <w:color w:val="182420"/>
          <w:sz w:val="22"/>
        </w:rPr>
        <w:t>Ảnh có chữ, logo, bàn tay hoặc khuôn mặt có thể cần kiểm tra và tạo lại. Tính năng chưa mở sẽ có guard; bot không gọi provider và không trừ Xu.</w:t>
      </w:r>
    </w:p>
    <w:p>
      <w:pPr>
        <w:pStyle w:val="Heading1"/>
      </w:pPr>
      <w:r>
        <w:rPr>
          <w:rFonts w:ascii="Calibri" w:hAnsi="Calibri"/>
          <w:color w:val="182420"/>
          <w:sz w:val="22"/>
        </w:rPr>
        <w:t>9. Video / Content Factory</w:t>
      </w:r>
    </w:p>
    <w:p>
      <w:r>
        <w:rPr>
          <w:rFonts w:ascii="Calibri" w:hAnsi="Calibri"/>
          <w:color w:val="182420"/>
          <w:sz w:val="22"/>
        </w:rPr>
        <w:t>Các quy trình video có thể gồm:</w:t>
      </w:r>
    </w:p>
    <w:p>
      <w:pPr>
        <w:pStyle w:val="ListBullet"/>
      </w:pPr>
      <w:r>
        <w:rPr>
          <w:rFonts w:ascii="Calibri" w:hAnsi="Calibri"/>
          <w:color w:val="182420"/>
          <w:sz w:val="22"/>
        </w:rPr>
        <w:t>Ý tưởng video và video theo trend.</w:t>
      </w:r>
    </w:p>
    <w:p>
      <w:pPr>
        <w:pStyle w:val="ListBullet"/>
      </w:pPr>
      <w:r>
        <w:rPr>
          <w:rFonts w:ascii="Calibri" w:hAnsi="Calibri"/>
          <w:color w:val="182420"/>
          <w:sz w:val="22"/>
        </w:rPr>
        <w:t>Ý tưởng quảng cáo hoặc concept cinematic.</w:t>
      </w:r>
    </w:p>
    <w:p>
      <w:pPr>
        <w:pStyle w:val="ListBullet"/>
      </w:pPr>
      <w:r>
        <w:rPr>
          <w:rFonts w:ascii="Calibri" w:hAnsi="Calibri"/>
          <w:color w:val="182420"/>
          <w:sz w:val="22"/>
        </w:rPr>
        <w:t>Kịch bản -&gt; ảnh -&gt; video.</w:t>
      </w:r>
    </w:p>
    <w:p>
      <w:pPr>
        <w:pStyle w:val="ListBullet"/>
      </w:pPr>
      <w:r>
        <w:rPr>
          <w:rFonts w:ascii="Calibri" w:hAnsi="Calibri"/>
          <w:color w:val="182420"/>
          <w:sz w:val="22"/>
        </w:rPr>
        <w:t>Ghép ảnh thành video bằng Local Worker/FFmpeg.</w:t>
      </w:r>
    </w:p>
    <w:p>
      <w:pPr>
        <w:pStyle w:val="ListBullet"/>
      </w:pPr>
      <w:r>
        <w:rPr>
          <w:rFonts w:ascii="Calibri" w:hAnsi="Calibri"/>
          <w:color w:val="182420"/>
          <w:sz w:val="22"/>
        </w:rPr>
        <w:t>Video AI chân thật khi provider sẵn sàng.</w:t>
      </w:r>
    </w:p>
    <w:p>
      <w:pPr>
        <w:pStyle w:val="ListBullet"/>
      </w:pPr>
      <w:r>
        <w:rPr>
          <w:rFonts w:ascii="Calibri" w:hAnsi="Calibri"/>
          <w:color w:val="182420"/>
          <w:sz w:val="22"/>
        </w:rPr>
        <w:t>Video dài chia đoạn để giảm lỗi và kiểm soát chi phí.</w:t>
      </w:r>
    </w:p>
    <w:p>
      <w:pPr>
        <w:pStyle w:val="ListBullet"/>
      </w:pPr>
      <w:r>
        <w:rPr>
          <w:rFonts w:ascii="Calibri" w:hAnsi="Calibri"/>
          <w:color w:val="182420"/>
          <w:sz w:val="22"/>
        </w:rPr>
        <w:t>Prompt video, camera motion và hành động theo từng cảnh.</w:t>
      </w:r>
    </w:p>
    <w:p>
      <w:pPr>
        <w:pStyle w:val="Heading1"/>
      </w:pPr>
      <w:r>
        <w:rPr>
          <w:rFonts w:ascii="Calibri" w:hAnsi="Calibri"/>
          <w:color w:val="182420"/>
          <w:sz w:val="22"/>
        </w:rPr>
        <w:t>10. Giá video</w:t>
      </w:r>
    </w:p>
    <w:p>
      <w:r>
        <w:rPr>
          <w:rFonts w:ascii="Calibri" w:hAnsi="Calibri"/>
          <w:color w:val="182420"/>
          <w:sz w:val="22"/>
        </w:rPr>
        <w:t>Video không dùng một mức giá chung cho mọi trường hợp. Chi phí có thể phụ thuộc:</w:t>
      </w:r>
    </w:p>
    <w:p>
      <w:pPr>
        <w:pStyle w:val="ListBullet"/>
      </w:pPr>
      <w:r>
        <w:rPr>
          <w:rFonts w:ascii="Calibri" w:hAnsi="Calibri"/>
          <w:color w:val="182420"/>
          <w:sz w:val="22"/>
        </w:rPr>
        <w:t>Số giây và số đoạn.</w:t>
      </w:r>
    </w:p>
    <w:p>
      <w:pPr>
        <w:pStyle w:val="ListBullet"/>
      </w:pPr>
      <w:r>
        <w:rPr>
          <w:rFonts w:ascii="Calibri" w:hAnsi="Calibri"/>
          <w:color w:val="182420"/>
          <w:sz w:val="22"/>
        </w:rPr>
        <w:t>Loại xử lý hoặc model/provider.</w:t>
      </w:r>
    </w:p>
    <w:p>
      <w:pPr>
        <w:pStyle w:val="ListBullet"/>
      </w:pPr>
      <w:r>
        <w:rPr>
          <w:rFonts w:ascii="Calibri" w:hAnsi="Calibri"/>
          <w:color w:val="182420"/>
          <w:sz w:val="22"/>
        </w:rPr>
        <w:t>Chất lượng đầu ra.</w:t>
      </w:r>
    </w:p>
    <w:p>
      <w:pPr>
        <w:pStyle w:val="ListBullet"/>
      </w:pPr>
      <w:r>
        <w:rPr>
          <w:rFonts w:ascii="Calibri" w:hAnsi="Calibri"/>
          <w:color w:val="182420"/>
          <w:sz w:val="22"/>
        </w:rPr>
        <w:t>Số cảnh hoặc số ảnh đầu vào.</w:t>
      </w:r>
    </w:p>
    <w:p>
      <w:pPr>
        <w:pStyle w:val="ListBullet"/>
      </w:pPr>
      <w:r>
        <w:rPr>
          <w:rFonts w:ascii="Calibri" w:hAnsi="Calibri"/>
          <w:color w:val="182420"/>
          <w:sz w:val="22"/>
        </w:rPr>
        <w:t>Phụ đề, dịch và lồng tiếng add-on.</w:t>
      </w:r>
    </w:p>
    <w:p>
      <w:r>
        <w:rPr>
          <w:rFonts w:ascii="Calibri" w:hAnsi="Calibri"/>
          <w:color w:val="182420"/>
          <w:sz w:val="22"/>
        </w:rPr>
        <w:t>Ghép ảnh thành video bằng công cụ local thường rẻ hơn Video AI chân thật. Bot chỉ chạy tác vụ thật sau khi người dùng xem và xác nhận chi phí. Nếu provider chưa sẵn sàng, bot báo rõ và không trừ Xu.</w:t>
      </w:r>
    </w:p>
    <w:p>
      <w:pPr>
        <w:pStyle w:val="Heading1"/>
      </w:pPr>
      <w:r>
        <w:rPr>
          <w:rFonts w:ascii="Calibri" w:hAnsi="Calibri"/>
          <w:color w:val="182420"/>
          <w:sz w:val="22"/>
        </w:rPr>
        <w:t>11. Voice / Phụ đề / Lồng tiếng</w:t>
      </w:r>
    </w:p>
    <w:p>
      <w:r>
        <w:rPr>
          <w:rFonts w:ascii="Calibri" w:hAnsi="Calibri"/>
          <w:color w:val="182420"/>
          <w:sz w:val="22"/>
        </w:rPr>
        <w:t>TOAN AAS có thể hỗ trợ:</w:t>
      </w:r>
    </w:p>
    <w:p>
      <w:pPr>
        <w:pStyle w:val="ListBullet"/>
      </w:pPr>
      <w:r>
        <w:rPr>
          <w:rFonts w:ascii="Calibri" w:hAnsi="Calibri"/>
          <w:color w:val="182420"/>
          <w:sz w:val="22"/>
        </w:rPr>
        <w:t>Tạo giọng đọc TTS.</w:t>
      </w:r>
    </w:p>
    <w:p>
      <w:pPr>
        <w:pStyle w:val="ListBullet"/>
      </w:pPr>
      <w:r>
        <w:rPr>
          <w:rFonts w:ascii="Calibri" w:hAnsi="Calibri"/>
          <w:color w:val="182420"/>
          <w:sz w:val="22"/>
        </w:rPr>
        <w:t>Tạo phụ đề từ audio/video.</w:t>
      </w:r>
    </w:p>
    <w:p>
      <w:pPr>
        <w:pStyle w:val="ListBullet"/>
      </w:pPr>
      <w:r>
        <w:rPr>
          <w:rFonts w:ascii="Calibri" w:hAnsi="Calibri"/>
          <w:color w:val="182420"/>
          <w:sz w:val="22"/>
        </w:rPr>
        <w:t>Dịch phụ đề.</w:t>
      </w:r>
    </w:p>
    <w:p>
      <w:pPr>
        <w:pStyle w:val="ListBullet"/>
      </w:pPr>
      <w:r>
        <w:rPr>
          <w:rFonts w:ascii="Calibri" w:hAnsi="Calibri"/>
          <w:color w:val="182420"/>
          <w:sz w:val="22"/>
        </w:rPr>
        <w:t>Lồng tiếng.</w:t>
      </w:r>
    </w:p>
    <w:p>
      <w:pPr>
        <w:pStyle w:val="ListBullet"/>
      </w:pPr>
      <w:r>
        <w:rPr>
          <w:rFonts w:ascii="Calibri" w:hAnsi="Calibri"/>
          <w:color w:val="182420"/>
          <w:sz w:val="22"/>
        </w:rPr>
        <w:t>Pipeline phụ đề + dịch + lồng tiếng + ghép audio/video.</w:t>
      </w:r>
    </w:p>
    <w:p>
      <w:r>
        <w:rPr>
          <w:rFonts w:ascii="Calibri" w:hAnsi="Calibri"/>
          <w:color w:val="182420"/>
          <w:sz w:val="22"/>
        </w:rPr>
        <w:t>Kết quả có thể cần kiểm tra lại nếu âm thanh khó nghe, video dài hoặc có nhiều người nói. Nếu provider hoặc worker chưa sẵn sàng, hệ thống không gọi API và không trừ Xu.</w:t>
      </w:r>
    </w:p>
    <w:p>
      <w:pPr>
        <w:pStyle w:val="Heading1"/>
      </w:pPr>
      <w:r>
        <w:rPr>
          <w:rFonts w:ascii="Calibri" w:hAnsi="Calibri"/>
          <w:color w:val="182420"/>
          <w:sz w:val="22"/>
        </w:rPr>
        <w:t>12. PDF / Word / Tài liệu</w:t>
      </w:r>
    </w:p>
    <w:p>
      <w:r>
        <w:rPr>
          <w:rFonts w:ascii="Calibri" w:hAnsi="Calibri"/>
          <w:color w:val="182420"/>
          <w:sz w:val="22"/>
        </w:rPr>
        <w:t>Các công cụ tài liệu có thể gồm xử lý PDF, Word, chuyển đổi, nén, tách, gộp và lưu tài liệu. Công cụ local miễn phí sẽ hiển thị 0 Xu khi chính sách đó đang áp dụng. Người dùng nên gửi từng file một để giảm lỗi; nếu gửi nhiều file, bot sẽ xử lý theo khả năng của công cụ đang mở.</w:t>
      </w:r>
    </w:p>
    <w:p>
      <w:pPr>
        <w:pStyle w:val="Heading1"/>
      </w:pPr>
      <w:r>
        <w:rPr>
          <w:rFonts w:ascii="Calibri" w:hAnsi="Calibri"/>
          <w:color w:val="182420"/>
          <w:sz w:val="22"/>
        </w:rPr>
        <w:t>13. Hỗ trợ / Ticket / Đối soát</w:t>
      </w:r>
    </w:p>
    <w:p>
      <w:r>
        <w:rPr>
          <w:rFonts w:ascii="Calibri" w:hAnsi="Calibri"/>
          <w:color w:val="182420"/>
          <w:sz w:val="22"/>
        </w:rPr>
        <w:t>Người dùng có thể:</w:t>
      </w:r>
    </w:p>
    <w:p>
      <w:pPr>
        <w:pStyle w:val="ListBullet"/>
      </w:pPr>
      <w:r>
        <w:rPr>
          <w:rFonts w:ascii="Calibri" w:hAnsi="Calibri"/>
          <w:color w:val="182420"/>
          <w:sz w:val="22"/>
        </w:rPr>
        <w:t>Hỏi cách sử dụng hoặc cách nạp Xu và nhận trả lời ngay.</w:t>
      </w:r>
    </w:p>
    <w:p>
      <w:pPr>
        <w:pStyle w:val="ListBullet"/>
      </w:pPr>
      <w:r>
        <w:rPr>
          <w:rFonts w:ascii="Calibri" w:hAnsi="Calibri"/>
          <w:color w:val="182420"/>
          <w:sz w:val="22"/>
        </w:rPr>
        <w:t>Tạo ticket khi cần admin kiểm tra sâu hơn.</w:t>
      </w:r>
    </w:p>
    <w:p>
      <w:pPr>
        <w:pStyle w:val="ListBullet"/>
      </w:pPr>
      <w:r>
        <w:rPr>
          <w:rFonts w:ascii="Calibri" w:hAnsi="Calibri"/>
          <w:color w:val="182420"/>
          <w:sz w:val="22"/>
        </w:rPr>
        <w:t>Xem ticket của mình và gửi thêm nội dung.</w:t>
      </w:r>
    </w:p>
    <w:p>
      <w:pPr>
        <w:pStyle w:val="ListBullet"/>
      </w:pPr>
      <w:r>
        <w:rPr>
          <w:rFonts w:ascii="Calibri" w:hAnsi="Calibri"/>
          <w:color w:val="182420"/>
          <w:sz w:val="22"/>
        </w:rPr>
        <w:t>Đối soát nạp thủ công.</w:t>
      </w:r>
    </w:p>
    <w:p>
      <w:pPr>
        <w:pStyle w:val="ListBullet"/>
      </w:pPr>
      <w:r>
        <w:rPr>
          <w:rFonts w:ascii="Calibri" w:hAnsi="Calibri"/>
          <w:color w:val="182420"/>
          <w:sz w:val="22"/>
        </w:rPr>
        <w:t>Báo lỗi ảnh, video, voice hoặc tài liệu.</w:t>
      </w:r>
    </w:p>
    <w:p>
      <w:pPr>
        <w:pStyle w:val="ListBullet"/>
      </w:pPr>
      <w:r>
        <w:rPr>
          <w:rFonts w:ascii="Calibri" w:hAnsi="Calibri"/>
          <w:color w:val="182420"/>
          <w:sz w:val="22"/>
        </w:rPr>
        <w:t>Yêu cầu kiểm tra hoàn Xu/refund.</w:t>
      </w:r>
    </w:p>
    <w:p>
      <w:r>
        <w:rPr>
          <w:rFonts w:ascii="Calibri" w:hAnsi="Calibri"/>
          <w:color w:val="182420"/>
          <w:sz w:val="22"/>
        </w:rPr>
        <w:t xml:space="preserve">Khi cần kiểm tra thanh toán hoặc job, hãy tạo ticket trong bot và cung cấp mã giao dịch/job liên quan. Admin chính thức: </w:t>
      </w:r>
      <w:r>
        <w:rPr>
          <w:rFonts w:ascii="Calibri" w:hAnsi="Calibri"/>
          <w:b/>
          <w:color w:val="08734F"/>
          <w:sz w:val="22"/>
        </w:rPr>
        <w:t>@toanaas (https://t.me/toanaas)</w:t>
      </w:r>
      <w:r>
        <w:rPr>
          <w:rFonts w:ascii="Calibri" w:hAnsi="Calibri"/>
          <w:color w:val="182420"/>
          <w:sz w:val="22"/>
        </w:rPr>
        <w:t>.</w:t>
      </w:r>
    </w:p>
    <w:p>
      <w:pPr>
        <w:pStyle w:val="Heading1"/>
      </w:pPr>
      <w:r>
        <w:rPr>
          <w:rFonts w:ascii="Calibri" w:hAnsi="Calibri"/>
          <w:color w:val="182420"/>
          <w:sz w:val="22"/>
        </w:rPr>
        <w:t>14. Premium / Bot riêng / Dịch vụ</w:t>
      </w:r>
    </w:p>
    <w:p>
      <w:r>
        <w:rPr>
          <w:rFonts w:ascii="Calibri" w:hAnsi="Calibri"/>
          <w:color w:val="182420"/>
          <w:sz w:val="22"/>
        </w:rPr>
        <w:t>TOAN AAS có thể tư vấn và triển khai:</w:t>
      </w:r>
    </w:p>
    <w:p>
      <w:pPr>
        <w:pStyle w:val="ListBullet"/>
      </w:pPr>
      <w:r>
        <w:rPr>
          <w:rFonts w:ascii="Calibri" w:hAnsi="Calibri"/>
          <w:color w:val="182420"/>
          <w:sz w:val="22"/>
        </w:rPr>
        <w:t>Premium theo chính sách đang mở.</w:t>
      </w:r>
    </w:p>
    <w:p>
      <w:pPr>
        <w:pStyle w:val="ListBullet"/>
      </w:pPr>
      <w:r>
        <w:rPr>
          <w:rFonts w:ascii="Calibri" w:hAnsi="Calibri"/>
          <w:color w:val="182420"/>
          <w:sz w:val="22"/>
        </w:rPr>
        <w:t>Bot CSKH/ticket.</w:t>
      </w:r>
    </w:p>
    <w:p>
      <w:pPr>
        <w:pStyle w:val="ListBullet"/>
      </w:pPr>
      <w:r>
        <w:rPr>
          <w:rFonts w:ascii="Calibri" w:hAnsi="Calibri"/>
          <w:color w:val="182420"/>
          <w:sz w:val="22"/>
        </w:rPr>
        <w:t>Bot bán hàng hoặc shop online.</w:t>
      </w:r>
    </w:p>
    <w:p>
      <w:pPr>
        <w:pStyle w:val="ListBullet"/>
      </w:pPr>
      <w:r>
        <w:rPr>
          <w:rFonts w:ascii="Calibri" w:hAnsi="Calibri"/>
          <w:color w:val="182420"/>
          <w:sz w:val="22"/>
        </w:rPr>
        <w:t>Bot content/marketing.</w:t>
      </w:r>
    </w:p>
    <w:p>
      <w:pPr>
        <w:pStyle w:val="ListBullet"/>
      </w:pPr>
      <w:r>
        <w:rPr>
          <w:rFonts w:ascii="Calibri" w:hAnsi="Calibri"/>
          <w:color w:val="182420"/>
          <w:sz w:val="22"/>
        </w:rPr>
        <w:t>Bot nội bộ doanh nghiệp.</w:t>
      </w:r>
    </w:p>
    <w:p>
      <w:pPr>
        <w:pStyle w:val="ListBullet"/>
      </w:pPr>
      <w:r>
        <w:rPr>
          <w:rFonts w:ascii="Calibri" w:hAnsi="Calibri"/>
          <w:color w:val="182420"/>
          <w:sz w:val="22"/>
        </w:rPr>
        <w:t>Workflow tự động hóa riêng.</w:t>
      </w:r>
    </w:p>
    <w:p>
      <w:r>
        <w:rPr>
          <w:rFonts w:ascii="Calibri" w:hAnsi="Calibri"/>
          <w:color w:val="182420"/>
          <w:sz w:val="22"/>
        </w:rPr>
        <w:t>Giá và phạm vi triển khai phụ thuộc nhu cầu, quy mô, tích hợp và ngân sách thực tế.</w:t>
      </w:r>
    </w:p>
    <w:p>
      <w:pPr>
        <w:pStyle w:val="Heading1"/>
      </w:pPr>
      <w:r>
        <w:rPr>
          <w:rFonts w:ascii="Calibri" w:hAnsi="Calibri"/>
          <w:color w:val="182420"/>
          <w:sz w:val="22"/>
        </w:rPr>
        <w:t>15. Mẹo sử dụng hiệu quả</w:t>
      </w:r>
    </w:p>
    <w:p>
      <w:pPr>
        <w:pStyle w:val="ListBullet"/>
      </w:pPr>
      <w:r>
        <w:rPr>
          <w:rFonts w:ascii="Calibri" w:hAnsi="Calibri"/>
          <w:color w:val="182420"/>
          <w:sz w:val="22"/>
        </w:rPr>
        <w:t>Mô tả rõ sản phẩm, ngách, nền tảng, mục tiêu và thời lượng.</w:t>
      </w:r>
    </w:p>
    <w:p>
      <w:pPr>
        <w:pStyle w:val="ListBullet"/>
      </w:pPr>
      <w:r>
        <w:rPr>
          <w:rFonts w:ascii="Calibri" w:hAnsi="Calibri"/>
          <w:color w:val="182420"/>
          <w:sz w:val="22"/>
        </w:rPr>
        <w:t>Gửi ảnh/video mẫu nếu bạn có quyền sử dụng.</w:t>
      </w:r>
    </w:p>
    <w:p>
      <w:pPr>
        <w:pStyle w:val="ListBullet"/>
      </w:pPr>
      <w:r>
        <w:rPr>
          <w:rFonts w:ascii="Calibri" w:hAnsi="Calibri"/>
          <w:color w:val="182420"/>
          <w:sz w:val="22"/>
        </w:rPr>
        <w:t>Kiểm tra prompt trước khi render tác vụ tốn phí.</w:t>
      </w:r>
    </w:p>
    <w:p>
      <w:pPr>
        <w:pStyle w:val="ListBullet"/>
      </w:pPr>
      <w:r>
        <w:rPr>
          <w:rFonts w:ascii="Calibri" w:hAnsi="Calibri"/>
          <w:color w:val="182420"/>
          <w:sz w:val="22"/>
        </w:rPr>
        <w:t>Với video dài, nên chia đoạn.</w:t>
      </w:r>
    </w:p>
    <w:p>
      <w:pPr>
        <w:pStyle w:val="ListBullet"/>
      </w:pPr>
      <w:r>
        <w:rPr>
          <w:rFonts w:ascii="Calibri" w:hAnsi="Calibri"/>
          <w:color w:val="182420"/>
          <w:sz w:val="22"/>
        </w:rPr>
        <w:t>Không bấm tạo nhiều lần khi bot đang xử lý.</w:t>
      </w:r>
    </w:p>
    <w:p>
      <w:pPr>
        <w:pStyle w:val="ListBullet"/>
      </w:pPr>
      <w:r>
        <w:rPr>
          <w:rFonts w:ascii="Calibri" w:hAnsi="Calibri"/>
          <w:color w:val="182420"/>
          <w:sz w:val="22"/>
        </w:rPr>
        <w:t>Nếu bot báo “chưa trừ Xu”, tác vụ đó chưa được tính phí.</w:t>
      </w:r>
    </w:p>
    <w:p>
      <w:pPr>
        <w:pStyle w:val="Heading1"/>
      </w:pPr>
      <w:r>
        <w:rPr>
          <w:rFonts w:ascii="Calibri" w:hAnsi="Calibri"/>
          <w:color w:val="182420"/>
          <w:sz w:val="22"/>
        </w:rPr>
        <w:t>16. Những gì TOAN AAS chưa cam kết</w:t>
      </w:r>
    </w:p>
    <w:p>
      <w:pPr>
        <w:pStyle w:val="ListBullet"/>
      </w:pPr>
      <w:r>
        <w:rPr>
          <w:rFonts w:ascii="Calibri" w:hAnsi="Calibri"/>
          <w:color w:val="182420"/>
          <w:sz w:val="22"/>
        </w:rPr>
        <w:t>Không cam kết nội dung sẽ viral hoặc tạo doanh thu.</w:t>
      </w:r>
    </w:p>
    <w:p>
      <w:pPr>
        <w:pStyle w:val="ListBullet"/>
      </w:pPr>
      <w:r>
        <w:rPr>
          <w:rFonts w:ascii="Calibri" w:hAnsi="Calibri"/>
          <w:color w:val="182420"/>
          <w:sz w:val="22"/>
        </w:rPr>
        <w:t>Không cam kết provider bên thứ ba luôn hoạt động liên tục.</w:t>
      </w:r>
    </w:p>
    <w:p>
      <w:pPr>
        <w:pStyle w:val="ListBullet"/>
      </w:pPr>
      <w:r>
        <w:rPr>
          <w:rFonts w:ascii="Calibri" w:hAnsi="Calibri"/>
          <w:color w:val="182420"/>
          <w:sz w:val="22"/>
        </w:rPr>
        <w:t>Không tự đăng bài hoặc chạy quảng cáo công khai nếu chưa có quy trình riêng được xác nhận.</w:t>
      </w:r>
    </w:p>
    <w:p>
      <w:pPr>
        <w:pStyle w:val="ListBullet"/>
      </w:pPr>
      <w:r>
        <w:rPr>
          <w:rFonts w:ascii="Calibri" w:hAnsi="Calibri"/>
          <w:color w:val="182420"/>
          <w:sz w:val="22"/>
        </w:rPr>
        <w:t>Không yêu cầu người dùng gửi mật khẩu mạng xã hội hoặc thông tin thẻ thanh toán qua bot.</w:t>
      </w:r>
    </w:p>
    <w:p>
      <w:pPr>
        <w:pStyle w:val="Heading1"/>
      </w:pPr>
      <w:r>
        <w:rPr>
          <w:rFonts w:ascii="Calibri" w:hAnsi="Calibri"/>
          <w:color w:val="182420"/>
          <w:sz w:val="22"/>
        </w:rPr>
        <w:t>17. Liên hệ</w:t>
      </w:r>
    </w:p>
    <w:p>
      <w:pPr>
        <w:pStyle w:val="ListBullet"/>
      </w:pPr>
      <w:r>
        <w:rPr>
          <w:rFonts w:ascii="Calibri" w:hAnsi="Calibri"/>
          <w:b/>
          <w:color w:val="182420"/>
          <w:sz w:val="22"/>
        </w:rPr>
        <w:t>Admin:</w:t>
      </w:r>
      <w:r>
        <w:rPr>
          <w:rFonts w:ascii="Calibri" w:hAnsi="Calibri"/>
          <w:color w:val="182420"/>
          <w:sz w:val="22"/>
        </w:rPr>
        <w:t xml:space="preserve"> </w:t>
      </w:r>
      <w:r>
        <w:rPr>
          <w:rFonts w:ascii="Calibri" w:hAnsi="Calibri"/>
          <w:b/>
          <w:color w:val="08734F"/>
          <w:sz w:val="22"/>
        </w:rPr>
        <w:t>@toanaas (https://t.me/toanaas)</w:t>
      </w:r>
    </w:p>
    <w:p>
      <w:pPr>
        <w:pStyle w:val="ListBullet"/>
      </w:pPr>
      <w:r>
        <w:rPr>
          <w:rFonts w:ascii="Calibri" w:hAnsi="Calibri"/>
          <w:b/>
          <w:color w:val="182420"/>
          <w:sz w:val="22"/>
        </w:rPr>
        <w:t>Bot:</w:t>
      </w:r>
      <w:r>
        <w:rPr>
          <w:rFonts w:ascii="Calibri" w:hAnsi="Calibri"/>
          <w:color w:val="182420"/>
          <w:sz w:val="22"/>
        </w:rPr>
        <w:t xml:space="preserve"> </w:t>
      </w:r>
      <w:r>
        <w:rPr>
          <w:rFonts w:ascii="Calibri" w:hAnsi="Calibri"/>
          <w:b/>
          <w:color w:val="08734F"/>
          <w:sz w:val="22"/>
        </w:rPr>
        <w:t>@toanaasbot (https://t.me/toanaasbot)</w:t>
      </w:r>
    </w:p>
    <w:p>
      <w:pPr>
        <w:pStyle w:val="ListBullet"/>
      </w:pPr>
      <w:r>
        <w:rPr>
          <w:rFonts w:ascii="Calibri" w:hAnsi="Calibri"/>
          <w:b/>
          <w:color w:val="182420"/>
          <w:sz w:val="22"/>
        </w:rPr>
        <w:t>Website:</w:t>
      </w:r>
      <w:r>
        <w:rPr>
          <w:rFonts w:ascii="Calibri" w:hAnsi="Calibri"/>
          <w:color w:val="182420"/>
          <w:sz w:val="22"/>
        </w:rPr>
        <w:t xml:space="preserve"> </w:t>
      </w:r>
      <w:r>
        <w:rPr>
          <w:rFonts w:ascii="Calibri" w:hAnsi="Calibri"/>
          <w:b/>
          <w:color w:val="08734F"/>
          <w:sz w:val="22"/>
        </w:rPr>
        <w:t>www.toanaas.vn (https://www.toanaas.vn/)</w:t>
      </w:r>
    </w:p>
    <w:p>
      <w:pPr>
        <w:pStyle w:val="ListBullet"/>
      </w:pPr>
      <w:r>
        <w:rPr>
          <w:rFonts w:ascii="Calibri" w:hAnsi="Calibri"/>
          <w:color w:val="182420"/>
          <w:sz w:val="22"/>
        </w:rPr>
        <w:t>Khi cần hỗ trợ thanh toán hoặc lỗi job, nên tạo ticket trong bot để có dữ liệu đối soát.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5B6862"/>
        <w:sz w:val="18"/>
      </w:rPr>
      <w:t xml:space="preserve">Trang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5B6862"/>
        <w:sz w:val="17"/>
      </w:rPr>
      <w:t>TOAN AAS | Hướng dẫn sử dụng V2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824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8734F"/>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8734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53B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TOAN AAS - Hướng dẫn sử dụng cho khách hàng V2</dc:title>
  <dc:subject>Hướng dẫn public TOAN AAS</dc:subject>
  <dc:creator>TOAN AAS</dc:creator>
  <cp:keywords/>
  <dc:description>generated by python-docx</dc:description>
  <cp:lastModifiedBy/>
  <cp:revision>1</cp:revision>
  <dcterms:created xsi:type="dcterms:W3CDTF">2013-12-23T23:15:00Z</dcterms:created>
  <dcterms:modified xsi:type="dcterms:W3CDTF">2013-12-23T23:15:00Z</dcterms:modified>
  <cp:category/>
</cp:coreProperties>
</file>