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clzud5s1vvb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Bài 1(25 đ):</w:t>
      </w:r>
      <w:r w:rsidDel="00000000" w:rsidR="00000000" w:rsidRPr="00000000">
        <w:rPr>
          <w:sz w:val="32"/>
          <w:szCs w:val="32"/>
          <w:rtl w:val="0"/>
        </w:rPr>
        <w:t xml:space="preserve"> Đếm</w:t>
      </w:r>
      <w:r w:rsidDel="00000000" w:rsidR="00000000" w:rsidRPr="00000000">
        <w:rPr>
          <w:b w:val="1"/>
          <w:sz w:val="32"/>
          <w:szCs w:val="32"/>
          <w:rtl w:val="0"/>
        </w:rPr>
        <w:t xml:space="preserve"> tần số xuất hiện</w:t>
      </w:r>
      <w:r w:rsidDel="00000000" w:rsidR="00000000" w:rsidRPr="00000000">
        <w:rPr>
          <w:sz w:val="32"/>
          <w:szCs w:val="32"/>
          <w:rtl w:val="0"/>
        </w:rPr>
        <w:t xml:space="preserve"> của các </w:t>
      </w:r>
      <w:r w:rsidDel="00000000" w:rsidR="00000000" w:rsidRPr="00000000">
        <w:rPr>
          <w:b w:val="1"/>
          <w:sz w:val="32"/>
          <w:szCs w:val="32"/>
          <w:rtl w:val="0"/>
        </w:rPr>
        <w:t xml:space="preserve">ký tự</w:t>
      </w:r>
      <w:r w:rsidDel="00000000" w:rsidR="00000000" w:rsidRPr="00000000">
        <w:rPr>
          <w:sz w:val="32"/>
          <w:szCs w:val="32"/>
          <w:rtl w:val="0"/>
        </w:rPr>
        <w:t xml:space="preserve"> trong 1 chuỗi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250"/>
        <w:gridCol w:w="3029"/>
        <w:tblGridChange w:id="0">
          <w:tblGrid>
            <w:gridCol w:w="750"/>
            <w:gridCol w:w="525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 </w:t>
            </w:r>
          </w:p>
        </w:tc>
      </w:tr>
      <w:tr>
        <w:trPr>
          <w:cantSplit w:val="0"/>
          <w:trHeight w:val="6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n: 3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g: 1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u: 1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y: 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e: 1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v: 1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a: 2</w:t>
            </w:r>
          </w:p>
        </w:tc>
      </w:tr>
      <w:tr>
        <w:trPr>
          <w:cantSplit w:val="0"/>
          <w:trHeight w:val="3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Tinh ngu di em 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t: 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i: 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n: 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h: 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g: 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u: 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d: 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e: 1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m: 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o: 1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uy4q89t0v8e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Bài 2(25 đ):</w:t>
      </w:r>
      <w:r w:rsidDel="00000000" w:rsidR="00000000" w:rsidRPr="00000000">
        <w:rPr>
          <w:sz w:val="32"/>
          <w:szCs w:val="32"/>
          <w:rtl w:val="0"/>
        </w:rPr>
        <w:t xml:space="preserve"> Cho 2 chuỗi str1, str2. Tìm độ dài chuỗi con dài nhất của str2 thuộc str1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250"/>
        <w:gridCol w:w="3029"/>
        <w:tblGridChange w:id="0">
          <w:tblGrid>
            <w:gridCol w:w="750"/>
            <w:gridCol w:w="525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 </w:t>
            </w:r>
          </w:p>
        </w:tc>
      </w:tr>
      <w:tr>
        <w:trPr>
          <w:cantSplit w:val="0"/>
          <w:trHeight w:val="86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Bai nay hay khong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hong co hay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Hi, Good morning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Giải thích: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udex" w:cs="Caudex" w:eastAsia="Caudex" w:hAnsi="Caudex"/>
          <w:sz w:val="28"/>
          <w:szCs w:val="28"/>
          <w:rtl w:val="0"/>
        </w:rPr>
        <w:t xml:space="preserve">TH1: Chuỗi con dài nhất của str2 thuộc str1 là: “Van” ⇒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udex" w:cs="Caudex" w:eastAsia="Caudex" w:hAnsi="Caudex"/>
          <w:sz w:val="28"/>
          <w:szCs w:val="28"/>
          <w:rtl w:val="0"/>
        </w:rPr>
        <w:t xml:space="preserve">TH2: Chuỗi con dài nhất của str2 thuộc str1 là: “hong” ⇒ 4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udex" w:cs="Caudex" w:eastAsia="Caudex" w:hAnsi="Caudex"/>
          <w:sz w:val="28"/>
          <w:szCs w:val="28"/>
          <w:rtl w:val="0"/>
        </w:rPr>
        <w:t xml:space="preserve">TH3: Chuỗi con dài nhất của str2 thuộc str1 là: “” ⇒ 0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sz w:val="32"/>
          <w:szCs w:val="32"/>
        </w:rPr>
      </w:pPr>
      <w:bookmarkStart w:colFirst="0" w:colLast="0" w:name="_skc256wuidtk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Bài 3(25 đ):</w:t>
      </w:r>
      <w:r w:rsidDel="00000000" w:rsidR="00000000" w:rsidRPr="00000000">
        <w:rPr>
          <w:sz w:val="32"/>
          <w:szCs w:val="32"/>
          <w:rtl w:val="0"/>
        </w:rPr>
        <w:t xml:space="preserve"> Nhập từ bàn phím 1 chuỗi bất kì. Yêu cầu kiểm tra và thực hiện: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chuỗi đó không có chứa ký tự số thì in ra màn hình “false”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Ngược lại in ra “true” và trả về trung bình cộng các chữ số có trong chuỗi (làm tròn lên và đến số thập phân thứ 3)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VD: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4.16666666667 -&gt; 4.167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4.16444444444 -&gt; 4.164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bl0tjmgiio9p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250"/>
        <w:gridCol w:w="3029"/>
        <w:tblGridChange w:id="0">
          <w:tblGrid>
            <w:gridCol w:w="750"/>
            <w:gridCol w:w="525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 </w:t>
            </w:r>
          </w:p>
        </w:tc>
      </w:tr>
      <w:tr>
        <w:trPr>
          <w:cantSplit w:val="0"/>
          <w:trHeight w:val="6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ahshshchd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3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non12325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con126ga934non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4.167</w:t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rPr>
          <w:b w:val="1"/>
          <w:sz w:val="32"/>
          <w:szCs w:val="32"/>
        </w:rPr>
      </w:pPr>
      <w:bookmarkStart w:colFirst="0" w:colLast="0" w:name="_8viy9r8ue9o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sz w:val="32"/>
          <w:szCs w:val="32"/>
        </w:rPr>
      </w:pPr>
      <w:bookmarkStart w:colFirst="0" w:colLast="0" w:name="_5aknff6x5b9s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Bài 4(25 đ):</w:t>
      </w:r>
      <w:r w:rsidDel="00000000" w:rsidR="00000000" w:rsidRPr="00000000">
        <w:rPr>
          <w:sz w:val="32"/>
          <w:szCs w:val="32"/>
          <w:rtl w:val="0"/>
        </w:rPr>
        <w:t xml:space="preserve"> Nhập vào từ bàn phím 1 chuỗi bất kì. Yêu cầu chuẩn hóa chuỗi sao cho: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 có khoảng trắng thừa 2 đầu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Giữa các từ chỉ có 1 khoảng trắng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hoa các chữ cái đầu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 chứa ký tự số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Lưu ý: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Không được dùng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regex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 bất cứ trường hợp nào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nu2y3fx9ymgv" w:id="6"/>
      <w:bookmarkEnd w:id="6"/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250"/>
        <w:gridCol w:w="3029"/>
        <w:tblGridChange w:id="0">
          <w:tblGrid>
            <w:gridCol w:w="750"/>
            <w:gridCol w:w="525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 </w:t>
            </w:r>
          </w:p>
        </w:tc>
      </w:tr>
      <w:tr>
        <w:trPr>
          <w:cantSplit w:val="0"/>
          <w:trHeight w:val="44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nGu23Yen   V2An A1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221ngUYE2n1   tH21i    12B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Thi B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5: (Bonus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Số la mã: </w:t>
      </w:r>
      <w:r w:rsidDel="00000000" w:rsidR="00000000" w:rsidRPr="00000000">
        <w:rPr>
          <w:rtl w:val="0"/>
        </w:rPr>
        <w:t xml:space="preserve">là số được tạo từ các chữ cái như sau : I , V , X , L , C , D và M. Mỗi chữ cái tương ứng với các giá trị như sau: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Ví dụ số 2 được viết dưới dạng số la mã là II, số 12 được viết dưới dạng la mã XII , số 17 được viết : XVII . Tuy nhiên số 4 lại được viết là IX thay vì IIII và số 9 sẽ được viết là IX. Có 6 trường hợp phép trừ được sử dụng: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 xml:space="preserve">- I đứng trước V(5) thì ta được số 4, đứng trước X(10) ta được số 9.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- X đứng trước L(50) và C(100) ta được số 40 và 90.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- C đứng trước D(500) và M(1000) ta được số 400 và 900.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Nhập vào một chuỗi bao gồm các chữ số la mã và in ra số nguyên tương ứng với giá trị đó.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LVIII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 = 50 , V = 5 , III =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MCMXCIV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 = 1000 , CM = 900 , XC = 90 và IV =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1994 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