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0C7AC" w14:textId="4E3D6584" w:rsidR="009778C9" w:rsidRDefault="006873C0">
      <w:pPr>
        <w:rPr>
          <w:u w:val="single"/>
        </w:rPr>
      </w:pPr>
      <w:r>
        <w:t xml:space="preserve">Search just </w:t>
      </w:r>
      <w:proofErr w:type="gramStart"/>
      <w:r>
        <w:t>billing  and</w:t>
      </w:r>
      <w:proofErr w:type="gramEnd"/>
      <w:r>
        <w:t xml:space="preserve"> </w:t>
      </w:r>
      <w:proofErr w:type="gramStart"/>
      <w:r>
        <w:t xml:space="preserve">open </w:t>
      </w:r>
      <w:r w:rsidRPr="006873C0">
        <w:rPr>
          <w:u w:val="single"/>
        </w:rPr>
        <w:t> billing</w:t>
      </w:r>
      <w:proofErr w:type="gramEnd"/>
      <w:r w:rsidRPr="006873C0">
        <w:rPr>
          <w:u w:val="single"/>
        </w:rPr>
        <w:t xml:space="preserve"> and cost management.</w:t>
      </w:r>
    </w:p>
    <w:p w14:paraId="1757216C" w14:textId="3CCC9876" w:rsidR="006873C0" w:rsidRDefault="006873C0">
      <w:r w:rsidRPr="006873C0">
        <w:drawing>
          <wp:inline distT="0" distB="0" distL="0" distR="0" wp14:anchorId="1001C1AF" wp14:editId="0A9D0CF7">
            <wp:extent cx="601133" cy="385257"/>
            <wp:effectExtent l="0" t="0" r="8890" b="0"/>
            <wp:docPr id="14158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5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53" cy="3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4AB1" w14:textId="76F3CF28" w:rsidR="00320320" w:rsidRDefault="006873C0" w:rsidP="00320320">
      <w:r>
        <w:t>Let’s choose the option free tier</w:t>
      </w:r>
      <w:r w:rsidR="00320320" w:rsidRPr="00320320">
        <w:t xml:space="preserve"> you can see our current actual percentage, our </w:t>
      </w:r>
      <w:r w:rsidR="00320320" w:rsidRPr="00320320">
        <w:t>forecast</w:t>
      </w:r>
      <w:r w:rsidR="00B73C20">
        <w:t xml:space="preserve"> </w:t>
      </w:r>
      <w:r w:rsidR="0000783B" w:rsidRPr="00320320">
        <w:t>percentage. So</w:t>
      </w:r>
      <w:r w:rsidR="00320320" w:rsidRPr="00320320">
        <w:t xml:space="preserve"> even if we kept this thing running 24 over seven.</w:t>
      </w:r>
      <w:r w:rsidR="00320320">
        <w:t xml:space="preserve"> </w:t>
      </w:r>
      <w:r w:rsidR="00320320" w:rsidRPr="00320320">
        <w:t>So</w:t>
      </w:r>
      <w:r w:rsidR="00320320">
        <w:t>,</w:t>
      </w:r>
      <w:r w:rsidR="00320320" w:rsidRPr="00320320">
        <w:t xml:space="preserve"> we're still within the free tier limits and we're A-okay.</w:t>
      </w:r>
      <w:r w:rsidR="00320320">
        <w:t xml:space="preserve"> </w:t>
      </w:r>
      <w:r w:rsidR="00320320" w:rsidRPr="00320320">
        <w:t>There will be no charge.</w:t>
      </w:r>
    </w:p>
    <w:p w14:paraId="4ECEAA02" w14:textId="35A13AF1" w:rsidR="00666073" w:rsidRDefault="00666073" w:rsidP="00666073">
      <w:r w:rsidRPr="00666073">
        <w:t xml:space="preserve">Now over on the </w:t>
      </w:r>
      <w:r w:rsidRPr="00666073">
        <w:t>left-hand</w:t>
      </w:r>
      <w:r w:rsidRPr="00666073">
        <w:t xml:space="preserve"> side.</w:t>
      </w:r>
      <w:r>
        <w:t xml:space="preserve"> </w:t>
      </w:r>
      <w:r w:rsidRPr="00666073">
        <w:t xml:space="preserve">Let's go ahead and scroll down a bit and let's </w:t>
      </w:r>
      <w:r w:rsidRPr="00666073">
        <w:t>look</w:t>
      </w:r>
      <w:r w:rsidRPr="00666073">
        <w:t xml:space="preserve"> at our billing preferences.</w:t>
      </w:r>
    </w:p>
    <w:p w14:paraId="6FE99800" w14:textId="674BD03F" w:rsidR="00347AAA" w:rsidRPr="00666073" w:rsidRDefault="00347AAA" w:rsidP="00666073">
      <w:r w:rsidRPr="00347AAA">
        <w:drawing>
          <wp:inline distT="0" distB="0" distL="0" distR="0" wp14:anchorId="6280F506" wp14:editId="50E4A672">
            <wp:extent cx="1253067" cy="746777"/>
            <wp:effectExtent l="0" t="0" r="4445" b="0"/>
            <wp:docPr id="1578338642" name="Picture 1" descr="A red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8642" name="Picture 1" descr="A red lin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716" cy="7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6851" w14:textId="69061C61" w:rsidR="00347AAA" w:rsidRDefault="00347AAA" w:rsidP="00347AAA">
      <w:r>
        <w:t>H</w:t>
      </w:r>
      <w:r w:rsidRPr="00347AAA">
        <w:t xml:space="preserve">ere they have the alert preferences set </w:t>
      </w:r>
      <w:proofErr w:type="spellStart"/>
      <w:proofErr w:type="gramStart"/>
      <w:r w:rsidRPr="00347AAA">
        <w:t>up.And</w:t>
      </w:r>
      <w:proofErr w:type="spellEnd"/>
      <w:proofErr w:type="gramEnd"/>
      <w:r w:rsidRPr="00347AAA">
        <w:t xml:space="preserve"> notice if I click on </w:t>
      </w:r>
      <w:proofErr w:type="gramStart"/>
      <w:r w:rsidRPr="00347AAA">
        <w:t>info</w:t>
      </w:r>
      <w:proofErr w:type="gramEnd"/>
      <w:r w:rsidRPr="00347AAA">
        <w:t xml:space="preserve"> it'll tell me </w:t>
      </w:r>
      <w:proofErr w:type="gramStart"/>
      <w:r w:rsidRPr="00347AAA">
        <w:t>hey</w:t>
      </w:r>
      <w:proofErr w:type="gramEnd"/>
      <w:r w:rsidRPr="00347AAA">
        <w:t xml:space="preserve"> AWS free tier alerts.</w:t>
      </w:r>
      <w:r>
        <w:t xml:space="preserve"> </w:t>
      </w:r>
      <w:proofErr w:type="gramStart"/>
      <w:r w:rsidRPr="00347AAA">
        <w:t>So</w:t>
      </w:r>
      <w:proofErr w:type="gramEnd"/>
      <w:r w:rsidRPr="00347AAA">
        <w:t xml:space="preserve"> once you sign up, alerts are sent when your AWS service usage approaches or exceeds the AWS free</w:t>
      </w:r>
      <w:r>
        <w:t xml:space="preserve"> </w:t>
      </w:r>
      <w:r w:rsidRPr="00347AAA">
        <w:t>tier limits.</w:t>
      </w:r>
      <w:r>
        <w:t xml:space="preserve"> </w:t>
      </w:r>
      <w:r w:rsidRPr="00347AAA">
        <w:t>And they'll send it to the root user email.</w:t>
      </w:r>
      <w:r>
        <w:t xml:space="preserve"> </w:t>
      </w:r>
      <w:r w:rsidRPr="00347AAA">
        <w:t>So whatever user email address that you signed up with, that's where Amazon will send the email notification</w:t>
      </w:r>
      <w:r>
        <w:t xml:space="preserve"> and</w:t>
      </w:r>
      <w:r w:rsidRPr="00347AAA">
        <w:t xml:space="preserve"> this is </w:t>
      </w:r>
      <w:r w:rsidRPr="00347AAA">
        <w:t>good</w:t>
      </w:r>
      <w:r>
        <w:t xml:space="preserve">. </w:t>
      </w:r>
      <w:r w:rsidRPr="00347AAA">
        <w:t>This allows you to kind of monitor or be alerted</w:t>
      </w:r>
      <w:r>
        <w:t xml:space="preserve"> </w:t>
      </w:r>
      <w:r w:rsidRPr="00347AAA">
        <w:t xml:space="preserve">as far as what you're using here for the free </w:t>
      </w:r>
      <w:proofErr w:type="gramStart"/>
      <w:r w:rsidRPr="00347AAA">
        <w:t>tier</w:t>
      </w:r>
      <w:proofErr w:type="gramEnd"/>
      <w:r w:rsidRPr="00347AAA">
        <w:t>.</w:t>
      </w:r>
    </w:p>
    <w:p w14:paraId="62E224BB" w14:textId="0990DE3E" w:rsidR="00B20F6E" w:rsidRDefault="00AE7A88" w:rsidP="00AE7A88">
      <w:r w:rsidRPr="00AE7A88">
        <w:t> set up a budget</w:t>
      </w:r>
      <w:r w:rsidRPr="00AE7A88">
        <w:rPr>
          <w:u w:val="single"/>
        </w:rPr>
        <w:t>.</w:t>
      </w:r>
      <w:r>
        <w:rPr>
          <w:u w:val="single"/>
        </w:rPr>
        <w:t xml:space="preserve"> </w:t>
      </w:r>
      <w:proofErr w:type="gramStart"/>
      <w:r w:rsidRPr="00AE7A88">
        <w:t>So</w:t>
      </w:r>
      <w:proofErr w:type="gramEnd"/>
      <w:r w:rsidRPr="00AE7A88">
        <w:t xml:space="preserve"> under budgets and planning we'll choose budgets.</w:t>
      </w:r>
      <w:r w:rsidR="00B20F6E">
        <w:br/>
      </w:r>
      <w:r w:rsidR="00B20F6E" w:rsidRPr="00B20F6E">
        <w:drawing>
          <wp:inline distT="0" distB="0" distL="0" distR="0" wp14:anchorId="15AA9790" wp14:editId="7D85211B">
            <wp:extent cx="1892300" cy="457161"/>
            <wp:effectExtent l="0" t="0" r="0" b="635"/>
            <wp:docPr id="178258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86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841" cy="4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A1E2" w14:textId="3840A660" w:rsidR="002A09DD" w:rsidRDefault="00FF000F" w:rsidP="002A09DD">
      <w:r w:rsidRPr="00FF000F">
        <w:t>create the budget for my budget setup.</w:t>
      </w:r>
      <w:r w:rsidR="002A09DD">
        <w:t xml:space="preserve"> </w:t>
      </w:r>
      <w:r w:rsidR="002A09DD" w:rsidRPr="002A09DD">
        <w:t>I'll tell it that I'll use a template.</w:t>
      </w:r>
      <w:r w:rsidR="002A09DD">
        <w:t xml:space="preserve"> </w:t>
      </w:r>
      <w:r w:rsidR="002A09DD" w:rsidRPr="002A09DD">
        <w:t>And for templates we'll choose the zero spend template.</w:t>
      </w:r>
      <w:r w:rsidR="002A09DD">
        <w:t xml:space="preserve"> </w:t>
      </w:r>
      <w:r w:rsidR="002A09DD" w:rsidRPr="002A09DD">
        <w:t xml:space="preserve">Go ahead and enter the email address of where you wanted to send that alert </w:t>
      </w:r>
      <w:proofErr w:type="spellStart"/>
      <w:proofErr w:type="gramStart"/>
      <w:r w:rsidR="002A09DD" w:rsidRPr="002A09DD">
        <w:t>to.And</w:t>
      </w:r>
      <w:proofErr w:type="spellEnd"/>
      <w:proofErr w:type="gramEnd"/>
      <w:r w:rsidR="002A09DD" w:rsidRPr="002A09DD">
        <w:t xml:space="preserve"> then go ahead and select Create Budget.</w:t>
      </w:r>
      <w:r w:rsidR="00B623D3">
        <w:t xml:space="preserve"> </w:t>
      </w:r>
      <w:r w:rsidR="002A09DD" w:rsidRPr="002A09DD">
        <w:t>And so there we go.</w:t>
      </w:r>
    </w:p>
    <w:p w14:paraId="5B4C4371" w14:textId="769575E2" w:rsidR="00AD4EFE" w:rsidRPr="002A09DD" w:rsidRDefault="00AD4EFE" w:rsidP="002A09DD">
      <w:r w:rsidRPr="00AD4EFE">
        <w:drawing>
          <wp:inline distT="0" distB="0" distL="0" distR="0" wp14:anchorId="5ED84587" wp14:editId="3D37133B">
            <wp:extent cx="5943600" cy="1571625"/>
            <wp:effectExtent l="0" t="0" r="0" b="9525"/>
            <wp:docPr id="755148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483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1F1" w14:textId="38E07791" w:rsidR="00FF000F" w:rsidRPr="00AE7A88" w:rsidRDefault="00FF000F" w:rsidP="00AE7A88"/>
    <w:p w14:paraId="423569A3" w14:textId="77777777" w:rsidR="00AE7A88" w:rsidRPr="00347AAA" w:rsidRDefault="00AE7A88" w:rsidP="00347AAA"/>
    <w:p w14:paraId="348475D4" w14:textId="77777777" w:rsidR="00666073" w:rsidRPr="00320320" w:rsidRDefault="00666073" w:rsidP="00320320"/>
    <w:p w14:paraId="7B8AD0B8" w14:textId="77777777" w:rsidR="00320320" w:rsidRDefault="00320320"/>
    <w:sectPr w:rsidR="003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9"/>
    <w:rsid w:val="0000783B"/>
    <w:rsid w:val="002A09DD"/>
    <w:rsid w:val="00320320"/>
    <w:rsid w:val="00347AAA"/>
    <w:rsid w:val="003B655F"/>
    <w:rsid w:val="00666073"/>
    <w:rsid w:val="006873C0"/>
    <w:rsid w:val="007E0559"/>
    <w:rsid w:val="009778C9"/>
    <w:rsid w:val="00AD4EFE"/>
    <w:rsid w:val="00AE7A88"/>
    <w:rsid w:val="00B20F6E"/>
    <w:rsid w:val="00B623D3"/>
    <w:rsid w:val="00B73C20"/>
    <w:rsid w:val="00E90F24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189"/>
  <w15:chartTrackingRefBased/>
  <w15:docId w15:val="{1E4E5E70-F2BE-4DB6-BE89-21B9A65B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14</cp:revision>
  <dcterms:created xsi:type="dcterms:W3CDTF">2025-08-25T12:19:00Z</dcterms:created>
  <dcterms:modified xsi:type="dcterms:W3CDTF">2025-08-25T12:54:00Z</dcterms:modified>
</cp:coreProperties>
</file>