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7F9B4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Mean Reversion Behavioral Research Timeline</w:t>
      </w:r>
    </w:p>
    <w:p w14:paraId="3943599D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Log &amp; Experimental Progression</w:t>
      </w:r>
    </w:p>
    <w:p w14:paraId="67D1B31A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34F">
        <w:rPr>
          <w:rFonts w:ascii="Times New Roman" w:eastAsia="Times New Roman" w:hAnsi="Times New Roman" w:cs="Times New Roman"/>
          <w:b/>
          <w:bCs/>
          <w:sz w:val="27"/>
          <w:szCs w:val="27"/>
        </w:rPr>
        <w:t>Research Objective</w:t>
      </w:r>
    </w:p>
    <w:p w14:paraId="72D0C8D4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objective of this research was to investigate whether statistically significant behavioral mean reversion patterns exist in liquid financial markets, and whether these patterns can survive:</w:t>
      </w:r>
    </w:p>
    <w:p w14:paraId="4EB56BCB" w14:textId="77777777" w:rsidR="008F234F" w:rsidRPr="008F234F" w:rsidRDefault="008F234F" w:rsidP="008F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multi-stage filtering</w:t>
      </w:r>
    </w:p>
    <w:p w14:paraId="20F5317A" w14:textId="77777777" w:rsidR="008F234F" w:rsidRPr="008F234F" w:rsidRDefault="008F234F" w:rsidP="008F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volatility regime shifts</w:t>
      </w:r>
    </w:p>
    <w:p w14:paraId="7977C9EB" w14:textId="77777777" w:rsidR="008F234F" w:rsidRPr="008F234F" w:rsidRDefault="008F234F" w:rsidP="008F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execution degradation</w:t>
      </w:r>
    </w:p>
    <w:p w14:paraId="038A29D8" w14:textId="77777777" w:rsidR="008F234F" w:rsidRPr="008F234F" w:rsidRDefault="008F234F" w:rsidP="008F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spread friction</w:t>
      </w:r>
    </w:p>
    <w:p w14:paraId="6674057B" w14:textId="77777777" w:rsidR="008F234F" w:rsidRPr="008F234F" w:rsidRDefault="008F234F" w:rsidP="008F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temporal robustness tests</w:t>
      </w:r>
    </w:p>
    <w:p w14:paraId="0C031A80" w14:textId="77777777" w:rsidR="008F234F" w:rsidRPr="008F234F" w:rsidRDefault="008F234F" w:rsidP="008F2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cross-market transfer tests</w:t>
      </w:r>
    </w:p>
    <w:p w14:paraId="6E1C59AB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broader hypothesis evolved into:</w:t>
      </w:r>
    </w:p>
    <w:p w14:paraId="50A8E5AA" w14:textId="77777777" w:rsidR="008F234F" w:rsidRPr="008F234F" w:rsidRDefault="008F234F" w:rsidP="008F23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“Extreme short-term panic displacement followed by immediate recoil persistence may represent a repeatable behavioral asymmetry in liquid markets.”</w:t>
      </w:r>
    </w:p>
    <w:p w14:paraId="7A7F7E00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05AF020D">
          <v:rect id="_x0000_i1025" style="width:0;height:1.5pt" o:hralign="center" o:hrstd="t" o:hr="t" fillcolor="#a0a0a0" stroked="f"/>
        </w:pict>
      </w:r>
    </w:p>
    <w:p w14:paraId="0811BEA3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Initial Signal Discovery</w:t>
      </w:r>
    </w:p>
    <w:p w14:paraId="2BCB37C7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Initial Hypothesis</w:t>
      </w:r>
    </w:p>
    <w:p w14:paraId="2E27887D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Research began with the assumption that:</w:t>
      </w:r>
    </w:p>
    <w:p w14:paraId="3DABE9EB" w14:textId="77777777" w:rsidR="008F234F" w:rsidRPr="008F234F" w:rsidRDefault="008F234F" w:rsidP="008F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deep z-score displacements</w:t>
      </w:r>
    </w:p>
    <w:p w14:paraId="0739B34B" w14:textId="77777777" w:rsidR="008F234F" w:rsidRPr="008F234F" w:rsidRDefault="008F234F" w:rsidP="008F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combined with panic momentum</w:t>
      </w:r>
    </w:p>
    <w:p w14:paraId="4B9FEC55" w14:textId="77777777" w:rsidR="008F234F" w:rsidRPr="008F234F" w:rsidRDefault="008F234F" w:rsidP="008F2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during elevated volatility</w:t>
      </w:r>
      <w:r w:rsidRPr="008F234F">
        <w:rPr>
          <w:rFonts w:ascii="Times New Roman" w:eastAsia="Times New Roman" w:hAnsi="Times New Roman" w:cs="Times New Roman"/>
          <w:sz w:val="24"/>
          <w:szCs w:val="24"/>
        </w:rPr>
        <w:br/>
        <w:t>may produce asymmetric mean reversion behavior.</w:t>
      </w:r>
    </w:p>
    <w:p w14:paraId="513A5989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earliest tests focused on:</w:t>
      </w:r>
    </w:p>
    <w:p w14:paraId="4689C2BF" w14:textId="77777777" w:rsidR="008F234F" w:rsidRPr="008F234F" w:rsidRDefault="008F234F" w:rsidP="008F2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z-score depth</w:t>
      </w:r>
    </w:p>
    <w:p w14:paraId="2E00FB65" w14:textId="77777777" w:rsidR="008F234F" w:rsidRPr="008F234F" w:rsidRDefault="008F234F" w:rsidP="008F2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ATR volatility state</w:t>
      </w:r>
    </w:p>
    <w:p w14:paraId="76B91BA5" w14:textId="77777777" w:rsidR="008F234F" w:rsidRPr="008F234F" w:rsidRDefault="008F234F" w:rsidP="008F2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momentum exhaustion</w:t>
      </w:r>
    </w:p>
    <w:p w14:paraId="36666D7F" w14:textId="77777777" w:rsidR="008F234F" w:rsidRPr="008F234F" w:rsidRDefault="008F234F" w:rsidP="008F2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session timing</w:t>
      </w:r>
    </w:p>
    <w:p w14:paraId="128371FD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25EE6E23">
          <v:rect id="_x0000_i1026" style="width:0;height:1.5pt" o:hralign="center" o:hrstd="t" o:hr="t" fillcolor="#a0a0a0" stroked="f"/>
        </w:pict>
      </w:r>
    </w:p>
    <w:p w14:paraId="57B8AA03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2 — Factor Isolation Studies</w:t>
      </w:r>
    </w:p>
    <w:p w14:paraId="625F0A48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Z-Score Analysis</w:t>
      </w:r>
    </w:p>
    <w:p w14:paraId="731A5A26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55015685" w14:textId="77777777" w:rsidR="008F234F" w:rsidRPr="008F234F" w:rsidRDefault="008F234F" w:rsidP="008F2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deeper z-score extremes produced higher expectancy</w:t>
      </w:r>
    </w:p>
    <w:p w14:paraId="2F6109C1" w14:textId="77777777" w:rsidR="008F234F" w:rsidRPr="008F234F" w:rsidRDefault="008F234F" w:rsidP="008F2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“VERY_DEEP” and “DEEP” conditions outperformed moderate conditions</w:t>
      </w:r>
    </w:p>
    <w:p w14:paraId="38BFF7FF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3799C508" w14:textId="77777777" w:rsidR="008F234F" w:rsidRPr="008F234F" w:rsidRDefault="008F234F" w:rsidP="008F2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market overextension magnitude mattered significantly</w:t>
      </w:r>
    </w:p>
    <w:p w14:paraId="2128A41E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4703FE25">
          <v:rect id="_x0000_i1027" style="width:0;height:1.5pt" o:hralign="center" o:hrstd="t" o:hr="t" fillcolor="#a0a0a0" stroked="f"/>
        </w:pict>
      </w:r>
    </w:p>
    <w:p w14:paraId="2F2CCF11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ATR Volatility Analysis</w:t>
      </w:r>
    </w:p>
    <w:p w14:paraId="6510938B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47F92991" w14:textId="77777777" w:rsidR="008F234F" w:rsidRPr="008F234F" w:rsidRDefault="008F234F" w:rsidP="008F2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high volatility regimes materially improved performance</w:t>
      </w:r>
    </w:p>
    <w:p w14:paraId="3CBC72FF" w14:textId="77777777" w:rsidR="008F234F" w:rsidRPr="008F234F" w:rsidRDefault="008F234F" w:rsidP="008F2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low volatility conditions weakened expectancy</w:t>
      </w:r>
    </w:p>
    <w:p w14:paraId="249479E1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6F146D06" w14:textId="77777777" w:rsidR="008F234F" w:rsidRPr="008F234F" w:rsidRDefault="008F234F" w:rsidP="008F2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volatility expansion appears necessary for behavioral dislocation</w:t>
      </w:r>
    </w:p>
    <w:p w14:paraId="7DA77989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7F39AB94">
          <v:rect id="_x0000_i1028" style="width:0;height:1.5pt" o:hralign="center" o:hrstd="t" o:hr="t" fillcolor="#a0a0a0" stroked="f"/>
        </w:pict>
      </w:r>
    </w:p>
    <w:p w14:paraId="1CEE6E70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Momentum Exhaustion Analysis</w:t>
      </w:r>
    </w:p>
    <w:p w14:paraId="020F874C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28C62276" w14:textId="77777777" w:rsidR="008F234F" w:rsidRPr="008F234F" w:rsidRDefault="008F234F" w:rsidP="008F2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panic momentum clusters produced strongest outcomes</w:t>
      </w:r>
    </w:p>
    <w:p w14:paraId="5424D705" w14:textId="77777777" w:rsidR="008F234F" w:rsidRPr="008F234F" w:rsidRDefault="008F234F" w:rsidP="008F2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“PANIC” regime significantly outperformed lighter momentum states</w:t>
      </w:r>
    </w:p>
    <w:p w14:paraId="2459B69B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20BF1F58" w14:textId="77777777" w:rsidR="008F234F" w:rsidRPr="008F234F" w:rsidRDefault="008F234F" w:rsidP="008F23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emotional displacement likely contributes to edge formation</w:t>
      </w:r>
    </w:p>
    <w:p w14:paraId="5F222DF0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62783A4F">
          <v:rect id="_x0000_i1029" style="width:0;height:1.5pt" o:hralign="center" o:hrstd="t" o:hr="t" fillcolor="#a0a0a0" stroked="f"/>
        </w:pict>
      </w:r>
    </w:p>
    <w:p w14:paraId="3D492827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Session Analysis</w:t>
      </w:r>
    </w:p>
    <w:p w14:paraId="3A964373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31A6601B" w14:textId="77777777" w:rsidR="008F234F" w:rsidRPr="008F234F" w:rsidRDefault="008F234F" w:rsidP="008F2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strong concentration during specific hours</w:t>
      </w:r>
    </w:p>
    <w:p w14:paraId="56C1B0AB" w14:textId="77777777" w:rsidR="008F234F" w:rsidRPr="008F234F" w:rsidRDefault="008F234F" w:rsidP="008F23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certain sessions dramatically outperformed others</w:t>
      </w:r>
    </w:p>
    <w:p w14:paraId="5FA36730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lastRenderedPageBreak/>
        <w:t>Key finding:</w:t>
      </w:r>
    </w:p>
    <w:p w14:paraId="1ABA78D4" w14:textId="77777777" w:rsidR="008F234F" w:rsidRPr="008F234F" w:rsidRDefault="008F234F" w:rsidP="008F23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timing and liquidity regime matter heavily</w:t>
      </w:r>
    </w:p>
    <w:p w14:paraId="7EBA0F10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3961D81E">
          <v:rect id="_x0000_i1030" style="width:0;height:1.5pt" o:hralign="center" o:hrstd="t" o:hr="t" fillcolor="#a0a0a0" stroked="f"/>
        </w:pict>
      </w:r>
    </w:p>
    <w:p w14:paraId="42E0E5E7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Edge Combination Research</w:t>
      </w:r>
    </w:p>
    <w:p w14:paraId="48E0A9F5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Multiple filters were combined to test confluence effects.</w:t>
      </w:r>
    </w:p>
    <w:p w14:paraId="6DE4EA14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Full Confluence Model</w:t>
      </w:r>
    </w:p>
    <w:p w14:paraId="01F4E573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Combined:</w:t>
      </w:r>
    </w:p>
    <w:p w14:paraId="2B131AB6" w14:textId="77777777" w:rsidR="008F234F" w:rsidRPr="008F234F" w:rsidRDefault="008F234F" w:rsidP="008F2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deep z-score</w:t>
      </w:r>
    </w:p>
    <w:p w14:paraId="16F478DC" w14:textId="77777777" w:rsidR="008F234F" w:rsidRPr="008F234F" w:rsidRDefault="008F234F" w:rsidP="008F2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panic momentum</w:t>
      </w:r>
    </w:p>
    <w:p w14:paraId="3BCD5801" w14:textId="77777777" w:rsidR="008F234F" w:rsidRPr="008F234F" w:rsidRDefault="008F234F" w:rsidP="008F2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volatility expansion</w:t>
      </w:r>
    </w:p>
    <w:p w14:paraId="4FB5EE29" w14:textId="77777777" w:rsidR="008F234F" w:rsidRPr="008F234F" w:rsidRDefault="008F234F" w:rsidP="008F2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favorable sessions</w:t>
      </w:r>
    </w:p>
    <w:p w14:paraId="117E85E5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14:paraId="3DE3645B" w14:textId="77777777" w:rsidR="008F234F" w:rsidRPr="008F234F" w:rsidRDefault="008F234F" w:rsidP="008F2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materially improved PF</w:t>
      </w:r>
    </w:p>
    <w:p w14:paraId="578DB972" w14:textId="77777777" w:rsidR="008F234F" w:rsidRPr="008F234F" w:rsidRDefault="008F234F" w:rsidP="008F2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materially improved expectancy</w:t>
      </w:r>
    </w:p>
    <w:p w14:paraId="731021B4" w14:textId="77777777" w:rsidR="008F234F" w:rsidRPr="008F234F" w:rsidRDefault="008F234F" w:rsidP="008F2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large reduction in trade count</w:t>
      </w:r>
    </w:p>
    <w:p w14:paraId="4CE9E7AF" w14:textId="77777777" w:rsidR="008F234F" w:rsidRPr="008F234F" w:rsidRDefault="008F234F" w:rsidP="008F2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substantial quality increase</w:t>
      </w:r>
    </w:p>
    <w:p w14:paraId="4469F0A0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2F4111FA" w14:textId="77777777" w:rsidR="008F234F" w:rsidRPr="008F234F" w:rsidRDefault="008F234F" w:rsidP="008F2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strengthened under confluence rather than weakening</w:t>
      </w:r>
    </w:p>
    <w:p w14:paraId="6E5B7437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79ACD48E">
          <v:rect id="_x0000_i1031" style="width:0;height:1.5pt" o:hralign="center" o:hrstd="t" o:hr="t" fillcolor="#a0a0a0" stroked="f"/>
        </w:pict>
      </w:r>
    </w:p>
    <w:p w14:paraId="45865E5D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Exit Architecture Studies</w:t>
      </w:r>
    </w:p>
    <w:p w14:paraId="4EDEDD57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Several exit models were tested.</w:t>
      </w:r>
    </w:p>
    <w:p w14:paraId="56DE3E5A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Fixed TP/SL Optimization</w:t>
      </w:r>
    </w:p>
    <w:p w14:paraId="270AE42E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Multiple TP/SL combinations were tested.</w:t>
      </w:r>
    </w:p>
    <w:p w14:paraId="67E0783F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29720A4A" w14:textId="77777777" w:rsidR="008F234F" w:rsidRPr="008F234F" w:rsidRDefault="008F234F" w:rsidP="008F2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moderate asymmetry produced best balance</w:t>
      </w:r>
    </w:p>
    <w:p w14:paraId="170186F6" w14:textId="77777777" w:rsidR="008F234F" w:rsidRPr="008F234F" w:rsidRDefault="008F234F" w:rsidP="008F2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larger targets improved expectancy but increased drawdown</w:t>
      </w:r>
    </w:p>
    <w:p w14:paraId="30A3492F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76634DBC">
          <v:rect id="_x0000_i1032" style="width:0;height:1.5pt" o:hralign="center" o:hrstd="t" o:hr="t" fillcolor="#a0a0a0" stroked="f"/>
        </w:pict>
      </w:r>
    </w:p>
    <w:p w14:paraId="033B644C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Adaptive Exit Tests</w:t>
      </w:r>
    </w:p>
    <w:p w14:paraId="18837162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Tested:</w:t>
      </w:r>
    </w:p>
    <w:p w14:paraId="05A171CF" w14:textId="77777777" w:rsidR="008F234F" w:rsidRPr="008F234F" w:rsidRDefault="008F234F" w:rsidP="008F2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ATR-based exits</w:t>
      </w:r>
    </w:p>
    <w:p w14:paraId="1D97B4F8" w14:textId="77777777" w:rsidR="008F234F" w:rsidRPr="008F234F" w:rsidRDefault="008F234F" w:rsidP="008F2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trailing stops</w:t>
      </w:r>
    </w:p>
    <w:p w14:paraId="60064C5C" w14:textId="77777777" w:rsidR="008F234F" w:rsidRPr="008F234F" w:rsidRDefault="008F234F" w:rsidP="008F2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breakeven logic</w:t>
      </w:r>
    </w:p>
    <w:p w14:paraId="6CAC3D16" w14:textId="77777777" w:rsidR="008F234F" w:rsidRPr="008F234F" w:rsidRDefault="008F234F" w:rsidP="008F2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partial close logic</w:t>
      </w:r>
    </w:p>
    <w:p w14:paraId="26B062C4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57C9B0B9" w14:textId="77777777" w:rsidR="008F234F" w:rsidRPr="008F234F" w:rsidRDefault="008F234F" w:rsidP="008F2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adaptive ATR target performed best</w:t>
      </w:r>
    </w:p>
    <w:p w14:paraId="6F8D99E6" w14:textId="77777777" w:rsidR="008F234F" w:rsidRPr="008F234F" w:rsidRDefault="008F234F" w:rsidP="008F2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trailing logic degraded performance substantially</w:t>
      </w:r>
    </w:p>
    <w:p w14:paraId="2655ED97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49887606" w14:textId="77777777" w:rsidR="008F234F" w:rsidRPr="008F234F" w:rsidRDefault="008F234F" w:rsidP="008F2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quick snap behavior dominated</w:t>
      </w:r>
    </w:p>
    <w:p w14:paraId="1324988D" w14:textId="77777777" w:rsidR="008F234F" w:rsidRPr="008F234F" w:rsidRDefault="008F234F" w:rsidP="008F2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extended runner extraction added limited value</w:t>
      </w:r>
    </w:p>
    <w:p w14:paraId="7DFD20ED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5AAA12C4">
          <v:rect id="_x0000_i1033" style="width:0;height:1.5pt" o:hralign="center" o:hrstd="t" o:hr="t" fillcolor="#a0a0a0" stroked="f"/>
        </w:pict>
      </w:r>
    </w:p>
    <w:p w14:paraId="72E51DC7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Virtual Signal Architecture</w:t>
      </w:r>
    </w:p>
    <w:p w14:paraId="5AB45AE5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Research shifted toward:</w:t>
      </w:r>
    </w:p>
    <w:p w14:paraId="540FE9EB" w14:textId="77777777" w:rsidR="008F234F" w:rsidRPr="008F234F" w:rsidRDefault="008F234F" w:rsidP="008F2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“virtual signal” concepts</w:t>
      </w:r>
    </w:p>
    <w:p w14:paraId="018DB757" w14:textId="77777777" w:rsidR="008F234F" w:rsidRPr="008F234F" w:rsidRDefault="008F234F" w:rsidP="008F2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staged confirmation logic</w:t>
      </w:r>
    </w:p>
    <w:p w14:paraId="34BF255A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idea:</w:t>
      </w:r>
    </w:p>
    <w:p w14:paraId="2408AFA3" w14:textId="77777777" w:rsidR="008F234F" w:rsidRPr="008F234F" w:rsidRDefault="008F234F" w:rsidP="008F2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not all panic signals should become real trades</w:t>
      </w:r>
    </w:p>
    <w:p w14:paraId="7C46B932" w14:textId="77777777" w:rsidR="008F234F" w:rsidRPr="008F234F" w:rsidRDefault="008F234F" w:rsidP="008F2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market must prove persistence first</w:t>
      </w:r>
    </w:p>
    <w:p w14:paraId="403BA578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499ED194">
          <v:rect id="_x0000_i1034" style="width:0;height:1.5pt" o:hralign="center" o:hrstd="t" o:hr="t" fillcolor="#a0a0a0" stroked="f"/>
        </w:pict>
      </w:r>
    </w:p>
    <w:p w14:paraId="4B47B6D9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Controlled Recovery Model</w:t>
      </w:r>
    </w:p>
    <w:p w14:paraId="193E7CE6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Introduced:</w:t>
      </w:r>
    </w:p>
    <w:p w14:paraId="0D4A43C6" w14:textId="77777777" w:rsidR="008F234F" w:rsidRPr="008F234F" w:rsidRDefault="008F234F" w:rsidP="008F2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virtual signal layer</w:t>
      </w:r>
    </w:p>
    <w:p w14:paraId="7516A997" w14:textId="77777777" w:rsidR="008F234F" w:rsidRPr="008F234F" w:rsidRDefault="008F234F" w:rsidP="008F2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real entry confirmation layer</w:t>
      </w:r>
    </w:p>
    <w:p w14:paraId="0174FB92" w14:textId="77777777" w:rsidR="008F234F" w:rsidRPr="008F234F" w:rsidRDefault="008F234F" w:rsidP="008F23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recovery/persistence filtering</w:t>
      </w:r>
    </w:p>
    <w:p w14:paraId="7FE3D14C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61E158D4" w14:textId="77777777" w:rsidR="008F234F" w:rsidRPr="008F234F" w:rsidRDefault="008F234F" w:rsidP="008F23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major PF increase</w:t>
      </w:r>
    </w:p>
    <w:p w14:paraId="1D19AAF0" w14:textId="77777777" w:rsidR="008F234F" w:rsidRPr="008F234F" w:rsidRDefault="008F234F" w:rsidP="008F23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massive reduction in drawdown</w:t>
      </w:r>
    </w:p>
    <w:p w14:paraId="7CBF7E91" w14:textId="77777777" w:rsidR="008F234F" w:rsidRPr="008F234F" w:rsidRDefault="008F234F" w:rsidP="008F23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 xml:space="preserve">significantly improved </w:t>
      </w:r>
      <w:proofErr w:type="spellStart"/>
      <w:r w:rsidRPr="008F234F">
        <w:rPr>
          <w:rFonts w:ascii="Times New Roman" w:eastAsia="Times New Roman" w:hAnsi="Times New Roman" w:cs="Times New Roman"/>
          <w:sz w:val="24"/>
          <w:szCs w:val="24"/>
        </w:rPr>
        <w:t>winrate</w:t>
      </w:r>
      <w:proofErr w:type="spellEnd"/>
    </w:p>
    <w:p w14:paraId="59678885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lastRenderedPageBreak/>
        <w:t>Key finding:</w:t>
      </w:r>
    </w:p>
    <w:p w14:paraId="73ED3C4A" w14:textId="77777777" w:rsidR="008F234F" w:rsidRPr="008F234F" w:rsidRDefault="008F234F" w:rsidP="008F23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most poor trades failed early before confirmation</w:t>
      </w:r>
    </w:p>
    <w:p w14:paraId="6F2EEB40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6CDAF594">
          <v:rect id="_x0000_i1035" style="width:0;height:1.5pt" o:hralign="center" o:hrstd="t" o:hr="t" fillcolor="#a0a0a0" stroked="f"/>
        </w:pict>
      </w:r>
    </w:p>
    <w:p w14:paraId="7603E691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Recoil &amp; Persistence Discovery</w:t>
      </w:r>
    </w:p>
    <w:p w14:paraId="0EB12D4F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This phase became the major turning point of the research.</w:t>
      </w:r>
    </w:p>
    <w:p w14:paraId="3E23E114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Recoil Behavior Discovery</w:t>
      </w:r>
    </w:p>
    <w:p w14:paraId="017E8AA5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6E998F44" w14:textId="77777777" w:rsidR="008F234F" w:rsidRPr="008F234F" w:rsidRDefault="008F234F" w:rsidP="008F2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strongest trades exhibited immediate recoil</w:t>
      </w:r>
    </w:p>
    <w:p w14:paraId="141A0DCE" w14:textId="77777777" w:rsidR="008F234F" w:rsidRPr="008F234F" w:rsidRDefault="008F234F" w:rsidP="008F23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weak trades failed to recoil quickly</w:t>
      </w:r>
    </w:p>
    <w:p w14:paraId="46905EA5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This produced the:</w:t>
      </w:r>
    </w:p>
    <w:p w14:paraId="2B8BAC5F" w14:textId="77777777" w:rsidR="008F234F" w:rsidRPr="008F234F" w:rsidRDefault="008F234F" w:rsidP="008F23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recoil confirmation framework</w:t>
      </w:r>
    </w:p>
    <w:p w14:paraId="2860767B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270C0E4D">
          <v:rect id="_x0000_i1036" style="width:0;height:1.5pt" o:hralign="center" o:hrstd="t" o:hr="t" fillcolor="#a0a0a0" stroked="f"/>
        </w:pict>
      </w:r>
    </w:p>
    <w:p w14:paraId="17AE087B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Persistence Discovery</w:t>
      </w:r>
    </w:p>
    <w:p w14:paraId="0A880837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Additional discovery:</w:t>
      </w:r>
    </w:p>
    <w:p w14:paraId="1FAFDBEE" w14:textId="77777777" w:rsidR="008F234F" w:rsidRPr="008F234F" w:rsidRDefault="008F234F" w:rsidP="008F2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strong recoil alone was insufficient</w:t>
      </w:r>
    </w:p>
    <w:p w14:paraId="38950AE9" w14:textId="77777777" w:rsidR="008F234F" w:rsidRPr="008F234F" w:rsidRDefault="008F234F" w:rsidP="008F23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price needed to HOLD after recoil</w:t>
      </w:r>
    </w:p>
    <w:p w14:paraId="48D05121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This introduced:</w:t>
      </w:r>
    </w:p>
    <w:p w14:paraId="7AC53993" w14:textId="77777777" w:rsidR="008F234F" w:rsidRPr="008F234F" w:rsidRDefault="008F234F" w:rsidP="008F23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persistence filtering</w:t>
      </w:r>
    </w:p>
    <w:p w14:paraId="7B3EAD64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148D6A3B">
          <v:rect id="_x0000_i1037" style="width:0;height:1.5pt" o:hralign="center" o:hrstd="t" o:hr="t" fillcolor="#a0a0a0" stroked="f"/>
        </w:pict>
      </w:r>
    </w:p>
    <w:p w14:paraId="2E8ED23C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Recoil Persistence Model</w:t>
      </w:r>
    </w:p>
    <w:p w14:paraId="382419D8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Combined:</w:t>
      </w:r>
    </w:p>
    <w:p w14:paraId="5C004956" w14:textId="77777777" w:rsidR="008F234F" w:rsidRPr="008F234F" w:rsidRDefault="008F234F" w:rsidP="008F23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virtual signal</w:t>
      </w:r>
    </w:p>
    <w:p w14:paraId="120A483A" w14:textId="77777777" w:rsidR="008F234F" w:rsidRPr="008F234F" w:rsidRDefault="008F234F" w:rsidP="008F23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real entry</w:t>
      </w:r>
    </w:p>
    <w:p w14:paraId="2F81A6B3" w14:textId="77777777" w:rsidR="008F234F" w:rsidRPr="008F234F" w:rsidRDefault="008F234F" w:rsidP="008F23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recoil confirmation</w:t>
      </w:r>
    </w:p>
    <w:p w14:paraId="1BE4DB66" w14:textId="77777777" w:rsidR="008F234F" w:rsidRPr="008F234F" w:rsidRDefault="008F234F" w:rsidP="008F23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persistence confirmation</w:t>
      </w:r>
    </w:p>
    <w:p w14:paraId="35C19EA3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14:paraId="5FEFB119" w14:textId="77777777" w:rsidR="008F234F" w:rsidRPr="008F234F" w:rsidRDefault="008F234F" w:rsidP="008F2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lastRenderedPageBreak/>
        <w:t>PF exceeded 6</w:t>
      </w:r>
    </w:p>
    <w:p w14:paraId="0969FCC7" w14:textId="77777777" w:rsidR="008F234F" w:rsidRPr="008F234F" w:rsidRDefault="008F234F" w:rsidP="008F2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34F">
        <w:rPr>
          <w:rFonts w:ascii="Times New Roman" w:eastAsia="Times New Roman" w:hAnsi="Times New Roman" w:cs="Times New Roman"/>
          <w:sz w:val="24"/>
          <w:szCs w:val="24"/>
        </w:rPr>
        <w:t>winrate</w:t>
      </w:r>
      <w:proofErr w:type="spellEnd"/>
      <w:r w:rsidRPr="008F234F">
        <w:rPr>
          <w:rFonts w:ascii="Times New Roman" w:eastAsia="Times New Roman" w:hAnsi="Times New Roman" w:cs="Times New Roman"/>
          <w:sz w:val="24"/>
          <w:szCs w:val="24"/>
        </w:rPr>
        <w:t xml:space="preserve"> exceeded 90%</w:t>
      </w:r>
    </w:p>
    <w:p w14:paraId="421318F6" w14:textId="77777777" w:rsidR="008F234F" w:rsidRPr="008F234F" w:rsidRDefault="008F234F" w:rsidP="008F23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drawdown collapsed materially</w:t>
      </w:r>
    </w:p>
    <w:p w14:paraId="71B177D2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404EA70E" w14:textId="77777777" w:rsidR="008F234F" w:rsidRPr="008F234F" w:rsidRDefault="008F234F" w:rsidP="008F23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strongest edges exhibited highly repeatable post-panic stabilization behavior</w:t>
      </w:r>
    </w:p>
    <w:p w14:paraId="246B8FFE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10310D23">
          <v:rect id="_x0000_i1038" style="width:0;height:1.5pt" o:hralign="center" o:hrstd="t" o:hr="t" fillcolor="#a0a0a0" stroked="f"/>
        </w:pict>
      </w:r>
    </w:p>
    <w:p w14:paraId="4D7FB6D3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Expansion &amp; Robustness</w:t>
      </w:r>
    </w:p>
    <w:p w14:paraId="3795954B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Research intentionally loosened filters to determine whether:</w:t>
      </w:r>
    </w:p>
    <w:p w14:paraId="008D3385" w14:textId="77777777" w:rsidR="008F234F" w:rsidRPr="008F234F" w:rsidRDefault="008F234F" w:rsidP="008F2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survives expansion</w:t>
      </w:r>
    </w:p>
    <w:p w14:paraId="43FE1D8E" w14:textId="77777777" w:rsidR="008F234F" w:rsidRPr="008F234F" w:rsidRDefault="008F234F" w:rsidP="008F23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or collapses under scale</w:t>
      </w:r>
    </w:p>
    <w:p w14:paraId="06C098D2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44D1B7EE">
          <v:rect id="_x0000_i1039" style="width:0;height:1.5pt" o:hralign="center" o:hrstd="t" o:hr="t" fillcolor="#a0a0a0" stroked="f"/>
        </w:pict>
      </w:r>
    </w:p>
    <w:p w14:paraId="25B37321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Full Expansion Model</w:t>
      </w:r>
    </w:p>
    <w:p w14:paraId="70546D5C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Expanded:</w:t>
      </w:r>
    </w:p>
    <w:p w14:paraId="71F46159" w14:textId="77777777" w:rsidR="008F234F" w:rsidRPr="008F234F" w:rsidRDefault="008F234F" w:rsidP="008F23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14:paraId="47478825" w14:textId="77777777" w:rsidR="008F234F" w:rsidRPr="008F234F" w:rsidRDefault="008F234F" w:rsidP="008F23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recoil thresholds</w:t>
      </w:r>
    </w:p>
    <w:p w14:paraId="1E3ED42D" w14:textId="77777777" w:rsidR="008F234F" w:rsidRPr="008F234F" w:rsidRDefault="008F234F" w:rsidP="008F23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persistence thresholds</w:t>
      </w:r>
    </w:p>
    <w:p w14:paraId="6B5E88EE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24B7F059" w14:textId="77777777" w:rsidR="008F234F" w:rsidRPr="008F234F" w:rsidRDefault="008F234F" w:rsidP="008F2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survived expansion</w:t>
      </w:r>
    </w:p>
    <w:p w14:paraId="3F8C50BC" w14:textId="77777777" w:rsidR="008F234F" w:rsidRPr="008F234F" w:rsidRDefault="008F234F" w:rsidP="008F23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larger trade count maintained high PF</w:t>
      </w:r>
    </w:p>
    <w:p w14:paraId="0502244D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This strongly reduced curve-fit concerns.</w:t>
      </w:r>
    </w:p>
    <w:p w14:paraId="3E3755F2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3C89F27D">
          <v:rect id="_x0000_i1040" style="width:0;height:1.5pt" o:hralign="center" o:hrstd="t" o:hr="t" fillcolor="#a0a0a0" stroked="f"/>
        </w:pict>
      </w:r>
    </w:p>
    <w:p w14:paraId="6BE8F2B0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Regime Failure Analysis</w:t>
      </w:r>
    </w:p>
    <w:p w14:paraId="62B3389B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Research intentionally searched for failure conditions.</w:t>
      </w:r>
    </w:p>
    <w:p w14:paraId="108F7717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Tested:</w:t>
      </w:r>
    </w:p>
    <w:p w14:paraId="6AD86C98" w14:textId="77777777" w:rsidR="008F234F" w:rsidRPr="008F234F" w:rsidRDefault="008F234F" w:rsidP="008F2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EMA distance</w:t>
      </w:r>
    </w:p>
    <w:p w14:paraId="0BCAE8C0" w14:textId="77777777" w:rsidR="008F234F" w:rsidRPr="008F234F" w:rsidRDefault="008F234F" w:rsidP="008F2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ATR percentile</w:t>
      </w:r>
    </w:p>
    <w:p w14:paraId="024FC606" w14:textId="77777777" w:rsidR="008F234F" w:rsidRPr="008F234F" w:rsidRDefault="008F234F" w:rsidP="008F2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trend persistence</w:t>
      </w:r>
    </w:p>
    <w:p w14:paraId="496C9777" w14:textId="77777777" w:rsidR="008F234F" w:rsidRPr="008F234F" w:rsidRDefault="008F234F" w:rsidP="008F23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adverse environments</w:t>
      </w:r>
    </w:p>
    <w:p w14:paraId="65FB8E6A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lastRenderedPageBreak/>
        <w:t>Observed:</w:t>
      </w:r>
    </w:p>
    <w:p w14:paraId="7E9375B6" w14:textId="77777777" w:rsidR="008F234F" w:rsidRPr="008F234F" w:rsidRDefault="008F234F" w:rsidP="008F23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failures clustered under:</w:t>
      </w:r>
    </w:p>
    <w:p w14:paraId="7A17B4F5" w14:textId="77777777" w:rsidR="008F234F" w:rsidRPr="008F234F" w:rsidRDefault="008F234F" w:rsidP="008F234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weaker recoil</w:t>
      </w:r>
    </w:p>
    <w:p w14:paraId="7A86264B" w14:textId="77777777" w:rsidR="008F234F" w:rsidRPr="008F234F" w:rsidRDefault="008F234F" w:rsidP="008F234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unstable persistence</w:t>
      </w:r>
    </w:p>
    <w:p w14:paraId="0777FEDD" w14:textId="77777777" w:rsidR="008F234F" w:rsidRPr="008F234F" w:rsidRDefault="008F234F" w:rsidP="008F234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certain high-trend states</w:t>
      </w:r>
    </w:p>
    <w:p w14:paraId="21792241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3F23D368" w14:textId="77777777" w:rsidR="008F234F" w:rsidRPr="008F234F" w:rsidRDefault="008F234F" w:rsidP="008F23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degradation is identifiable rather than random</w:t>
      </w:r>
    </w:p>
    <w:p w14:paraId="5C7214AC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132874C3">
          <v:rect id="_x0000_i1041" style="width:0;height:1.5pt" o:hralign="center" o:hrstd="t" o:hr="t" fillcolor="#a0a0a0" stroked="f"/>
        </w:pict>
      </w:r>
    </w:p>
    <w:p w14:paraId="1F8FE6CC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Walk-Forward Validation</w:t>
      </w:r>
    </w:p>
    <w:p w14:paraId="6E95F18E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True out-of-sample testing performed across yearly partitions.</w:t>
      </w:r>
    </w:p>
    <w:p w14:paraId="0960BF70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5F9CE010" w14:textId="77777777" w:rsidR="008F234F" w:rsidRPr="008F234F" w:rsidRDefault="008F234F" w:rsidP="008F23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strong persistence across years</w:t>
      </w:r>
    </w:p>
    <w:p w14:paraId="204C9E61" w14:textId="77777777" w:rsidR="008F234F" w:rsidRPr="008F234F" w:rsidRDefault="008F234F" w:rsidP="008F23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no catastrophic breakdown</w:t>
      </w:r>
    </w:p>
    <w:p w14:paraId="3664BD8A" w14:textId="77777777" w:rsidR="008F234F" w:rsidRPr="008F234F" w:rsidRDefault="008F234F" w:rsidP="008F23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stable drawdown structure</w:t>
      </w:r>
    </w:p>
    <w:p w14:paraId="51C829DA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This was a major validation milestone.</w:t>
      </w:r>
    </w:p>
    <w:p w14:paraId="06FA7E6B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12141E08">
          <v:rect id="_x0000_i1042" style="width:0;height:1.5pt" o:hralign="center" o:hrstd="t" o:hr="t" fillcolor="#a0a0a0" stroked="f"/>
        </w:pict>
      </w:r>
    </w:p>
    <w:p w14:paraId="52D089C4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Monte Carlo Validation</w:t>
      </w:r>
    </w:p>
    <w:p w14:paraId="2541F534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Two Monte Carlo frameworks were tested:</w:t>
      </w:r>
    </w:p>
    <w:p w14:paraId="6E688CED" w14:textId="77777777" w:rsidR="008F234F" w:rsidRPr="008F234F" w:rsidRDefault="008F234F" w:rsidP="008F23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synthetic distribution reshuffling</w:t>
      </w:r>
    </w:p>
    <w:p w14:paraId="3BF3536A" w14:textId="77777777" w:rsidR="008F234F" w:rsidRPr="008F234F" w:rsidRDefault="008F234F" w:rsidP="008F23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real trade reshuffling</w:t>
      </w:r>
    </w:p>
    <w:p w14:paraId="00D3D1F8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592ABD02" w14:textId="77777777" w:rsidR="008F234F" w:rsidRPr="008F234F" w:rsidRDefault="008F234F" w:rsidP="008F2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zero ruin probability</w:t>
      </w:r>
    </w:p>
    <w:p w14:paraId="57A1CC1E" w14:textId="77777777" w:rsidR="008F234F" w:rsidRPr="008F234F" w:rsidRDefault="008F234F" w:rsidP="008F2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stable expectancy</w:t>
      </w:r>
    </w:p>
    <w:p w14:paraId="752090C2" w14:textId="77777777" w:rsidR="008F234F" w:rsidRPr="008F234F" w:rsidRDefault="008F234F" w:rsidP="008F2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low drawdown variability</w:t>
      </w:r>
    </w:p>
    <w:p w14:paraId="7D5E57F6" w14:textId="77777777" w:rsidR="008F234F" w:rsidRPr="008F234F" w:rsidRDefault="008F234F" w:rsidP="008F23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stable PF distribution</w:t>
      </w:r>
    </w:p>
    <w:p w14:paraId="27617161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60475733" w14:textId="77777777" w:rsidR="008F234F" w:rsidRPr="008F234F" w:rsidRDefault="008F234F" w:rsidP="008F23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was not dependent on trade order</w:t>
      </w:r>
    </w:p>
    <w:p w14:paraId="2BE92BE0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28D0CD6F">
          <v:rect id="_x0000_i1043" style="width:0;height:1.5pt" o:hralign="center" o:hrstd="t" o:hr="t" fillcolor="#a0a0a0" stroked="f"/>
        </w:pict>
      </w:r>
    </w:p>
    <w:p w14:paraId="2B44FCE1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11 — Cross-Market Transfer</w:t>
      </w:r>
    </w:p>
    <w:p w14:paraId="10A608AD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Research moved beyond gold into EURUSD.</w:t>
      </w:r>
    </w:p>
    <w:p w14:paraId="4CA78C85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This became one of the most important milestones.</w:t>
      </w:r>
    </w:p>
    <w:p w14:paraId="52C6A295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6D65DB76">
          <v:rect id="_x0000_i1044" style="width:0;height:1.5pt" o:hralign="center" o:hrstd="t" o:hr="t" fillcolor="#a0a0a0" stroked="f"/>
        </w:pict>
      </w:r>
    </w:p>
    <w:p w14:paraId="295806EC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34F">
        <w:rPr>
          <w:rFonts w:ascii="Times New Roman" w:eastAsia="Times New Roman" w:hAnsi="Times New Roman" w:cs="Times New Roman"/>
          <w:b/>
          <w:bCs/>
          <w:sz w:val="36"/>
          <w:szCs w:val="36"/>
        </w:rPr>
        <w:t>EURUSD Validation</w:t>
      </w:r>
    </w:p>
    <w:p w14:paraId="310E4894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0C031C20" w14:textId="77777777" w:rsidR="008F234F" w:rsidRPr="008F234F" w:rsidRDefault="008F234F" w:rsidP="008F2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transferred successfully</w:t>
      </w:r>
    </w:p>
    <w:p w14:paraId="6E5AC09A" w14:textId="77777777" w:rsidR="008F234F" w:rsidRPr="008F234F" w:rsidRDefault="008F234F" w:rsidP="008F2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 xml:space="preserve">strong </w:t>
      </w:r>
      <w:proofErr w:type="spellStart"/>
      <w:r w:rsidRPr="008F234F">
        <w:rPr>
          <w:rFonts w:ascii="Times New Roman" w:eastAsia="Times New Roman" w:hAnsi="Times New Roman" w:cs="Times New Roman"/>
          <w:sz w:val="24"/>
          <w:szCs w:val="24"/>
        </w:rPr>
        <w:t>winrate</w:t>
      </w:r>
      <w:proofErr w:type="spellEnd"/>
      <w:r w:rsidRPr="008F234F">
        <w:rPr>
          <w:rFonts w:ascii="Times New Roman" w:eastAsia="Times New Roman" w:hAnsi="Times New Roman" w:cs="Times New Roman"/>
          <w:sz w:val="24"/>
          <w:szCs w:val="24"/>
        </w:rPr>
        <w:t xml:space="preserve"> persisted</w:t>
      </w:r>
    </w:p>
    <w:p w14:paraId="2A9BD101" w14:textId="77777777" w:rsidR="008F234F" w:rsidRPr="008F234F" w:rsidRDefault="008F234F" w:rsidP="008F2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high PF persisted</w:t>
      </w:r>
    </w:p>
    <w:p w14:paraId="36ADCCFC" w14:textId="77777777" w:rsidR="008F234F" w:rsidRPr="008F234F" w:rsidRDefault="008F234F" w:rsidP="008F23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drawdown remained controlled</w:t>
      </w:r>
    </w:p>
    <w:p w14:paraId="449DAD2C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This strongly reduced the probability of:</w:t>
      </w:r>
    </w:p>
    <w:p w14:paraId="700951B7" w14:textId="77777777" w:rsidR="008F234F" w:rsidRPr="008F234F" w:rsidRDefault="008F234F" w:rsidP="008F23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gold-specific curve fit</w:t>
      </w:r>
    </w:p>
    <w:p w14:paraId="3090C66D" w14:textId="77777777" w:rsidR="008F234F" w:rsidRPr="008F234F" w:rsidRDefault="008F234F" w:rsidP="008F23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isolated market anomaly</w:t>
      </w:r>
    </w:p>
    <w:p w14:paraId="3D1921A2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77A12A49">
          <v:rect id="_x0000_i1045" style="width:0;height:1.5pt" o:hralign="center" o:hrstd="t" o:hr="t" fillcolor="#a0a0a0" stroked="f"/>
        </w:pict>
      </w:r>
    </w:p>
    <w:p w14:paraId="082C1C1F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 — Friction &amp; Latency Stress Testing</w:t>
      </w:r>
    </w:p>
    <w:p w14:paraId="1F3F83B1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strategy was intentionally attacked using:</w:t>
      </w:r>
    </w:p>
    <w:p w14:paraId="62ABDA24" w14:textId="77777777" w:rsidR="008F234F" w:rsidRPr="008F234F" w:rsidRDefault="008F234F" w:rsidP="008F2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higher spreads</w:t>
      </w:r>
    </w:p>
    <w:p w14:paraId="75DC83CC" w14:textId="77777777" w:rsidR="008F234F" w:rsidRPr="008F234F" w:rsidRDefault="008F234F" w:rsidP="008F23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delayed entries</w:t>
      </w:r>
    </w:p>
    <w:p w14:paraId="27B91874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02EBF0FD" w14:textId="77777777" w:rsidR="008F234F" w:rsidRPr="008F234F" w:rsidRDefault="008F234F" w:rsidP="008F2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survived degradation</w:t>
      </w:r>
    </w:p>
    <w:p w14:paraId="3088BB08" w14:textId="77777777" w:rsidR="008F234F" w:rsidRPr="008F234F" w:rsidRDefault="008F234F" w:rsidP="008F2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PF remained strong</w:t>
      </w:r>
    </w:p>
    <w:p w14:paraId="087BE054" w14:textId="77777777" w:rsidR="008F234F" w:rsidRPr="008F234F" w:rsidRDefault="008F234F" w:rsidP="008F23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latency barely damaged expectancy</w:t>
      </w:r>
    </w:p>
    <w:p w14:paraId="1359A666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71514D26" w14:textId="77777777" w:rsidR="008F234F" w:rsidRPr="008F234F" w:rsidRDefault="008F234F" w:rsidP="008F23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is not excessively execution-fragile</w:t>
      </w:r>
    </w:p>
    <w:p w14:paraId="5709B08D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This became one of the strongest robustness validations.</w:t>
      </w:r>
    </w:p>
    <w:p w14:paraId="29C6F3E8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7CE02C6D">
          <v:rect id="_x0000_i1046" style="width:0;height:1.5pt" o:hralign="center" o:hrstd="t" o:hr="t" fillcolor="#a0a0a0" stroked="f"/>
        </w:pict>
      </w:r>
    </w:p>
    <w:p w14:paraId="5087C739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13 — Temporal Stability Analysis</w:t>
      </w:r>
    </w:p>
    <w:p w14:paraId="03F2BB8A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Monthly stability testing performed.</w:t>
      </w:r>
    </w:p>
    <w:p w14:paraId="12114AD8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Observed:</w:t>
      </w:r>
    </w:p>
    <w:p w14:paraId="3C70EC4D" w14:textId="77777777" w:rsidR="008F234F" w:rsidRPr="008F234F" w:rsidRDefault="008F234F" w:rsidP="008F2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zero negative months</w:t>
      </w:r>
    </w:p>
    <w:p w14:paraId="532629C7" w14:textId="77777777" w:rsidR="008F234F" w:rsidRPr="008F234F" w:rsidRDefault="008F234F" w:rsidP="008F2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stable rolling PF</w:t>
      </w:r>
    </w:p>
    <w:p w14:paraId="7A1D8F08" w14:textId="77777777" w:rsidR="008F234F" w:rsidRPr="008F234F" w:rsidRDefault="008F234F" w:rsidP="008F2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 xml:space="preserve">stable rolling </w:t>
      </w:r>
      <w:proofErr w:type="spellStart"/>
      <w:r w:rsidRPr="008F234F">
        <w:rPr>
          <w:rFonts w:ascii="Times New Roman" w:eastAsia="Times New Roman" w:hAnsi="Times New Roman" w:cs="Times New Roman"/>
          <w:sz w:val="24"/>
          <w:szCs w:val="24"/>
        </w:rPr>
        <w:t>winrate</w:t>
      </w:r>
      <w:proofErr w:type="spellEnd"/>
    </w:p>
    <w:p w14:paraId="5B051AA5" w14:textId="77777777" w:rsidR="008F234F" w:rsidRPr="008F234F" w:rsidRDefault="008F234F" w:rsidP="008F23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no isolated profit concentration</w:t>
      </w:r>
    </w:p>
    <w:p w14:paraId="6DDC05C7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2CD69B54" w14:textId="77777777" w:rsidR="008F234F" w:rsidRPr="008F234F" w:rsidRDefault="008F234F" w:rsidP="008F23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edge distributed through time rather than clustering into isolated periods</w:t>
      </w:r>
    </w:p>
    <w:p w14:paraId="4011BF0E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3F153FD1">
          <v:rect id="_x0000_i1047" style="width:0;height:1.5pt" o:hralign="center" o:hrstd="t" o:hr="t" fillcolor="#a0a0a0" stroked="f"/>
        </w:pict>
      </w:r>
    </w:p>
    <w:p w14:paraId="03DB5840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Scientific Position</w:t>
      </w:r>
    </w:p>
    <w:p w14:paraId="10D552C3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research now contains evidence for:</w:t>
      </w:r>
    </w:p>
    <w:p w14:paraId="62D4CF91" w14:textId="77777777" w:rsidR="008F234F" w:rsidRPr="008F234F" w:rsidRDefault="008F234F" w:rsidP="008F2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behavioral mean reversion persistence</w:t>
      </w:r>
    </w:p>
    <w:p w14:paraId="192BC784" w14:textId="77777777" w:rsidR="008F234F" w:rsidRPr="008F234F" w:rsidRDefault="008F234F" w:rsidP="008F2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recoil stabilization effects</w:t>
      </w:r>
    </w:p>
    <w:p w14:paraId="3F91E4A0" w14:textId="77777777" w:rsidR="008F234F" w:rsidRPr="008F234F" w:rsidRDefault="008F234F" w:rsidP="008F2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post-panic persistence asymmetry</w:t>
      </w:r>
    </w:p>
    <w:p w14:paraId="5AFCA783" w14:textId="77777777" w:rsidR="008F234F" w:rsidRPr="008F234F" w:rsidRDefault="008F234F" w:rsidP="008F2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volatility-conditioned edge formation</w:t>
      </w:r>
    </w:p>
    <w:p w14:paraId="29B3412E" w14:textId="77777777" w:rsidR="008F234F" w:rsidRPr="008F234F" w:rsidRDefault="008F234F" w:rsidP="008F2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session-conditioned edge amplification</w:t>
      </w:r>
    </w:p>
    <w:p w14:paraId="5CD84D76" w14:textId="77777777" w:rsidR="008F234F" w:rsidRPr="008F234F" w:rsidRDefault="008F234F" w:rsidP="008F2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cross-market transferability</w:t>
      </w:r>
    </w:p>
    <w:p w14:paraId="71209A35" w14:textId="77777777" w:rsidR="008F234F" w:rsidRPr="008F234F" w:rsidRDefault="008F234F" w:rsidP="008F2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robustness under execution degradation</w:t>
      </w:r>
    </w:p>
    <w:p w14:paraId="0AC8C424" w14:textId="77777777" w:rsidR="008F234F" w:rsidRPr="008F234F" w:rsidRDefault="008F234F" w:rsidP="008F23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stability across time</w:t>
      </w:r>
    </w:p>
    <w:p w14:paraId="5319474F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2D3E1642">
          <v:rect id="_x0000_i1048" style="width:0;height:1.5pt" o:hralign="center" o:hrstd="t" o:hr="t" fillcolor="#a0a0a0" stroked="f"/>
        </w:pict>
      </w:r>
    </w:p>
    <w:p w14:paraId="0BD17E50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Limitations</w:t>
      </w:r>
    </w:p>
    <w:p w14:paraId="7EE78A04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Despite strong results, unresolved risks remain:</w:t>
      </w:r>
    </w:p>
    <w:p w14:paraId="13A6BC2F" w14:textId="77777777" w:rsidR="008F234F" w:rsidRPr="008F234F" w:rsidRDefault="008F234F" w:rsidP="008F23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limited multi-asset testing</w:t>
      </w:r>
    </w:p>
    <w:p w14:paraId="7E8E0CF2" w14:textId="77777777" w:rsidR="008F234F" w:rsidRPr="008F234F" w:rsidRDefault="008F234F" w:rsidP="008F23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no portfolio-level deployment yet</w:t>
      </w:r>
    </w:p>
    <w:p w14:paraId="2A9390C2" w14:textId="77777777" w:rsidR="008F234F" w:rsidRPr="008F234F" w:rsidRDefault="008F234F" w:rsidP="008F23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no slippage modeling beyond spread</w:t>
      </w:r>
    </w:p>
    <w:p w14:paraId="7A252B3B" w14:textId="77777777" w:rsidR="008F234F" w:rsidRPr="008F234F" w:rsidRDefault="008F234F" w:rsidP="008F23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limited long-term institutional robustness testing</w:t>
      </w:r>
    </w:p>
    <w:p w14:paraId="7EF85E95" w14:textId="77777777" w:rsidR="008F234F" w:rsidRPr="008F234F" w:rsidRDefault="008F234F" w:rsidP="008F23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no live execution validation</w:t>
      </w:r>
    </w:p>
    <w:p w14:paraId="1951668E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41E8B9F1">
          <v:rect id="_x0000_i1049" style="width:0;height:1.5pt" o:hralign="center" o:hrstd="t" o:hr="t" fillcolor="#a0a0a0" stroked="f"/>
        </w:pict>
      </w:r>
    </w:p>
    <w:p w14:paraId="62D802C4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Planned Research Stages</w:t>
      </w:r>
    </w:p>
    <w:p w14:paraId="13EF075A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lastRenderedPageBreak/>
        <w:t>Upcoming datasets:</w:t>
      </w:r>
    </w:p>
    <w:p w14:paraId="53F9BB9F" w14:textId="77777777" w:rsidR="008F234F" w:rsidRPr="008F234F" w:rsidRDefault="008F234F" w:rsidP="008F23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BTC</w:t>
      </w:r>
    </w:p>
    <w:p w14:paraId="2E9F97E2" w14:textId="77777777" w:rsidR="008F234F" w:rsidRPr="008F234F" w:rsidRDefault="008F234F" w:rsidP="008F23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NASDAQ</w:t>
      </w:r>
    </w:p>
    <w:p w14:paraId="3B9279C4" w14:textId="77777777" w:rsidR="008F234F" w:rsidRPr="008F234F" w:rsidRDefault="008F234F" w:rsidP="008F23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Silver</w:t>
      </w:r>
    </w:p>
    <w:p w14:paraId="7D5624AC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These will test:</w:t>
      </w:r>
    </w:p>
    <w:p w14:paraId="6CC9DDD5" w14:textId="77777777" w:rsidR="008F234F" w:rsidRPr="008F234F" w:rsidRDefault="008F234F" w:rsidP="008F23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reflexive crypto behavior</w:t>
      </w:r>
    </w:p>
    <w:p w14:paraId="17501E41" w14:textId="77777777" w:rsidR="008F234F" w:rsidRPr="008F234F" w:rsidRDefault="008F234F" w:rsidP="008F23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index momentum structure</w:t>
      </w:r>
    </w:p>
    <w:p w14:paraId="77A57069" w14:textId="77777777" w:rsidR="008F234F" w:rsidRPr="008F234F" w:rsidRDefault="008F234F" w:rsidP="008F23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metals transferability</w:t>
      </w:r>
    </w:p>
    <w:p w14:paraId="20D67351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Planned future studies:</w:t>
      </w:r>
    </w:p>
    <w:p w14:paraId="5E12B7FA" w14:textId="77777777" w:rsidR="008F234F" w:rsidRPr="008F234F" w:rsidRDefault="008F234F" w:rsidP="008F23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trade dependency analysis</w:t>
      </w:r>
    </w:p>
    <w:p w14:paraId="0F28CB96" w14:textId="77777777" w:rsidR="008F234F" w:rsidRPr="008F234F" w:rsidRDefault="008F234F" w:rsidP="008F23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universality testing</w:t>
      </w:r>
    </w:p>
    <w:p w14:paraId="2B170433" w14:textId="77777777" w:rsidR="008F234F" w:rsidRPr="008F234F" w:rsidRDefault="008F234F" w:rsidP="008F23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portfolio correlation testing</w:t>
      </w:r>
    </w:p>
    <w:p w14:paraId="2D08CFAD" w14:textId="77777777" w:rsidR="008F234F" w:rsidRPr="008F234F" w:rsidRDefault="008F234F" w:rsidP="008F23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volatility cluster dependency</w:t>
      </w:r>
    </w:p>
    <w:p w14:paraId="4613EDB3" w14:textId="77777777" w:rsidR="008F234F" w:rsidRPr="008F234F" w:rsidRDefault="008F234F" w:rsidP="008F23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live forward validation</w:t>
      </w:r>
    </w:p>
    <w:p w14:paraId="0592BB4E" w14:textId="77777777" w:rsidR="008F234F" w:rsidRPr="008F234F" w:rsidRDefault="008F234F" w:rsidP="008F23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execution engine simulation</w:t>
      </w:r>
    </w:p>
    <w:p w14:paraId="6928598E" w14:textId="77777777" w:rsidR="008F234F" w:rsidRPr="008F234F" w:rsidRDefault="008F234F" w:rsidP="008F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pict w14:anchorId="183235D5">
          <v:rect id="_x0000_i1050" style="width:0;height:1.5pt" o:hralign="center" o:hrstd="t" o:hr="t" fillcolor="#a0a0a0" stroked="f"/>
        </w:pict>
      </w:r>
    </w:p>
    <w:p w14:paraId="4C007B98" w14:textId="77777777" w:rsidR="008F234F" w:rsidRPr="008F234F" w:rsidRDefault="008F234F" w:rsidP="008F2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Research Conclusion</w:t>
      </w:r>
    </w:p>
    <w:p w14:paraId="49925C59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At the present stage, the evidence suggests:</w:t>
      </w:r>
    </w:p>
    <w:p w14:paraId="0EED8BEA" w14:textId="77777777" w:rsidR="008F234F" w:rsidRPr="008F234F" w:rsidRDefault="008F234F" w:rsidP="008F23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detected edge is likely not random.</w:t>
      </w:r>
    </w:p>
    <w:p w14:paraId="4A1D51B8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strongest emerging hypothesis is:</w:t>
      </w:r>
    </w:p>
    <w:p w14:paraId="61D4E525" w14:textId="77777777" w:rsidR="008F234F" w:rsidRPr="008F234F" w:rsidRDefault="008F234F" w:rsidP="008F23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Extreme short-term behavioral displacement followed by immediate recoil stabilization may represent a persistent and transferable market micro-behavior across liquid instruments.</w:t>
      </w:r>
    </w:p>
    <w:p w14:paraId="3F67AC76" w14:textId="77777777" w:rsidR="008F234F" w:rsidRPr="008F234F" w:rsidRDefault="008F234F" w:rsidP="008F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4F">
        <w:rPr>
          <w:rFonts w:ascii="Times New Roman" w:eastAsia="Times New Roman" w:hAnsi="Times New Roman" w:cs="Times New Roman"/>
          <w:sz w:val="24"/>
          <w:szCs w:val="24"/>
        </w:rPr>
        <w:t>The research remains ongoing.</w:t>
      </w:r>
    </w:p>
    <w:p w14:paraId="6BA0C1C3" w14:textId="77777777" w:rsidR="00660227" w:rsidRDefault="00660227"/>
    <w:sectPr w:rsidR="006602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770BB"/>
    <w:multiLevelType w:val="multilevel"/>
    <w:tmpl w:val="1E2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081"/>
    <w:multiLevelType w:val="multilevel"/>
    <w:tmpl w:val="453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40FD"/>
    <w:multiLevelType w:val="multilevel"/>
    <w:tmpl w:val="BF0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612EF"/>
    <w:multiLevelType w:val="multilevel"/>
    <w:tmpl w:val="36C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2661F"/>
    <w:multiLevelType w:val="multilevel"/>
    <w:tmpl w:val="DF7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6662"/>
    <w:multiLevelType w:val="multilevel"/>
    <w:tmpl w:val="330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C4060"/>
    <w:multiLevelType w:val="multilevel"/>
    <w:tmpl w:val="E3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302D6"/>
    <w:multiLevelType w:val="multilevel"/>
    <w:tmpl w:val="F8B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A3FA3"/>
    <w:multiLevelType w:val="multilevel"/>
    <w:tmpl w:val="2AA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5000E"/>
    <w:multiLevelType w:val="multilevel"/>
    <w:tmpl w:val="9E1C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87B0B"/>
    <w:multiLevelType w:val="multilevel"/>
    <w:tmpl w:val="408A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5311F"/>
    <w:multiLevelType w:val="multilevel"/>
    <w:tmpl w:val="753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F1199"/>
    <w:multiLevelType w:val="multilevel"/>
    <w:tmpl w:val="BAE4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6088C"/>
    <w:multiLevelType w:val="multilevel"/>
    <w:tmpl w:val="095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30339"/>
    <w:multiLevelType w:val="multilevel"/>
    <w:tmpl w:val="92D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67A95"/>
    <w:multiLevelType w:val="multilevel"/>
    <w:tmpl w:val="17A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D25A0"/>
    <w:multiLevelType w:val="multilevel"/>
    <w:tmpl w:val="58D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15AC2"/>
    <w:multiLevelType w:val="multilevel"/>
    <w:tmpl w:val="15E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2468F"/>
    <w:multiLevelType w:val="multilevel"/>
    <w:tmpl w:val="414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457D2"/>
    <w:multiLevelType w:val="multilevel"/>
    <w:tmpl w:val="BD3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D79B2"/>
    <w:multiLevelType w:val="multilevel"/>
    <w:tmpl w:val="D81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12DBF"/>
    <w:multiLevelType w:val="multilevel"/>
    <w:tmpl w:val="79A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13778"/>
    <w:multiLevelType w:val="multilevel"/>
    <w:tmpl w:val="70C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82DDB"/>
    <w:multiLevelType w:val="multilevel"/>
    <w:tmpl w:val="E776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93A07"/>
    <w:multiLevelType w:val="multilevel"/>
    <w:tmpl w:val="A42A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6145A"/>
    <w:multiLevelType w:val="multilevel"/>
    <w:tmpl w:val="D4C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4F8C"/>
    <w:multiLevelType w:val="multilevel"/>
    <w:tmpl w:val="F2A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05AAC"/>
    <w:multiLevelType w:val="multilevel"/>
    <w:tmpl w:val="A58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F672C"/>
    <w:multiLevelType w:val="multilevel"/>
    <w:tmpl w:val="999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A23AA"/>
    <w:multiLevelType w:val="multilevel"/>
    <w:tmpl w:val="E6E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C76DA"/>
    <w:multiLevelType w:val="multilevel"/>
    <w:tmpl w:val="B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F2E7D"/>
    <w:multiLevelType w:val="multilevel"/>
    <w:tmpl w:val="5FE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33AFA"/>
    <w:multiLevelType w:val="multilevel"/>
    <w:tmpl w:val="B03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A5F91"/>
    <w:multiLevelType w:val="multilevel"/>
    <w:tmpl w:val="1E5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828E7"/>
    <w:multiLevelType w:val="multilevel"/>
    <w:tmpl w:val="B51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6448C"/>
    <w:multiLevelType w:val="multilevel"/>
    <w:tmpl w:val="D64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C6E9C"/>
    <w:multiLevelType w:val="multilevel"/>
    <w:tmpl w:val="6BF6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43410E"/>
    <w:multiLevelType w:val="multilevel"/>
    <w:tmpl w:val="09A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D7CF3"/>
    <w:multiLevelType w:val="multilevel"/>
    <w:tmpl w:val="7098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D183B"/>
    <w:multiLevelType w:val="multilevel"/>
    <w:tmpl w:val="AE9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33396F"/>
    <w:multiLevelType w:val="multilevel"/>
    <w:tmpl w:val="1A3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E446A"/>
    <w:multiLevelType w:val="multilevel"/>
    <w:tmpl w:val="AEF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962164"/>
    <w:multiLevelType w:val="multilevel"/>
    <w:tmpl w:val="5EC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068E1"/>
    <w:multiLevelType w:val="multilevel"/>
    <w:tmpl w:val="B3B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B84E9D"/>
    <w:multiLevelType w:val="multilevel"/>
    <w:tmpl w:val="2E46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65E05"/>
    <w:multiLevelType w:val="multilevel"/>
    <w:tmpl w:val="542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23FC4"/>
    <w:multiLevelType w:val="multilevel"/>
    <w:tmpl w:val="FA2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002DE4"/>
    <w:multiLevelType w:val="multilevel"/>
    <w:tmpl w:val="A5B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5B5444"/>
    <w:multiLevelType w:val="multilevel"/>
    <w:tmpl w:val="FD5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ED6102"/>
    <w:multiLevelType w:val="multilevel"/>
    <w:tmpl w:val="B07E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574753"/>
    <w:multiLevelType w:val="multilevel"/>
    <w:tmpl w:val="EA7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70715"/>
    <w:multiLevelType w:val="multilevel"/>
    <w:tmpl w:val="D752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3"/>
  </w:num>
  <w:num w:numId="3">
    <w:abstractNumId w:val="21"/>
  </w:num>
  <w:num w:numId="4">
    <w:abstractNumId w:val="15"/>
  </w:num>
  <w:num w:numId="5">
    <w:abstractNumId w:val="19"/>
  </w:num>
  <w:num w:numId="6">
    <w:abstractNumId w:val="48"/>
  </w:num>
  <w:num w:numId="7">
    <w:abstractNumId w:val="20"/>
  </w:num>
  <w:num w:numId="8">
    <w:abstractNumId w:val="6"/>
  </w:num>
  <w:num w:numId="9">
    <w:abstractNumId w:val="47"/>
  </w:num>
  <w:num w:numId="10">
    <w:abstractNumId w:val="36"/>
  </w:num>
  <w:num w:numId="11">
    <w:abstractNumId w:val="11"/>
  </w:num>
  <w:num w:numId="12">
    <w:abstractNumId w:val="25"/>
  </w:num>
  <w:num w:numId="13">
    <w:abstractNumId w:val="14"/>
  </w:num>
  <w:num w:numId="14">
    <w:abstractNumId w:val="40"/>
  </w:num>
  <w:num w:numId="15">
    <w:abstractNumId w:val="1"/>
  </w:num>
  <w:num w:numId="16">
    <w:abstractNumId w:val="2"/>
  </w:num>
  <w:num w:numId="17">
    <w:abstractNumId w:val="32"/>
  </w:num>
  <w:num w:numId="18">
    <w:abstractNumId w:val="30"/>
  </w:num>
  <w:num w:numId="19">
    <w:abstractNumId w:val="34"/>
  </w:num>
  <w:num w:numId="20">
    <w:abstractNumId w:val="13"/>
  </w:num>
  <w:num w:numId="21">
    <w:abstractNumId w:val="42"/>
  </w:num>
  <w:num w:numId="22">
    <w:abstractNumId w:val="3"/>
  </w:num>
  <w:num w:numId="23">
    <w:abstractNumId w:val="45"/>
  </w:num>
  <w:num w:numId="24">
    <w:abstractNumId w:val="29"/>
  </w:num>
  <w:num w:numId="25">
    <w:abstractNumId w:val="26"/>
  </w:num>
  <w:num w:numId="26">
    <w:abstractNumId w:val="33"/>
  </w:num>
  <w:num w:numId="27">
    <w:abstractNumId w:val="5"/>
  </w:num>
  <w:num w:numId="28">
    <w:abstractNumId w:val="39"/>
  </w:num>
  <w:num w:numId="29">
    <w:abstractNumId w:val="37"/>
  </w:num>
  <w:num w:numId="30">
    <w:abstractNumId w:val="9"/>
  </w:num>
  <w:num w:numId="31">
    <w:abstractNumId w:val="4"/>
  </w:num>
  <w:num w:numId="32">
    <w:abstractNumId w:val="46"/>
  </w:num>
  <w:num w:numId="33">
    <w:abstractNumId w:val="22"/>
  </w:num>
  <w:num w:numId="34">
    <w:abstractNumId w:val="31"/>
  </w:num>
  <w:num w:numId="35">
    <w:abstractNumId w:val="44"/>
  </w:num>
  <w:num w:numId="36">
    <w:abstractNumId w:val="16"/>
  </w:num>
  <w:num w:numId="37">
    <w:abstractNumId w:val="7"/>
  </w:num>
  <w:num w:numId="38">
    <w:abstractNumId w:val="10"/>
  </w:num>
  <w:num w:numId="39">
    <w:abstractNumId w:val="8"/>
  </w:num>
  <w:num w:numId="40">
    <w:abstractNumId w:val="38"/>
  </w:num>
  <w:num w:numId="41">
    <w:abstractNumId w:val="35"/>
  </w:num>
  <w:num w:numId="42">
    <w:abstractNumId w:val="12"/>
  </w:num>
  <w:num w:numId="43">
    <w:abstractNumId w:val="28"/>
  </w:num>
  <w:num w:numId="44">
    <w:abstractNumId w:val="51"/>
  </w:num>
  <w:num w:numId="45">
    <w:abstractNumId w:val="41"/>
  </w:num>
  <w:num w:numId="46">
    <w:abstractNumId w:val="0"/>
  </w:num>
  <w:num w:numId="47">
    <w:abstractNumId w:val="18"/>
  </w:num>
  <w:num w:numId="48">
    <w:abstractNumId w:val="24"/>
  </w:num>
  <w:num w:numId="49">
    <w:abstractNumId w:val="23"/>
  </w:num>
  <w:num w:numId="50">
    <w:abstractNumId w:val="50"/>
  </w:num>
  <w:num w:numId="51">
    <w:abstractNumId w:val="27"/>
  </w:num>
  <w:num w:numId="52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92"/>
    <w:rsid w:val="00366A92"/>
    <w:rsid w:val="00660227"/>
    <w:rsid w:val="008F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2118E-805E-4DEA-AE6D-D0704904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23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23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2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23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23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48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5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6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7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salman</cp:lastModifiedBy>
  <cp:revision>2</cp:revision>
  <dcterms:created xsi:type="dcterms:W3CDTF">2026-05-21T08:45:00Z</dcterms:created>
  <dcterms:modified xsi:type="dcterms:W3CDTF">2026-05-21T08:46:00Z</dcterms:modified>
</cp:coreProperties>
</file>