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582g5nbjfc5" w:id="0"/>
      <w:bookmarkEnd w:id="0"/>
      <w:r w:rsidDel="00000000" w:rsidR="00000000" w:rsidRPr="00000000">
        <w:rPr>
          <w:b w:val="1"/>
          <w:sz w:val="34"/>
          <w:szCs w:val="34"/>
          <w:rtl w:val="0"/>
        </w:rPr>
        <w:t xml:space="preserve">Unit Test Case Flow Document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7f182wo1kp6" w:id="1"/>
      <w:bookmarkEnd w:id="1"/>
      <w:r w:rsidDel="00000000" w:rsidR="00000000" w:rsidRPr="00000000">
        <w:rPr>
          <w:b w:val="1"/>
          <w:sz w:val="34"/>
          <w:szCs w:val="34"/>
          <w:rtl w:val="0"/>
        </w:rPr>
        <w:t xml:space="preserve">Intelligent Book Management System</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detailed information on the unit test cases implemented for the Intelligent Book Management System. These tests ensure the reliability and correctness of the API endpoints and core functionalities.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Test Suite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test suite is built using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a Python testing framework. Tests are located in the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directory and are organized into modules based on the API components (e.g., </w:t>
      </w:r>
      <w:r w:rsidDel="00000000" w:rsidR="00000000" w:rsidRPr="00000000">
        <w:rPr>
          <w:rFonts w:ascii="Roboto Mono" w:cs="Roboto Mono" w:eastAsia="Roboto Mono" w:hAnsi="Roboto Mono"/>
          <w:color w:val="188038"/>
          <w:rtl w:val="0"/>
        </w:rPr>
        <w:t xml:space="preserve">test_auth.py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test_api.py</w:t>
      </w:r>
      <w:r w:rsidDel="00000000" w:rsidR="00000000" w:rsidRPr="00000000">
        <w:rPr>
          <w:rtl w:val="0"/>
        </w:rPr>
        <w:t xml:space="preserv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Test Environment Setup</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Test Database: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A separate, in-memory SQLite database is used for testing to avoid affecting the development or production database.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This database is initialized and populated with sample data using pytest fixtures.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Flask Test Client: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A Flask test client is used to simulate HTTP requests to the API endpoints.  </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This allows testing of API behavior without running a full web server.</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Environment Variables:</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tl w:val="0"/>
        </w:rPr>
        <w:t xml:space="preserve">Environment variables required for testing are set within the test functions or fixtures.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Test Fixtures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test_client</w:t>
      </w:r>
      <w:r w:rsidDel="00000000" w:rsidR="00000000" w:rsidRPr="00000000">
        <w:rPr>
          <w:b w:val="1"/>
          <w:rtl w:val="0"/>
        </w:rPr>
        <w:t xml:space="preserv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Creates a Flask test client instance.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Used to make HTTP requests to the API endpoints.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init_database</w:t>
      </w:r>
      <w:r w:rsidDel="00000000" w:rsidR="00000000" w:rsidRPr="00000000">
        <w:rPr>
          <w:b w:val="1"/>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Initializes the test database.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Creates tables based on the SQLAlchemy models.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Populates the database with sample data (e.g., books, users, reviews).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Ensures a clean database state before each test.</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authenticated_header</w:t>
      </w:r>
      <w:r w:rsidDel="00000000" w:rsidR="00000000" w:rsidRPr="00000000">
        <w:rPr>
          <w:b w:val="1"/>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Creates a JWT authorization header for a valid user.</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Used for testing protected API endpoints.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 Test Modules and Test Cases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4.1. </w:t>
      </w:r>
      <w:r w:rsidDel="00000000" w:rsidR="00000000" w:rsidRPr="00000000">
        <w:rPr>
          <w:rFonts w:ascii="Roboto Mono" w:cs="Roboto Mono" w:eastAsia="Roboto Mono" w:hAnsi="Roboto Mono"/>
          <w:b w:val="1"/>
          <w:color w:val="188038"/>
          <w:rtl w:val="0"/>
        </w:rPr>
        <w:t xml:space="preserve">tests/test_auth.py</w:t>
      </w:r>
      <w:r w:rsidDel="00000000" w:rsidR="00000000" w:rsidRPr="00000000">
        <w:rPr>
          <w:b w:val="1"/>
          <w:rtl w:val="0"/>
        </w:rPr>
        <w:t xml:space="preserve"> (Authentication Tests)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test_register_user</w:t>
      </w:r>
      <w:r w:rsidDel="00000000" w:rsidR="00000000" w:rsidRPr="00000000">
        <w:rPr>
          <w:b w:val="1"/>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/auth/register</w:t>
      </w:r>
      <w:r w:rsidDel="00000000" w:rsidR="00000000" w:rsidRPr="00000000">
        <w:rPr>
          <w:rtl w:val="0"/>
        </w:rPr>
        <w:t xml:space="preserve"> endpoint.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Verifies successful user registration.</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Checks for duplicate username errors.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Checks for validation errors on bad input.</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test_login_user</w:t>
      </w:r>
      <w:r w:rsidDel="00000000" w:rsidR="00000000" w:rsidRPr="00000000">
        <w:rPr>
          <w:b w:val="1"/>
          <w:rtl w:val="0"/>
        </w:rPr>
        <w:t xml:space="preserve">:</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/auth/login</w:t>
      </w:r>
      <w:r w:rsidDel="00000000" w:rsidR="00000000" w:rsidRPr="00000000">
        <w:rPr>
          <w:rtl w:val="0"/>
        </w:rPr>
        <w:t xml:space="preserve"> endpoint.</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Verifies successful user login and JWT generation.</w:t>
      </w:r>
    </w:p>
    <w:p w:rsidR="00000000" w:rsidDel="00000000" w:rsidP="00000000" w:rsidRDefault="00000000" w:rsidRPr="00000000" w14:paraId="00000026">
      <w:pPr>
        <w:numPr>
          <w:ilvl w:val="1"/>
          <w:numId w:val="4"/>
        </w:numPr>
        <w:spacing w:after="240" w:before="0" w:beforeAutospacing="0" w:lineRule="auto"/>
        <w:ind w:left="1440" w:hanging="360"/>
      </w:pPr>
      <w:r w:rsidDel="00000000" w:rsidR="00000000" w:rsidRPr="00000000">
        <w:rPr>
          <w:rtl w:val="0"/>
        </w:rPr>
        <w:t xml:space="preserve">Checks for invalid credentials errors.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4.2. </w:t>
      </w:r>
      <w:r w:rsidDel="00000000" w:rsidR="00000000" w:rsidRPr="00000000">
        <w:rPr>
          <w:rFonts w:ascii="Roboto Mono" w:cs="Roboto Mono" w:eastAsia="Roboto Mono" w:hAnsi="Roboto Mono"/>
          <w:b w:val="1"/>
          <w:color w:val="188038"/>
          <w:rtl w:val="0"/>
        </w:rPr>
        <w:t xml:space="preserve">tests/test_api.py</w:t>
      </w:r>
      <w:r w:rsidDel="00000000" w:rsidR="00000000" w:rsidRPr="00000000">
        <w:rPr>
          <w:b w:val="1"/>
          <w:rtl w:val="0"/>
        </w:rPr>
        <w:t xml:space="preserve"> (API Endpoints Tests)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test_get_all_books</w:t>
      </w:r>
      <w:r w:rsidDel="00000000" w:rsidR="00000000" w:rsidRPr="00000000">
        <w:rPr>
          <w:b w:val="1"/>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w:t>
      </w:r>
      <w:r w:rsidDel="00000000" w:rsidR="00000000" w:rsidRPr="00000000">
        <w:rPr>
          <w:rtl w:val="0"/>
        </w:rPr>
        <w:t xml:space="preserve"> (GET) endpoint.</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Verifies that all books are returned.</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Checks the structure and content of the response.</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test_get_book_by_id</w:t>
      </w:r>
      <w:r w:rsidDel="00000000" w:rsidR="00000000" w:rsidRPr="00000000">
        <w:rPr>
          <w:b w:val="1"/>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w:t>
      </w:r>
      <w:r w:rsidDel="00000000" w:rsidR="00000000" w:rsidRPr="00000000">
        <w:rPr>
          <w:rtl w:val="0"/>
        </w:rPr>
        <w:t xml:space="preserve"> (GET) endpoint.</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Verifies that a specific book is returned.</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books.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test_create_book</w:t>
      </w:r>
      <w:r w:rsidDel="00000000" w:rsidR="00000000" w:rsidRPr="00000000">
        <w:rPr>
          <w:b w:val="1"/>
          <w:rtl w:val="0"/>
        </w:rPr>
        <w:t xml:space="preserv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w:t>
      </w:r>
      <w:r w:rsidDel="00000000" w:rsidR="00000000" w:rsidRPr="00000000">
        <w:rPr>
          <w:rtl w:val="0"/>
        </w:rPr>
        <w:t xml:space="preserve"> (POST) endpoint.</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Verifies successful book creation.</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Verifies validation of input data.</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test_update_book</w:t>
      </w:r>
      <w:r w:rsidDel="00000000" w:rsidR="00000000" w:rsidRPr="00000000">
        <w:rPr>
          <w:b w:val="1"/>
          <w:rtl w:val="0"/>
        </w:rPr>
        <w:t xml:space="preserve">:</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w:t>
      </w:r>
      <w:r w:rsidDel="00000000" w:rsidR="00000000" w:rsidRPr="00000000">
        <w:rPr>
          <w:rtl w:val="0"/>
        </w:rPr>
        <w:t xml:space="preserve"> (PUT) endpoint.</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Verifies successful book updates.</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books.</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Verifies data validation.</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test_delete_book</w:t>
      </w:r>
      <w:r w:rsidDel="00000000" w:rsidR="00000000" w:rsidRPr="00000000">
        <w:rPr>
          <w:b w:val="1"/>
          <w:rtl w:val="0"/>
        </w:rPr>
        <w:t xml:space="preserve">:</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w:t>
      </w:r>
      <w:r w:rsidDel="00000000" w:rsidR="00000000" w:rsidRPr="00000000">
        <w:rPr>
          <w:rtl w:val="0"/>
        </w:rPr>
        <w:t xml:space="preserve"> (DELETE) endpoint.</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Verifies successful book deletion.</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books.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test_get_book_reviews</w:t>
      </w:r>
      <w:r w:rsidDel="00000000" w:rsidR="00000000" w:rsidRPr="00000000">
        <w:rPr>
          <w:b w:val="1"/>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/api/books/{book_id}/reviews</w:t>
      </w:r>
      <w:r w:rsidDel="00000000" w:rsidR="00000000" w:rsidRPr="00000000">
        <w:rPr>
          <w:rtl w:val="0"/>
        </w:rPr>
        <w:t xml:space="preserve"> (GET) endpoint.</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Verifies that the reviews for a book are returned.</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books.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test_create_book_review</w:t>
      </w:r>
      <w:r w:rsidDel="00000000" w:rsidR="00000000" w:rsidRPr="00000000">
        <w:rPr>
          <w:b w:val="1"/>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/api/books/{book_id}/reviews</w:t>
      </w:r>
      <w:r w:rsidDel="00000000" w:rsidR="00000000" w:rsidRPr="00000000">
        <w:rPr>
          <w:rtl w:val="0"/>
        </w:rPr>
        <w:t xml:space="preserve"> (POST) endpoint.</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Verifies that reviews are correctly created.</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Tests validation of input data.</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test_get_review_by_id</w:t>
      </w:r>
      <w:r w:rsidDel="00000000" w:rsidR="00000000" w:rsidRPr="00000000">
        <w:rPr>
          <w:b w:val="1"/>
          <w:rtl w:val="0"/>
        </w:rPr>
        <w:t xml:space="preserv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/api/reviews/{review_id}</w:t>
      </w:r>
      <w:r w:rsidDel="00000000" w:rsidR="00000000" w:rsidRPr="00000000">
        <w:rPr>
          <w:rtl w:val="0"/>
        </w:rPr>
        <w:t xml:space="preserve"> (GET) endpoint.</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Verifies that the reviews are correctly retrieved.</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reviews.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test_update_review</w:t>
      </w:r>
      <w:r w:rsidDel="00000000" w:rsidR="00000000" w:rsidRPr="00000000">
        <w:rPr>
          <w:b w:val="1"/>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/api/reviews/{review_id}</w:t>
      </w:r>
      <w:r w:rsidDel="00000000" w:rsidR="00000000" w:rsidRPr="00000000">
        <w:rPr>
          <w:rtl w:val="0"/>
        </w:rPr>
        <w:t xml:space="preserve"> (PUT) endpoint.</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Verifies that reviews are correctly updated.</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reviews.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test_delete_review</w:t>
      </w:r>
      <w:r w:rsidDel="00000000" w:rsidR="00000000" w:rsidRPr="00000000">
        <w:rPr>
          <w:b w:val="1"/>
          <w:rtl w:val="0"/>
        </w:rPr>
        <w:t xml:space="preserve">:</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/api/reviews/{review_id}</w:t>
      </w:r>
      <w:r w:rsidDel="00000000" w:rsidR="00000000" w:rsidRPr="00000000">
        <w:rPr>
          <w:rtl w:val="0"/>
        </w:rPr>
        <w:t xml:space="preserve"> (DELETE) endpoint.</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Verifies that reviews are correctly deleted.</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reviews.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test_generate_book_summary</w:t>
      </w:r>
      <w:r w:rsidDel="00000000" w:rsidR="00000000" w:rsidRPr="00000000">
        <w:rPr>
          <w:b w:val="1"/>
          <w:rtl w:val="0"/>
        </w:rPr>
        <w:t xml:space="preserve">:</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/api/books/{book_id}/summary</w:t>
      </w:r>
      <w:r w:rsidDel="00000000" w:rsidR="00000000" w:rsidRPr="00000000">
        <w:rPr>
          <w:rtl w:val="0"/>
        </w:rPr>
        <w:t xml:space="preserve"> (POST) endpoint.</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Verifies that a summary is returned.</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books.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Tests for LLM communication errors.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test_get_book_recommendations</w:t>
      </w:r>
      <w:r w:rsidDel="00000000" w:rsidR="00000000" w:rsidRPr="00000000">
        <w:rPr>
          <w:b w:val="1"/>
          <w:rtl w:val="0"/>
        </w:rPr>
        <w:t xml:space="preserv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Tests the </w:t>
      </w:r>
      <w:r w:rsidDel="00000000" w:rsidR="00000000" w:rsidRPr="00000000">
        <w:rPr>
          <w:rFonts w:ascii="Roboto Mono" w:cs="Roboto Mono" w:eastAsia="Roboto Mono" w:hAnsi="Roboto Mono"/>
          <w:color w:val="188038"/>
          <w:rtl w:val="0"/>
        </w:rPr>
        <w:t xml:space="preserve">/api/books/{book_id}/recommendations</w:t>
      </w:r>
      <w:r w:rsidDel="00000000" w:rsidR="00000000" w:rsidRPr="00000000">
        <w:rPr>
          <w:rtl w:val="0"/>
        </w:rPr>
        <w:t xml:space="preserve"> (GET) endpoint.</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Verifies that recommendations are returned.</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Checks for 404 errors for non-existent books.</w:t>
      </w:r>
    </w:p>
    <w:p w:rsidR="00000000" w:rsidDel="00000000" w:rsidP="00000000" w:rsidRDefault="00000000" w:rsidRPr="00000000" w14:paraId="0000005A">
      <w:pPr>
        <w:numPr>
          <w:ilvl w:val="1"/>
          <w:numId w:val="3"/>
        </w:numPr>
        <w:spacing w:after="240" w:before="0" w:beforeAutospacing="0" w:lineRule="auto"/>
        <w:ind w:left="1440" w:hanging="360"/>
      </w:pPr>
      <w:r w:rsidDel="00000000" w:rsidR="00000000" w:rsidRPr="00000000">
        <w:rPr>
          <w:rtl w:val="0"/>
        </w:rPr>
        <w:t xml:space="preserve">Tests for LLM communication errors.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5. Test Assertions</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b w:val="1"/>
          <w:rtl w:val="0"/>
        </w:rPr>
        <w:t xml:space="preserve">Status Code Assertions:</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Verifies the HTTP status code of the API responses (e.g., </w:t>
      </w:r>
      <w:r w:rsidDel="00000000" w:rsidR="00000000" w:rsidRPr="00000000">
        <w:rPr>
          <w:rFonts w:ascii="Roboto Mono" w:cs="Roboto Mono" w:eastAsia="Roboto Mono" w:hAnsi="Roboto Mono"/>
          <w:color w:val="188038"/>
          <w:rtl w:val="0"/>
        </w:rPr>
        <w:t xml:space="preserve">assert response.status_code == 200</w:t>
      </w:r>
      <w:r w:rsidDel="00000000" w:rsidR="00000000" w:rsidRPr="00000000">
        <w:rPr>
          <w:rtl w:val="0"/>
        </w:rPr>
        <w:t xml:space="preserve">).</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b w:val="1"/>
          <w:rtl w:val="0"/>
        </w:rPr>
        <w:t xml:space="preserve">JSON Response Assertions:</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Verifies the structure and content of the JSON responses (e.g., </w:t>
      </w:r>
      <w:r w:rsidDel="00000000" w:rsidR="00000000" w:rsidRPr="00000000">
        <w:rPr>
          <w:rFonts w:ascii="Roboto Mono" w:cs="Roboto Mono" w:eastAsia="Roboto Mono" w:hAnsi="Roboto Mono"/>
          <w:color w:val="188038"/>
          <w:rtl w:val="0"/>
        </w:rPr>
        <w:t xml:space="preserve">assert data['title'] == 'Expected Title'</w:t>
      </w:r>
      <w:r w:rsidDel="00000000" w:rsidR="00000000" w:rsidRPr="00000000">
        <w:rPr>
          <w:rtl w:val="0"/>
        </w:rPr>
        <w:t xml:space="preserve">).</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Database Assertions:</w:t>
      </w:r>
    </w:p>
    <w:p w:rsidR="00000000" w:rsidDel="00000000" w:rsidP="00000000" w:rsidRDefault="00000000" w:rsidRPr="00000000" w14:paraId="00000061">
      <w:pPr>
        <w:numPr>
          <w:ilvl w:val="1"/>
          <w:numId w:val="5"/>
        </w:numPr>
        <w:spacing w:after="240" w:before="0" w:beforeAutospacing="0" w:lineRule="auto"/>
        <w:ind w:left="1440" w:hanging="360"/>
      </w:pPr>
      <w:r w:rsidDel="00000000" w:rsidR="00000000" w:rsidRPr="00000000">
        <w:rPr>
          <w:rtl w:val="0"/>
        </w:rPr>
        <w:t xml:space="preserve">Verifies that data is correctly stored or modified in the database.</w:t>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6. Running Tests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6.1 Run all tests:</w:t>
              <w:br w:type="textWrapping"/>
              <w:t xml:space="preserve">Bash</w:t>
              <w:br w:type="textWrapping"/>
              <w:t xml:space="preserve">Pytest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6.2 Run a specific test module:</w:t>
              <w:br w:type="textWrapping"/>
              <w:t xml:space="preserve">Bash</w:t>
              <w:br w:type="textWrapping"/>
              <w:t xml:space="preserve">pytest tests/test_auth.py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6.3 Run a specific test function:</w:t>
              <w:br w:type="textWrapping"/>
              <w:t xml:space="preserve">Bash</w:t>
              <w:br w:type="textWrapping"/>
              <w:t xml:space="preserve">pytest tests/test_api.py::test_get_all_books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6.4 View test coverage:</w:t>
              <w:br w:type="textWrapping"/>
              <w:t xml:space="preserve">Bash</w:t>
              <w:br w:type="textWrapping"/>
              <w:t xml:space="preserve">pytest --cov=app</w:t>
            </w:r>
            <w:r w:rsidDel="00000000" w:rsidR="00000000" w:rsidRPr="00000000">
              <w:rPr>
                <w:rtl w:val="0"/>
              </w:rPr>
            </w:r>
          </w:p>
        </w:tc>
      </w:tr>
    </w:tbl>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ind w:left="72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