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46"/>
          <w:szCs w:val="46"/>
        </w:rPr>
      </w:pPr>
      <w:bookmarkStart w:colFirst="0" w:colLast="0" w:name="_xn9g7nqqtdy1" w:id="0"/>
      <w:bookmarkEnd w:id="0"/>
      <w:r w:rsidDel="00000000" w:rsidR="00000000" w:rsidRPr="00000000">
        <w:rPr>
          <w:b w:val="1"/>
          <w:bCs w:val="1"/>
          <w:sz w:val="46"/>
          <w:szCs w:val="46"/>
          <w:rtl w:val="0"/>
        </w:rPr>
        <w:t xml:space="preserve">Functional &amp; Performance Testing</w:t>
      </w:r>
    </w:p>
    <w:p w:rsidR="00000000" w:rsidDel="00000000" w:rsidP="00000000" w:rsidRDefault="00000000" w:rsidRPr="00000000" w14:paraId="00000002">
      <w:pPr>
        <w:pStyle w:val="Heading1"/>
        <w:keepNext w:val="0"/>
        <w:keepLines w:val="0"/>
        <w:spacing w:after="0" w:before="0" w:lineRule="auto"/>
        <w:jc w:val="center"/>
        <w:rPr>
          <w:b w:val="1"/>
          <w:bCs w:val="1"/>
          <w:sz w:val="34"/>
          <w:szCs w:val="34"/>
        </w:rPr>
      </w:pPr>
      <w:bookmarkStart w:colFirst="0" w:colLast="0" w:name="_35fla918rjdz" w:id="1"/>
      <w:bookmarkEnd w:id="1"/>
      <w:r w:rsidDel="00000000" w:rsidR="00000000" w:rsidRPr="00000000">
        <w:rPr>
          <w:b w:val="1"/>
          <w:bCs w:val="1"/>
          <w:sz w:val="34"/>
          <w:szCs w:val="34"/>
          <w:rtl w:val="0"/>
        </w:rPr>
        <w:t xml:space="preserve">Model Performance Test</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01 July 2026</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Team ID</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7">
            <w:pPr>
              <w:spacing w:after="480" w:lineRule="auto"/>
              <w:rPr>
                <w:color w:val="1f1f1f"/>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Project Name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Smart Agricultural Production Optimization Engine (OptiCrop)</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Maximum Marks</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B">
            <w:pPr>
              <w:spacing w:after="480" w:lineRule="auto"/>
              <w:rPr>
                <w:color w:val="1f1f1f"/>
              </w:rPr>
            </w:pPr>
            <w:r w:rsidDel="00000000" w:rsidR="00000000" w:rsidRPr="00000000">
              <w:rPr>
                <w:rtl w:val="0"/>
              </w:rPr>
            </w:r>
          </w:p>
        </w:tc>
      </w:tr>
    </w:tbl>
    <w:p w:rsidR="00000000" w:rsidDel="00000000" w:rsidP="00000000" w:rsidRDefault="00000000" w:rsidRPr="00000000" w14:paraId="0000000C">
      <w:pPr>
        <w:spacing w:after="240" w:before="240" w:lineRule="auto"/>
        <w:rPr/>
      </w:pPr>
      <w:r w:rsidDel="00000000" w:rsidR="00000000" w:rsidRPr="00000000">
        <w:rPr>
          <w:rtl w:val="0"/>
        </w:rPr>
        <w:t xml:space="preserve">The Smart Agricultural Production Optimization Engine (OptiCrop) was tested after complete development and integration of the machine learning model, Flask backend, and web interface. Functional testing verified that all major system features operate correctly, while performance testing ensured acceptable response times and stable execution.</w:t>
      </w:r>
    </w:p>
    <w:p w:rsidR="00000000" w:rsidDel="00000000" w:rsidP="00000000" w:rsidRDefault="00000000" w:rsidRPr="00000000" w14:paraId="0000000D">
      <w:pPr>
        <w:pStyle w:val="Heading1"/>
        <w:keepNext w:val="0"/>
        <w:keepLines w:val="0"/>
        <w:spacing w:before="480" w:lineRule="auto"/>
        <w:rPr>
          <w:b w:val="1"/>
          <w:bCs w:val="1"/>
          <w:sz w:val="34"/>
          <w:szCs w:val="34"/>
        </w:rPr>
      </w:pPr>
      <w:bookmarkStart w:colFirst="0" w:colLast="0" w:name="_tsm2wigarxds" w:id="2"/>
      <w:bookmarkEnd w:id="2"/>
      <w:r w:rsidDel="00000000" w:rsidR="00000000" w:rsidRPr="00000000">
        <w:rPr>
          <w:b w:val="1"/>
          <w:bCs w:val="1"/>
          <w:sz w:val="34"/>
          <w:szCs w:val="34"/>
          <w:rtl w:val="0"/>
        </w:rPr>
        <w:t xml:space="preserve">Functional Testing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9.9395770392749"/>
        <w:gridCol w:w="1927.6132930513595"/>
        <w:gridCol w:w="2012.4471299093657"/>
        <w:gridCol w:w="1856.9184290030214"/>
        <w:gridCol w:w="1998.3081570996978"/>
        <w:gridCol w:w="824.773413897281"/>
        <w:tblGridChange w:id="0">
          <w:tblGrid>
            <w:gridCol w:w="739.9395770392749"/>
            <w:gridCol w:w="1927.6132930513595"/>
            <w:gridCol w:w="2012.4471299093657"/>
            <w:gridCol w:w="1856.9184290030214"/>
            <w:gridCol w:w="1998.3081570996978"/>
            <w:gridCol w:w="824.773413897281"/>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Scenario (What to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Soil Parameter 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Enter valid and invalid values for N, P, K, Temperature, Humidity, pH, and Rainfall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Invalid inputs are rejected and valid inputs are 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Input validation worked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Pass</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FT-02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Crop Recommendation Prediction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Enter valid agricultural parameters and submit the prediction request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Recommended crop is displayed correctly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Crop recommendation generated successfully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Pass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Crop Suitability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Select a crop and provide environmental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Suitability result is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Suitability evaluation completed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FT-04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Model Loading</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Start the Flask application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Trained model (.pkl) loads without errors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Model loaded successfully during application startup</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API Endpoint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Send prediction request to the Flask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JSON response contains predicted crop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API returned valid prediction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Pass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FT-06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Frontend Integration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Submit prediction through the web interface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Prediction displayed on the result page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Frontend successfully communicated with backend</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FT-07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Dataset Analysis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Upload/load dataset and perform 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Statistics and visualizations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Dataset analysis completed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FT-08</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Invalid Request Handling</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Submit incomplete or incorrect data</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Error message displayed without application crash</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Error handling worked correctly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Pass</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34"/>
          <w:szCs w:val="34"/>
        </w:rPr>
      </w:pPr>
      <w:bookmarkStart w:colFirst="0" w:colLast="0" w:name="_xae7hupxxidg" w:id="3"/>
      <w:bookmarkEnd w:id="3"/>
      <w:r w:rsidDel="00000000" w:rsidR="00000000" w:rsidRPr="00000000">
        <w:rPr>
          <w:b w:val="1"/>
          <w:bCs w:val="1"/>
          <w:sz w:val="34"/>
          <w:szCs w:val="34"/>
          <w:rtl w:val="0"/>
        </w:rPr>
        <w:t xml:space="preserve">Performance Testing</w:t>
      </w:r>
    </w:p>
    <w:tbl>
      <w:tblPr>
        <w:tblStyle w:val="Table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6344410876134"/>
        <w:gridCol w:w="1842.7794561933536"/>
        <w:gridCol w:w="2210.392749244713"/>
        <w:gridCol w:w="1871.0574018126888"/>
        <w:gridCol w:w="1786.2235649546828"/>
        <w:gridCol w:w="838.9123867069486"/>
        <w:tblGridChange w:id="0">
          <w:tblGrid>
            <w:gridCol w:w="810.6344410876134"/>
            <w:gridCol w:w="1842.7794561933536"/>
            <w:gridCol w:w="2210.392749244713"/>
            <w:gridCol w:w="1871.0574018126888"/>
            <w:gridCol w:w="1786.2235649546828"/>
            <w:gridCol w:w="838.9123867069486"/>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Performance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Test 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Prediction Response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Measure prediction time after submitting valid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Less than 2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Average response time ≈ 0.4–0.8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Pass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PT-02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Model Loading Time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Measure application startup</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Model loads successfully within a few seconds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Startup completed successfully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Multiple Prediction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Submit multiple prediction requests consecutively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Stable execution without failures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Application remained responsive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PT-04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Dataset Processing</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Load agricultural dataset for analysis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Dataset processed successfully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Dataset loaded and analyzed correctly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Pass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End-to-End Application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Execute the complete workflow from user input to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Successful execution without crashes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Entire workflow completed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Pass</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34"/>
          <w:szCs w:val="34"/>
        </w:rPr>
      </w:pPr>
      <w:bookmarkStart w:colFirst="0" w:colLast="0" w:name="_vko3hxcx3u5g" w:id="4"/>
      <w:bookmarkEnd w:id="4"/>
      <w:r w:rsidDel="00000000" w:rsidR="00000000" w:rsidRPr="00000000">
        <w:rPr>
          <w:b w:val="1"/>
          <w:bCs w:val="1"/>
          <w:sz w:val="34"/>
          <w:szCs w:val="34"/>
          <w:rtl w:val="0"/>
        </w:rPr>
        <w:t xml:space="preserve">Machine Learning Model Performance</w:t>
      </w:r>
    </w:p>
    <w:tbl>
      <w:tblPr>
        <w:tblStyle w:val="Table4"/>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20"/>
        <w:gridCol w:w="5025"/>
        <w:tblGridChange w:id="0">
          <w:tblGrid>
            <w:gridCol w:w="3420"/>
            <w:gridCol w:w="5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6C">
            <w:pPr>
              <w:spacing w:after="0" w:lineRule="auto"/>
              <w:jc w:val="center"/>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6D">
            <w:pPr>
              <w:spacing w:after="0" w:lineRule="auto"/>
              <w:jc w:val="center"/>
              <w:rPr>
                <w:color w:val="1f1f1f"/>
              </w:rPr>
            </w:pPr>
            <w:r w:rsidDel="00000000" w:rsidR="00000000" w:rsidRPr="00000000">
              <w:rPr>
                <w:b w:val="1"/>
                <w:bCs w:val="1"/>
                <w:color w:val="1f1f1f"/>
                <w:rtl w:val="0"/>
              </w:rPr>
              <w:t xml:space="preserve">Result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Rule="auto"/>
              <w:jc w:val="center"/>
              <w:rPr>
                <w:color w:val="1f1f1f"/>
              </w:rPr>
            </w:pPr>
            <w:r w:rsidDel="00000000" w:rsidR="00000000" w:rsidRPr="00000000">
              <w:rPr>
                <w:b w:val="1"/>
                <w:bCs w:val="1"/>
                <w:color w:val="1f1f1f"/>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Rule="auto"/>
              <w:jc w:val="center"/>
              <w:rPr>
                <w:color w:val="1f1f1f"/>
              </w:rPr>
            </w:pPr>
            <w:r w:rsidDel="00000000" w:rsidR="00000000" w:rsidRPr="00000000">
              <w:rPr>
                <w:color w:val="1f1f1f"/>
                <w:rtl w:val="0"/>
              </w:rPr>
              <w:t xml:space="preserve">0.9932 (or 99.32%)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Rule="auto"/>
              <w:jc w:val="center"/>
              <w:rPr>
                <w:color w:val="1f1f1f"/>
              </w:rPr>
            </w:pPr>
            <w:r w:rsidDel="00000000" w:rsidR="00000000" w:rsidRPr="00000000">
              <w:rPr>
                <w:b w:val="1"/>
                <w:bCs w:val="1"/>
                <w:color w:val="1f1f1f"/>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Rule="auto"/>
              <w:jc w:val="center"/>
              <w:rPr>
                <w:color w:val="1f1f1f"/>
              </w:rPr>
            </w:pPr>
            <w:r w:rsidDel="00000000" w:rsidR="00000000" w:rsidRPr="00000000">
              <w:rPr>
                <w:color w:val="1f1f1f"/>
                <w:rtl w:val="0"/>
              </w:rPr>
              <w:t xml:space="preserve">0.9935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jc w:val="center"/>
              <w:rPr>
                <w:color w:val="1f1f1f"/>
              </w:rPr>
            </w:pPr>
            <w:r w:rsidDel="00000000" w:rsidR="00000000" w:rsidRPr="00000000">
              <w:rPr>
                <w:b w:val="1"/>
                <w:bCs w:val="1"/>
                <w:color w:val="1f1f1f"/>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Rule="auto"/>
              <w:jc w:val="center"/>
              <w:rPr>
                <w:color w:val="1f1f1f"/>
              </w:rPr>
            </w:pPr>
            <w:r w:rsidDel="00000000" w:rsidR="00000000" w:rsidRPr="00000000">
              <w:rPr>
                <w:color w:val="1f1f1f"/>
                <w:rtl w:val="0"/>
              </w:rPr>
              <w:t xml:space="preserve">0.9932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Rule="auto"/>
              <w:jc w:val="center"/>
              <w:rPr>
                <w:color w:val="1f1f1f"/>
              </w:rPr>
            </w:pPr>
            <w:r w:rsidDel="00000000" w:rsidR="00000000" w:rsidRPr="00000000">
              <w:rPr>
                <w:b w:val="1"/>
                <w:bCs w:val="1"/>
                <w:color w:val="1f1f1f"/>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Rule="auto"/>
              <w:jc w:val="center"/>
              <w:rPr>
                <w:color w:val="1f1f1f"/>
              </w:rPr>
            </w:pPr>
            <w:r w:rsidDel="00000000" w:rsidR="00000000" w:rsidRPr="00000000">
              <w:rPr>
                <w:color w:val="1f1f1f"/>
                <w:rtl w:val="0"/>
              </w:rPr>
              <w:t xml:space="preserve">0.9932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Rule="auto"/>
              <w:jc w:val="center"/>
              <w:rPr>
                <w:color w:val="1f1f1f"/>
              </w:rPr>
            </w:pPr>
            <w:r w:rsidDel="00000000" w:rsidR="00000000" w:rsidRPr="00000000">
              <w:rPr>
                <w:b w:val="1"/>
                <w:bCs w:val="1"/>
                <w:color w:val="1f1f1f"/>
                <w:rtl w:val="0"/>
              </w:rPr>
              <w:t xml:space="preserve">Best Performing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Rule="auto"/>
              <w:jc w:val="center"/>
              <w:rPr>
                <w:color w:val="1f1f1f"/>
              </w:rPr>
            </w:pPr>
            <w:r w:rsidDel="00000000" w:rsidR="00000000" w:rsidRPr="00000000">
              <w:rPr>
                <w:color w:val="1f1f1f"/>
                <w:rtl w:val="0"/>
              </w:rPr>
              <w:t xml:space="preserve">Random Forest</w:t>
            </w:r>
          </w:p>
        </w:tc>
      </w:tr>
    </w:tbl>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lj4rl3p99ubo" w:id="5"/>
      <w:bookmarkEnd w:id="5"/>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5kihnw6qlt78" w:id="6"/>
      <w:bookmarkEnd w:id="6"/>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9yga421ecqnt" w:id="7"/>
      <w:bookmarkEnd w:id="7"/>
      <w:r w:rsidDel="00000000" w:rsidR="00000000" w:rsidRPr="00000000">
        <w:rPr>
          <w:b w:val="1"/>
          <w:bCs w:val="1"/>
          <w:sz w:val="46"/>
          <w:szCs w:val="46"/>
          <w:rtl w:val="0"/>
        </w:rPr>
        <w:t xml:space="preserve">Summary</w:t>
      </w:r>
    </w:p>
    <w:p w:rsidR="00000000" w:rsidDel="00000000" w:rsidP="00000000" w:rsidRDefault="00000000" w:rsidRPr="00000000" w14:paraId="0000007B">
      <w:pPr>
        <w:spacing w:after="240" w:before="240" w:lineRule="auto"/>
        <w:rPr/>
      </w:pPr>
      <w:r w:rsidDel="00000000" w:rsidR="00000000" w:rsidRPr="00000000">
        <w:rPr>
          <w:rtl w:val="0"/>
        </w:rPr>
        <w:t xml:space="preserve">All functional test cases passed successfully. The integrated system correctly validated user inputs, generated crop recommendations, evaluated crop suitability, processed agricultural datasets, and maintained stable performance under repeated prediction requests. The Flask backend, machine learning model, and web interface worked together successfully, indicating that the Smart Agricultural Production Optimization Engine (OptiCrop) is functionally complete and ready for deployment and demonstration.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pict>
        <v:shape id="WordPictureWatermark1" style="position:absolute;width:468.0pt;height:312.0pt;rotation:27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-342899</wp:posOffset>
          </wp:positionV>
          <wp:extent cx="1319213" cy="852939"/>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19213" cy="8529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