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2986071A" w:rsidR="00082264" w:rsidRDefault="00082264" w:rsidP="002D5BE1">
      <w:pPr>
        <w:jc w:val="center"/>
        <w:rPr>
          <w:b/>
          <w:bCs/>
          <w:sz w:val="28"/>
          <w:szCs w:val="28"/>
        </w:rPr>
      </w:pPr>
      <w:r>
        <w:rPr>
          <w:b/>
          <w:bCs/>
          <w:sz w:val="28"/>
          <w:szCs w:val="28"/>
        </w:rPr>
        <w:t xml:space="preserve">ASSESSMENT TOOL </w:t>
      </w:r>
      <w:r w:rsidR="00B656A6">
        <w:rPr>
          <w:b/>
          <w:bCs/>
          <w:sz w:val="28"/>
          <w:szCs w:val="28"/>
        </w:rPr>
        <w:t>3</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1300B74C">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31B99D95"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7B1BCF4F" w14:textId="2BAE4594" w:rsidR="00082264" w:rsidRDefault="00082264" w:rsidP="002D5BE1">
      <w:r>
        <w:t xml:space="preserve">Assessment Tool Weightage: </w:t>
      </w:r>
      <w:r w:rsidR="00B656A6">
        <w:t>20</w:t>
      </w:r>
      <w:r>
        <w:t>%</w:t>
      </w:r>
    </w:p>
    <w:p w14:paraId="74ED1117" w14:textId="77777777" w:rsidR="00082264" w:rsidRDefault="00082264" w:rsidP="002D5BE1"/>
    <w:p w14:paraId="45B5A840" w14:textId="4C3FC727" w:rsidR="00082264" w:rsidRDefault="00000000" w:rsidP="002D5BE1">
      <w:r>
        <w:pict w14:anchorId="6DB7A6CA">
          <v:rect id="Rectangle 1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w:t>
      </w:r>
      <w:proofErr w:type="gramStart"/>
      <w:r>
        <w:t xml:space="preserve">Annexure  </w:t>
      </w:r>
      <w:r w:rsidR="00CF4F20">
        <w:t>A</w:t>
      </w:r>
      <w:proofErr w:type="gramEnd"/>
    </w:p>
    <w:p w14:paraId="54C4181C" w14:textId="77777777" w:rsidR="00CD3041" w:rsidRDefault="00CD3041" w:rsidP="002D5BE1">
      <w:pPr>
        <w:ind w:left="1440" w:firstLine="720"/>
      </w:pPr>
    </w:p>
    <w:p w14:paraId="4E0ED093" w14:textId="620BBA12" w:rsidR="00082264" w:rsidRDefault="00B656A6" w:rsidP="000D4460">
      <w:pPr>
        <w:ind w:left="1440" w:firstLine="720"/>
        <w:rPr>
          <w:b/>
          <w:bCs/>
        </w:rPr>
      </w:pPr>
      <w:r>
        <w:rPr>
          <w:color w:val="000000"/>
          <w:sz w:val="22"/>
          <w:szCs w:val="22"/>
        </w:rPr>
        <w:t>COMPARITIVE ANALYSIS</w:t>
      </w:r>
    </w:p>
    <w:p w14:paraId="29646A33" w14:textId="77777777" w:rsidR="00082264" w:rsidRDefault="00082264" w:rsidP="002D5BE1">
      <w:pPr>
        <w:rPr>
          <w:b/>
          <w:bCs/>
        </w:rPr>
      </w:pPr>
    </w:p>
    <w:p w14:paraId="0C4AF55B"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217"/>
        <w:gridCol w:w="1542"/>
        <w:gridCol w:w="1055"/>
        <w:gridCol w:w="1621"/>
        <w:gridCol w:w="1690"/>
        <w:gridCol w:w="983"/>
      </w:tblGrid>
      <w:tr w:rsidR="00C41812" w14:paraId="1E4995AC" w14:textId="77777777" w:rsidTr="00E8084C">
        <w:tc>
          <w:tcPr>
            <w:tcW w:w="899" w:type="dxa"/>
          </w:tcPr>
          <w:p w14:paraId="45C7F30B" w14:textId="77777777" w:rsidR="00C41812" w:rsidRPr="00C103C4" w:rsidRDefault="00C41812" w:rsidP="00E8084C">
            <w:pPr>
              <w:rPr>
                <w:b/>
                <w:bCs/>
                <w:i/>
                <w:iCs/>
              </w:rPr>
            </w:pPr>
            <w:r w:rsidRPr="00C103C4">
              <w:rPr>
                <w:b/>
                <w:bCs/>
                <w:i/>
                <w:iCs/>
              </w:rPr>
              <w:t>Criteria</w:t>
            </w:r>
          </w:p>
        </w:tc>
        <w:tc>
          <w:tcPr>
            <w:tcW w:w="1332" w:type="dxa"/>
          </w:tcPr>
          <w:p w14:paraId="22C3B89A" w14:textId="7568622B" w:rsidR="00C41812" w:rsidRPr="00C103C4" w:rsidRDefault="000B31C3" w:rsidP="00E8084C">
            <w:pPr>
              <w:rPr>
                <w:b/>
                <w:bCs/>
                <w:i/>
                <w:iCs/>
              </w:rPr>
            </w:pPr>
            <w:r>
              <w:rPr>
                <w:rFonts w:ascii="Arial" w:hAnsi="Arial" w:cs="Arial"/>
                <w:color w:val="000000"/>
                <w:sz w:val="20"/>
                <w:szCs w:val="20"/>
              </w:rPr>
              <w:t>Scope of Items</w:t>
            </w:r>
            <w:r w:rsidRPr="00C103C4">
              <w:rPr>
                <w:b/>
                <w:bCs/>
                <w:i/>
                <w:iCs/>
                <w:color w:val="000000"/>
                <w:sz w:val="20"/>
                <w:szCs w:val="20"/>
              </w:rPr>
              <w:t xml:space="preserve"> </w:t>
            </w:r>
            <w:r>
              <w:rPr>
                <w:b/>
                <w:bCs/>
                <w:i/>
                <w:iCs/>
                <w:color w:val="000000"/>
                <w:sz w:val="20"/>
                <w:szCs w:val="20"/>
              </w:rPr>
              <w:t>(2</w:t>
            </w:r>
            <w:r w:rsidR="00C41812" w:rsidRPr="00C103C4">
              <w:rPr>
                <w:b/>
                <w:bCs/>
                <w:i/>
                <w:iCs/>
                <w:color w:val="000000"/>
                <w:sz w:val="20"/>
                <w:szCs w:val="20"/>
              </w:rPr>
              <w:t>)</w:t>
            </w:r>
          </w:p>
        </w:tc>
        <w:tc>
          <w:tcPr>
            <w:tcW w:w="1607" w:type="dxa"/>
          </w:tcPr>
          <w:p w14:paraId="498DA9FC" w14:textId="443D52A2" w:rsidR="00C41812" w:rsidRPr="00C103C4" w:rsidRDefault="000B31C3" w:rsidP="00E8084C">
            <w:pPr>
              <w:rPr>
                <w:b/>
                <w:bCs/>
                <w:i/>
                <w:iCs/>
              </w:rPr>
            </w:pPr>
            <w:r>
              <w:rPr>
                <w:rFonts w:ascii="Arial" w:hAnsi="Arial" w:cs="Arial"/>
                <w:color w:val="000000"/>
                <w:sz w:val="20"/>
                <w:szCs w:val="20"/>
              </w:rPr>
              <w:t xml:space="preserve">Comparison </w:t>
            </w:r>
            <w:proofErr w:type="gramStart"/>
            <w:r>
              <w:rPr>
                <w:rFonts w:ascii="Arial" w:hAnsi="Arial" w:cs="Arial"/>
                <w:color w:val="000000"/>
                <w:sz w:val="20"/>
                <w:szCs w:val="20"/>
              </w:rPr>
              <w:t>Depth(</w:t>
            </w:r>
            <w:proofErr w:type="gramEnd"/>
            <w:r>
              <w:rPr>
                <w:rFonts w:ascii="Arial" w:hAnsi="Arial" w:cs="Arial"/>
                <w:color w:val="000000"/>
                <w:sz w:val="20"/>
                <w:szCs w:val="20"/>
              </w:rPr>
              <w:t>2.5)</w:t>
            </w:r>
          </w:p>
        </w:tc>
        <w:tc>
          <w:tcPr>
            <w:tcW w:w="1059" w:type="dxa"/>
          </w:tcPr>
          <w:p w14:paraId="5ABF11AC" w14:textId="1FF2AAC6" w:rsidR="00C41812" w:rsidRPr="00C103C4" w:rsidRDefault="000B31C3" w:rsidP="00E8084C">
            <w:pPr>
              <w:rPr>
                <w:b/>
                <w:bCs/>
                <w:i/>
                <w:iCs/>
              </w:rPr>
            </w:pPr>
            <w:r>
              <w:rPr>
                <w:rFonts w:ascii="Arial" w:hAnsi="Arial" w:cs="Arial"/>
                <w:color w:val="000000"/>
                <w:sz w:val="20"/>
                <w:szCs w:val="20"/>
              </w:rPr>
              <w:t>Use of Evidence</w:t>
            </w:r>
            <w:r w:rsidRPr="00C103C4">
              <w:rPr>
                <w:b/>
                <w:bCs/>
                <w:i/>
                <w:iCs/>
                <w:color w:val="000000"/>
                <w:sz w:val="20"/>
                <w:szCs w:val="20"/>
              </w:rPr>
              <w:t xml:space="preserve"> </w:t>
            </w:r>
            <w:r w:rsidR="00C41812" w:rsidRPr="00C103C4">
              <w:rPr>
                <w:b/>
                <w:bCs/>
                <w:i/>
                <w:iCs/>
                <w:color w:val="000000"/>
                <w:sz w:val="20"/>
                <w:szCs w:val="20"/>
              </w:rPr>
              <w:t>(2)</w:t>
            </w:r>
          </w:p>
        </w:tc>
        <w:tc>
          <w:tcPr>
            <w:tcW w:w="1793" w:type="dxa"/>
          </w:tcPr>
          <w:p w14:paraId="6F15C740" w14:textId="3FD9F82C" w:rsidR="00C41812" w:rsidRPr="00C103C4" w:rsidRDefault="000B31C3" w:rsidP="00E8084C">
            <w:pPr>
              <w:rPr>
                <w:b/>
                <w:bCs/>
                <w:i/>
                <w:iCs/>
              </w:rPr>
            </w:pPr>
            <w:r>
              <w:rPr>
                <w:rFonts w:ascii="Arial" w:hAnsi="Arial" w:cs="Arial"/>
                <w:color w:val="000000"/>
                <w:sz w:val="20"/>
                <w:szCs w:val="20"/>
              </w:rPr>
              <w:t>Critical Thinking</w:t>
            </w:r>
            <w:r w:rsidRPr="00C103C4">
              <w:rPr>
                <w:b/>
                <w:bCs/>
                <w:i/>
                <w:iCs/>
                <w:color w:val="000000"/>
                <w:sz w:val="20"/>
                <w:szCs w:val="20"/>
              </w:rPr>
              <w:t xml:space="preserve"> </w:t>
            </w:r>
            <w:r w:rsidR="00C41812" w:rsidRPr="00C103C4">
              <w:rPr>
                <w:b/>
                <w:bCs/>
                <w:i/>
                <w:iCs/>
                <w:color w:val="000000"/>
                <w:sz w:val="20"/>
                <w:szCs w:val="20"/>
              </w:rPr>
              <w:t>(</w:t>
            </w:r>
            <w:r>
              <w:rPr>
                <w:b/>
                <w:bCs/>
                <w:i/>
                <w:iCs/>
                <w:color w:val="000000"/>
                <w:sz w:val="20"/>
                <w:szCs w:val="20"/>
              </w:rPr>
              <w:t>2</w:t>
            </w:r>
            <w:r w:rsidR="00C41812" w:rsidRPr="00C103C4">
              <w:rPr>
                <w:b/>
                <w:bCs/>
                <w:i/>
                <w:iCs/>
                <w:color w:val="000000"/>
                <w:sz w:val="20"/>
                <w:szCs w:val="20"/>
              </w:rPr>
              <w:t>)</w:t>
            </w:r>
          </w:p>
        </w:tc>
        <w:tc>
          <w:tcPr>
            <w:tcW w:w="1783" w:type="dxa"/>
          </w:tcPr>
          <w:p w14:paraId="3189E54D" w14:textId="5F4765E3" w:rsidR="00C41812" w:rsidRPr="00C103C4" w:rsidRDefault="000B31C3" w:rsidP="00E8084C">
            <w:pPr>
              <w:rPr>
                <w:b/>
                <w:bCs/>
                <w:i/>
                <w:iCs/>
              </w:rPr>
            </w:pPr>
            <w:r>
              <w:rPr>
                <w:rFonts w:ascii="Arial" w:hAnsi="Arial" w:cs="Arial"/>
                <w:color w:val="000000"/>
                <w:sz w:val="20"/>
                <w:szCs w:val="20"/>
              </w:rPr>
              <w:t>Clarity of Presentation</w:t>
            </w:r>
            <w:r w:rsidRPr="00C103C4">
              <w:rPr>
                <w:b/>
                <w:bCs/>
                <w:i/>
                <w:iCs/>
                <w:color w:val="000000"/>
                <w:sz w:val="20"/>
                <w:szCs w:val="20"/>
              </w:rPr>
              <w:t xml:space="preserve"> </w:t>
            </w:r>
            <w:r w:rsidR="00C41812" w:rsidRPr="00C103C4">
              <w:rPr>
                <w:b/>
                <w:bCs/>
                <w:i/>
                <w:iCs/>
                <w:color w:val="000000"/>
                <w:sz w:val="20"/>
                <w:szCs w:val="20"/>
              </w:rPr>
              <w:t>(1)</w:t>
            </w:r>
          </w:p>
        </w:tc>
        <w:tc>
          <w:tcPr>
            <w:tcW w:w="878" w:type="dxa"/>
          </w:tcPr>
          <w:p w14:paraId="122E88FA" w14:textId="77777777" w:rsidR="00C41812" w:rsidRPr="00C103C4" w:rsidRDefault="00C41812"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C41812" w14:paraId="6D21227D" w14:textId="77777777" w:rsidTr="00E8084C">
        <w:tc>
          <w:tcPr>
            <w:tcW w:w="899" w:type="dxa"/>
          </w:tcPr>
          <w:p w14:paraId="07FF9977" w14:textId="77777777" w:rsidR="00C41812" w:rsidRDefault="00C41812" w:rsidP="00E8084C">
            <w:pPr>
              <w:rPr>
                <w:i/>
                <w:iCs/>
              </w:rPr>
            </w:pPr>
            <w:r>
              <w:rPr>
                <w:i/>
                <w:iCs/>
              </w:rPr>
              <w:t>Weightage</w:t>
            </w:r>
          </w:p>
        </w:tc>
        <w:tc>
          <w:tcPr>
            <w:tcW w:w="1332" w:type="dxa"/>
          </w:tcPr>
          <w:p w14:paraId="73AF239F" w14:textId="50A9A9E3" w:rsidR="00C41812" w:rsidRDefault="000B31C3" w:rsidP="00E8084C">
            <w:pPr>
              <w:rPr>
                <w:i/>
                <w:iCs/>
              </w:rPr>
            </w:pPr>
            <w:r>
              <w:rPr>
                <w:i/>
                <w:iCs/>
              </w:rPr>
              <w:t>2</w:t>
            </w:r>
            <w:r w:rsidR="00C41812">
              <w:rPr>
                <w:i/>
                <w:iCs/>
              </w:rPr>
              <w:t>0%</w:t>
            </w:r>
          </w:p>
        </w:tc>
        <w:tc>
          <w:tcPr>
            <w:tcW w:w="1607" w:type="dxa"/>
          </w:tcPr>
          <w:p w14:paraId="20F69036" w14:textId="77777777" w:rsidR="00C41812" w:rsidRDefault="00C41812" w:rsidP="00E8084C">
            <w:pPr>
              <w:rPr>
                <w:i/>
                <w:iCs/>
              </w:rPr>
            </w:pPr>
            <w:r>
              <w:rPr>
                <w:color w:val="000000"/>
                <w:sz w:val="20"/>
                <w:szCs w:val="20"/>
              </w:rPr>
              <w:t>25%</w:t>
            </w:r>
          </w:p>
        </w:tc>
        <w:tc>
          <w:tcPr>
            <w:tcW w:w="1059" w:type="dxa"/>
          </w:tcPr>
          <w:p w14:paraId="2E072E6D" w14:textId="77777777" w:rsidR="00C41812" w:rsidRDefault="00C41812" w:rsidP="00E8084C">
            <w:pPr>
              <w:rPr>
                <w:i/>
                <w:iCs/>
              </w:rPr>
            </w:pPr>
            <w:r>
              <w:rPr>
                <w:color w:val="000000"/>
                <w:sz w:val="20"/>
                <w:szCs w:val="20"/>
              </w:rPr>
              <w:t>20%</w:t>
            </w:r>
          </w:p>
        </w:tc>
        <w:tc>
          <w:tcPr>
            <w:tcW w:w="1793" w:type="dxa"/>
          </w:tcPr>
          <w:p w14:paraId="648CD806" w14:textId="77777777" w:rsidR="00C41812" w:rsidRDefault="00C41812" w:rsidP="00E8084C">
            <w:pPr>
              <w:rPr>
                <w:i/>
                <w:iCs/>
              </w:rPr>
            </w:pPr>
            <w:r>
              <w:rPr>
                <w:color w:val="000000"/>
                <w:sz w:val="20"/>
                <w:szCs w:val="20"/>
              </w:rPr>
              <w:t>20%</w:t>
            </w:r>
          </w:p>
        </w:tc>
        <w:tc>
          <w:tcPr>
            <w:tcW w:w="1783" w:type="dxa"/>
          </w:tcPr>
          <w:p w14:paraId="0A484283" w14:textId="77777777" w:rsidR="00C41812" w:rsidRDefault="00C41812" w:rsidP="00E8084C">
            <w:pPr>
              <w:rPr>
                <w:i/>
                <w:iCs/>
              </w:rPr>
            </w:pPr>
            <w:r>
              <w:rPr>
                <w:color w:val="000000"/>
                <w:sz w:val="20"/>
                <w:szCs w:val="20"/>
              </w:rPr>
              <w:t>10%</w:t>
            </w:r>
          </w:p>
        </w:tc>
        <w:tc>
          <w:tcPr>
            <w:tcW w:w="878" w:type="dxa"/>
          </w:tcPr>
          <w:p w14:paraId="112C5763" w14:textId="77777777" w:rsidR="00C41812" w:rsidRDefault="00C41812" w:rsidP="00E8084C">
            <w:pPr>
              <w:rPr>
                <w:i/>
                <w:iCs/>
              </w:rPr>
            </w:pPr>
            <w:r>
              <w:rPr>
                <w:i/>
                <w:iCs/>
              </w:rPr>
              <w:t>100%</w:t>
            </w:r>
          </w:p>
        </w:tc>
      </w:tr>
      <w:tr w:rsidR="00C41812" w14:paraId="677BB0BF" w14:textId="77777777" w:rsidTr="00E8084C">
        <w:tc>
          <w:tcPr>
            <w:tcW w:w="899" w:type="dxa"/>
          </w:tcPr>
          <w:p w14:paraId="2B351816" w14:textId="77777777" w:rsidR="00C41812" w:rsidRDefault="00C41812" w:rsidP="00E8084C">
            <w:pPr>
              <w:rPr>
                <w:i/>
                <w:iCs/>
              </w:rPr>
            </w:pPr>
            <w:r>
              <w:rPr>
                <w:i/>
                <w:iCs/>
              </w:rPr>
              <w:t>Q1</w:t>
            </w:r>
          </w:p>
        </w:tc>
        <w:tc>
          <w:tcPr>
            <w:tcW w:w="1332" w:type="dxa"/>
          </w:tcPr>
          <w:p w14:paraId="2EE9D571" w14:textId="77777777" w:rsidR="00C41812" w:rsidRDefault="00C41812" w:rsidP="00E8084C">
            <w:pPr>
              <w:rPr>
                <w:i/>
                <w:iCs/>
              </w:rPr>
            </w:pPr>
          </w:p>
        </w:tc>
        <w:tc>
          <w:tcPr>
            <w:tcW w:w="1607" w:type="dxa"/>
          </w:tcPr>
          <w:p w14:paraId="5BAE1489" w14:textId="77777777" w:rsidR="00C41812" w:rsidRDefault="00C41812" w:rsidP="00E8084C">
            <w:pPr>
              <w:rPr>
                <w:color w:val="000000"/>
                <w:sz w:val="20"/>
                <w:szCs w:val="20"/>
              </w:rPr>
            </w:pPr>
          </w:p>
        </w:tc>
        <w:tc>
          <w:tcPr>
            <w:tcW w:w="1059" w:type="dxa"/>
          </w:tcPr>
          <w:p w14:paraId="4056A65C" w14:textId="77777777" w:rsidR="00C41812" w:rsidRDefault="00C41812" w:rsidP="00E8084C">
            <w:pPr>
              <w:rPr>
                <w:color w:val="000000"/>
                <w:sz w:val="20"/>
                <w:szCs w:val="20"/>
              </w:rPr>
            </w:pPr>
          </w:p>
        </w:tc>
        <w:tc>
          <w:tcPr>
            <w:tcW w:w="1793" w:type="dxa"/>
          </w:tcPr>
          <w:p w14:paraId="5738E20D" w14:textId="77777777" w:rsidR="00C41812" w:rsidRDefault="00C41812" w:rsidP="00E8084C">
            <w:pPr>
              <w:rPr>
                <w:color w:val="000000"/>
                <w:sz w:val="20"/>
                <w:szCs w:val="20"/>
              </w:rPr>
            </w:pPr>
          </w:p>
        </w:tc>
        <w:tc>
          <w:tcPr>
            <w:tcW w:w="1783" w:type="dxa"/>
          </w:tcPr>
          <w:p w14:paraId="3C44E344" w14:textId="77777777" w:rsidR="00C41812" w:rsidRDefault="00C41812" w:rsidP="00E8084C">
            <w:pPr>
              <w:rPr>
                <w:color w:val="000000"/>
                <w:sz w:val="20"/>
                <w:szCs w:val="20"/>
              </w:rPr>
            </w:pPr>
          </w:p>
        </w:tc>
        <w:tc>
          <w:tcPr>
            <w:tcW w:w="878" w:type="dxa"/>
          </w:tcPr>
          <w:p w14:paraId="39CF79AD" w14:textId="77777777" w:rsidR="00C41812" w:rsidRDefault="00C41812" w:rsidP="00E8084C">
            <w:pPr>
              <w:rPr>
                <w:i/>
                <w:iCs/>
              </w:rPr>
            </w:pPr>
          </w:p>
        </w:tc>
      </w:tr>
      <w:tr w:rsidR="00C41812" w14:paraId="146D4D45" w14:textId="77777777" w:rsidTr="00E8084C">
        <w:tc>
          <w:tcPr>
            <w:tcW w:w="899" w:type="dxa"/>
          </w:tcPr>
          <w:p w14:paraId="0F38737F" w14:textId="77777777" w:rsidR="00C41812" w:rsidRDefault="00C41812" w:rsidP="00E8084C">
            <w:pPr>
              <w:rPr>
                <w:i/>
                <w:iCs/>
              </w:rPr>
            </w:pPr>
            <w:r>
              <w:rPr>
                <w:i/>
                <w:iCs/>
              </w:rPr>
              <w:t>Q2</w:t>
            </w:r>
          </w:p>
        </w:tc>
        <w:tc>
          <w:tcPr>
            <w:tcW w:w="1332" w:type="dxa"/>
          </w:tcPr>
          <w:p w14:paraId="03B37607" w14:textId="77777777" w:rsidR="00C41812" w:rsidRDefault="00C41812" w:rsidP="00E8084C">
            <w:pPr>
              <w:rPr>
                <w:i/>
                <w:iCs/>
              </w:rPr>
            </w:pPr>
          </w:p>
        </w:tc>
        <w:tc>
          <w:tcPr>
            <w:tcW w:w="1607" w:type="dxa"/>
          </w:tcPr>
          <w:p w14:paraId="16C3A870" w14:textId="77777777" w:rsidR="00C41812" w:rsidRDefault="00C41812" w:rsidP="00E8084C">
            <w:pPr>
              <w:rPr>
                <w:color w:val="000000"/>
                <w:sz w:val="20"/>
                <w:szCs w:val="20"/>
              </w:rPr>
            </w:pPr>
          </w:p>
        </w:tc>
        <w:tc>
          <w:tcPr>
            <w:tcW w:w="1059" w:type="dxa"/>
          </w:tcPr>
          <w:p w14:paraId="6B218582" w14:textId="77777777" w:rsidR="00C41812" w:rsidRDefault="00C41812" w:rsidP="00E8084C">
            <w:pPr>
              <w:rPr>
                <w:color w:val="000000"/>
                <w:sz w:val="20"/>
                <w:szCs w:val="20"/>
              </w:rPr>
            </w:pPr>
          </w:p>
        </w:tc>
        <w:tc>
          <w:tcPr>
            <w:tcW w:w="1793" w:type="dxa"/>
          </w:tcPr>
          <w:p w14:paraId="000BCE9B" w14:textId="77777777" w:rsidR="00C41812" w:rsidRDefault="00C41812" w:rsidP="00E8084C">
            <w:pPr>
              <w:rPr>
                <w:color w:val="000000"/>
                <w:sz w:val="20"/>
                <w:szCs w:val="20"/>
              </w:rPr>
            </w:pPr>
          </w:p>
        </w:tc>
        <w:tc>
          <w:tcPr>
            <w:tcW w:w="1783" w:type="dxa"/>
          </w:tcPr>
          <w:p w14:paraId="6001C5E1" w14:textId="77777777" w:rsidR="00C41812" w:rsidRDefault="00C41812" w:rsidP="00E8084C">
            <w:pPr>
              <w:rPr>
                <w:color w:val="000000"/>
                <w:sz w:val="20"/>
                <w:szCs w:val="20"/>
              </w:rPr>
            </w:pPr>
          </w:p>
        </w:tc>
        <w:tc>
          <w:tcPr>
            <w:tcW w:w="878" w:type="dxa"/>
          </w:tcPr>
          <w:p w14:paraId="3F114412" w14:textId="77777777" w:rsidR="00C41812" w:rsidRDefault="00C41812" w:rsidP="00E8084C">
            <w:pPr>
              <w:rPr>
                <w:i/>
                <w:iCs/>
              </w:rPr>
            </w:pPr>
          </w:p>
        </w:tc>
      </w:tr>
      <w:tr w:rsidR="000B31C3" w14:paraId="19EFBED0" w14:textId="77777777" w:rsidTr="00E8084C">
        <w:tc>
          <w:tcPr>
            <w:tcW w:w="899" w:type="dxa"/>
          </w:tcPr>
          <w:p w14:paraId="1D67B8B4" w14:textId="728E5E77" w:rsidR="000B31C3" w:rsidRDefault="000B31C3" w:rsidP="00E8084C">
            <w:pPr>
              <w:rPr>
                <w:i/>
                <w:iCs/>
              </w:rPr>
            </w:pPr>
            <w:r>
              <w:rPr>
                <w:i/>
                <w:iCs/>
              </w:rPr>
              <w:t>Q3</w:t>
            </w:r>
          </w:p>
        </w:tc>
        <w:tc>
          <w:tcPr>
            <w:tcW w:w="1332" w:type="dxa"/>
          </w:tcPr>
          <w:p w14:paraId="2F2592E1" w14:textId="77777777" w:rsidR="000B31C3" w:rsidRDefault="000B31C3" w:rsidP="00E8084C">
            <w:pPr>
              <w:rPr>
                <w:i/>
                <w:iCs/>
              </w:rPr>
            </w:pPr>
          </w:p>
        </w:tc>
        <w:tc>
          <w:tcPr>
            <w:tcW w:w="1607" w:type="dxa"/>
          </w:tcPr>
          <w:p w14:paraId="4F809223" w14:textId="77777777" w:rsidR="000B31C3" w:rsidRDefault="000B31C3" w:rsidP="00E8084C">
            <w:pPr>
              <w:rPr>
                <w:color w:val="000000"/>
                <w:sz w:val="20"/>
                <w:szCs w:val="20"/>
              </w:rPr>
            </w:pPr>
          </w:p>
        </w:tc>
        <w:tc>
          <w:tcPr>
            <w:tcW w:w="1059" w:type="dxa"/>
          </w:tcPr>
          <w:p w14:paraId="12731EBC" w14:textId="77777777" w:rsidR="000B31C3" w:rsidRDefault="000B31C3" w:rsidP="00E8084C">
            <w:pPr>
              <w:rPr>
                <w:color w:val="000000"/>
                <w:sz w:val="20"/>
                <w:szCs w:val="20"/>
              </w:rPr>
            </w:pPr>
          </w:p>
        </w:tc>
        <w:tc>
          <w:tcPr>
            <w:tcW w:w="1793" w:type="dxa"/>
          </w:tcPr>
          <w:p w14:paraId="656ED9DA" w14:textId="77777777" w:rsidR="000B31C3" w:rsidRDefault="000B31C3" w:rsidP="00E8084C">
            <w:pPr>
              <w:rPr>
                <w:color w:val="000000"/>
                <w:sz w:val="20"/>
                <w:szCs w:val="20"/>
              </w:rPr>
            </w:pPr>
          </w:p>
        </w:tc>
        <w:tc>
          <w:tcPr>
            <w:tcW w:w="1783" w:type="dxa"/>
          </w:tcPr>
          <w:p w14:paraId="68A86BF1" w14:textId="77777777" w:rsidR="000B31C3" w:rsidRDefault="000B31C3" w:rsidP="00E8084C">
            <w:pPr>
              <w:rPr>
                <w:color w:val="000000"/>
                <w:sz w:val="20"/>
                <w:szCs w:val="20"/>
              </w:rPr>
            </w:pPr>
          </w:p>
        </w:tc>
        <w:tc>
          <w:tcPr>
            <w:tcW w:w="878" w:type="dxa"/>
          </w:tcPr>
          <w:p w14:paraId="2041DE09" w14:textId="77777777" w:rsidR="000B31C3" w:rsidRDefault="000B31C3" w:rsidP="00E8084C">
            <w:pPr>
              <w:rPr>
                <w:i/>
                <w:iCs/>
              </w:rPr>
            </w:pPr>
          </w:p>
        </w:tc>
      </w:tr>
      <w:tr w:rsidR="000B31C3" w14:paraId="11B43947" w14:textId="77777777" w:rsidTr="00E8084C">
        <w:tc>
          <w:tcPr>
            <w:tcW w:w="899" w:type="dxa"/>
          </w:tcPr>
          <w:p w14:paraId="146EDC13" w14:textId="390B3843" w:rsidR="000B31C3" w:rsidRDefault="000B31C3" w:rsidP="00E8084C">
            <w:pPr>
              <w:rPr>
                <w:i/>
                <w:iCs/>
              </w:rPr>
            </w:pPr>
            <w:r>
              <w:rPr>
                <w:i/>
                <w:iCs/>
              </w:rPr>
              <w:t>Q4</w:t>
            </w:r>
          </w:p>
        </w:tc>
        <w:tc>
          <w:tcPr>
            <w:tcW w:w="1332" w:type="dxa"/>
          </w:tcPr>
          <w:p w14:paraId="7BFD7C59" w14:textId="77777777" w:rsidR="000B31C3" w:rsidRDefault="000B31C3" w:rsidP="00E8084C">
            <w:pPr>
              <w:rPr>
                <w:i/>
                <w:iCs/>
              </w:rPr>
            </w:pPr>
          </w:p>
        </w:tc>
        <w:tc>
          <w:tcPr>
            <w:tcW w:w="1607" w:type="dxa"/>
          </w:tcPr>
          <w:p w14:paraId="46984C0E" w14:textId="77777777" w:rsidR="000B31C3" w:rsidRDefault="000B31C3" w:rsidP="00E8084C">
            <w:pPr>
              <w:rPr>
                <w:color w:val="000000"/>
                <w:sz w:val="20"/>
                <w:szCs w:val="20"/>
              </w:rPr>
            </w:pPr>
          </w:p>
        </w:tc>
        <w:tc>
          <w:tcPr>
            <w:tcW w:w="1059" w:type="dxa"/>
          </w:tcPr>
          <w:p w14:paraId="5BAA9A50" w14:textId="77777777" w:rsidR="000B31C3" w:rsidRDefault="000B31C3" w:rsidP="00E8084C">
            <w:pPr>
              <w:rPr>
                <w:color w:val="000000"/>
                <w:sz w:val="20"/>
                <w:szCs w:val="20"/>
              </w:rPr>
            </w:pPr>
          </w:p>
        </w:tc>
        <w:tc>
          <w:tcPr>
            <w:tcW w:w="1793" w:type="dxa"/>
          </w:tcPr>
          <w:p w14:paraId="3AEED81D" w14:textId="77777777" w:rsidR="000B31C3" w:rsidRDefault="000B31C3" w:rsidP="00E8084C">
            <w:pPr>
              <w:rPr>
                <w:color w:val="000000"/>
                <w:sz w:val="20"/>
                <w:szCs w:val="20"/>
              </w:rPr>
            </w:pPr>
          </w:p>
        </w:tc>
        <w:tc>
          <w:tcPr>
            <w:tcW w:w="1783" w:type="dxa"/>
          </w:tcPr>
          <w:p w14:paraId="77E59D55" w14:textId="77777777" w:rsidR="000B31C3" w:rsidRDefault="000B31C3" w:rsidP="00E8084C">
            <w:pPr>
              <w:rPr>
                <w:color w:val="000000"/>
                <w:sz w:val="20"/>
                <w:szCs w:val="20"/>
              </w:rPr>
            </w:pPr>
          </w:p>
        </w:tc>
        <w:tc>
          <w:tcPr>
            <w:tcW w:w="878" w:type="dxa"/>
          </w:tcPr>
          <w:p w14:paraId="3ED1CD0D" w14:textId="77777777" w:rsidR="000B31C3" w:rsidRDefault="000B31C3" w:rsidP="00E8084C">
            <w:pPr>
              <w:rPr>
                <w:i/>
                <w:iCs/>
              </w:rPr>
            </w:pPr>
          </w:p>
        </w:tc>
      </w:tr>
      <w:tr w:rsidR="000B31C3" w14:paraId="7F09B4C3" w14:textId="77777777" w:rsidTr="00E8084C">
        <w:tc>
          <w:tcPr>
            <w:tcW w:w="899" w:type="dxa"/>
          </w:tcPr>
          <w:p w14:paraId="31F51D59" w14:textId="32CDDD99" w:rsidR="000B31C3" w:rsidRDefault="000B31C3" w:rsidP="00E8084C">
            <w:pPr>
              <w:rPr>
                <w:i/>
                <w:iCs/>
              </w:rPr>
            </w:pPr>
            <w:r>
              <w:rPr>
                <w:i/>
                <w:iCs/>
              </w:rPr>
              <w:t>Q5</w:t>
            </w:r>
          </w:p>
        </w:tc>
        <w:tc>
          <w:tcPr>
            <w:tcW w:w="1332" w:type="dxa"/>
          </w:tcPr>
          <w:p w14:paraId="2373A564" w14:textId="77777777" w:rsidR="000B31C3" w:rsidRDefault="000B31C3" w:rsidP="00E8084C">
            <w:pPr>
              <w:rPr>
                <w:i/>
                <w:iCs/>
              </w:rPr>
            </w:pPr>
          </w:p>
        </w:tc>
        <w:tc>
          <w:tcPr>
            <w:tcW w:w="1607" w:type="dxa"/>
          </w:tcPr>
          <w:p w14:paraId="269CC0CD" w14:textId="77777777" w:rsidR="000B31C3" w:rsidRDefault="000B31C3" w:rsidP="00E8084C">
            <w:pPr>
              <w:rPr>
                <w:color w:val="000000"/>
                <w:sz w:val="20"/>
                <w:szCs w:val="20"/>
              </w:rPr>
            </w:pPr>
          </w:p>
        </w:tc>
        <w:tc>
          <w:tcPr>
            <w:tcW w:w="1059" w:type="dxa"/>
          </w:tcPr>
          <w:p w14:paraId="669D3949" w14:textId="77777777" w:rsidR="000B31C3" w:rsidRDefault="000B31C3" w:rsidP="00E8084C">
            <w:pPr>
              <w:rPr>
                <w:color w:val="000000"/>
                <w:sz w:val="20"/>
                <w:szCs w:val="20"/>
              </w:rPr>
            </w:pPr>
          </w:p>
        </w:tc>
        <w:tc>
          <w:tcPr>
            <w:tcW w:w="1793" w:type="dxa"/>
          </w:tcPr>
          <w:p w14:paraId="38AB83EE" w14:textId="77777777" w:rsidR="000B31C3" w:rsidRDefault="000B31C3" w:rsidP="00E8084C">
            <w:pPr>
              <w:rPr>
                <w:color w:val="000000"/>
                <w:sz w:val="20"/>
                <w:szCs w:val="20"/>
              </w:rPr>
            </w:pPr>
          </w:p>
        </w:tc>
        <w:tc>
          <w:tcPr>
            <w:tcW w:w="1783" w:type="dxa"/>
          </w:tcPr>
          <w:p w14:paraId="26F11635" w14:textId="77777777" w:rsidR="000B31C3" w:rsidRDefault="000B31C3" w:rsidP="00E8084C">
            <w:pPr>
              <w:rPr>
                <w:color w:val="000000"/>
                <w:sz w:val="20"/>
                <w:szCs w:val="20"/>
              </w:rPr>
            </w:pPr>
          </w:p>
        </w:tc>
        <w:tc>
          <w:tcPr>
            <w:tcW w:w="878" w:type="dxa"/>
          </w:tcPr>
          <w:p w14:paraId="09EDB371" w14:textId="77777777" w:rsidR="000B31C3" w:rsidRDefault="000B31C3" w:rsidP="00E8084C">
            <w:pPr>
              <w:rPr>
                <w:i/>
                <w:iCs/>
              </w:rPr>
            </w:pPr>
          </w:p>
        </w:tc>
      </w:tr>
    </w:tbl>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000000" w:rsidP="002D5BE1">
      <w:pPr>
        <w:rPr>
          <w:b/>
          <w:bCs/>
        </w:rPr>
      </w:pPr>
      <w:r>
        <w:pict w14:anchorId="4B63A3E2">
          <v:rect id="Rectangle 11"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049D9410" w:rsidR="00082264" w:rsidRDefault="00082264" w:rsidP="002D5BE1">
      <w:pPr>
        <w:jc w:val="both"/>
        <w:rPr>
          <w:i/>
          <w:iCs/>
        </w:rPr>
      </w:pPr>
      <w:r>
        <w:rPr>
          <w:i/>
          <w:iCs/>
        </w:rPr>
        <w:t>I</w:t>
      </w:r>
      <w:r w:rsidR="004B2568">
        <w:rPr>
          <w:i/>
          <w:iCs/>
        </w:rPr>
        <w:t xml:space="preserve"> MANIBAALAKRISHNAN S/192211171 </w:t>
      </w:r>
      <w:r>
        <w:rPr>
          <w:i/>
          <w:iCs/>
        </w:rPr>
        <w:t>(Name / Reg No)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5D455BEA" w:rsidR="00082264" w:rsidRDefault="00082264" w:rsidP="002D5BE1">
      <w:pPr>
        <w:rPr>
          <w:b/>
          <w:bCs/>
          <w:i/>
          <w:iCs/>
        </w:rPr>
      </w:pPr>
      <w:r>
        <w:rPr>
          <w:b/>
          <w:bCs/>
          <w:i/>
          <w:iCs/>
        </w:rPr>
        <w:t>Signature of the student:</w:t>
      </w:r>
      <w:r w:rsidR="004B2568">
        <w:rPr>
          <w:b/>
          <w:bCs/>
          <w:i/>
          <w:iCs/>
        </w:rPr>
        <w:t xml:space="preserve"> MANIBAALAKRISHNAN S</w:t>
      </w:r>
    </w:p>
    <w:p w14:paraId="0977692C" w14:textId="77777777" w:rsidR="00082264" w:rsidRDefault="00082264" w:rsidP="002D5BE1"/>
    <w:p w14:paraId="450A7901" w14:textId="77777777" w:rsidR="00082264" w:rsidRDefault="00082264" w:rsidP="002D5BE1">
      <w:pPr>
        <w:rPr>
          <w:i/>
          <w:iCs/>
        </w:rPr>
      </w:pPr>
    </w:p>
    <w:p w14:paraId="3DD0EF74" w14:textId="77777777" w:rsidR="00082264" w:rsidRDefault="00082264" w:rsidP="002D5BE1">
      <w:pPr>
        <w:rPr>
          <w:i/>
          <w:iCs/>
        </w:rPr>
      </w:pPr>
    </w:p>
    <w:p w14:paraId="137EFF79" w14:textId="77777777" w:rsidR="00082264" w:rsidRDefault="00082264" w:rsidP="002D5BE1">
      <w:pPr>
        <w:rPr>
          <w:i/>
          <w:iCs/>
        </w:rPr>
      </w:pPr>
    </w:p>
    <w:p w14:paraId="0A1B7FA1" w14:textId="77777777" w:rsidR="00082264" w:rsidRDefault="00082264" w:rsidP="002D5BE1">
      <w:pPr>
        <w:rPr>
          <w:i/>
          <w:iCs/>
        </w:rPr>
      </w:pPr>
    </w:p>
    <w:p w14:paraId="5BFBFF94" w14:textId="77777777" w:rsidR="00082264" w:rsidRDefault="00082264" w:rsidP="002D5BE1">
      <w:pPr>
        <w:rPr>
          <w:i/>
          <w:iCs/>
        </w:rPr>
      </w:pPr>
    </w:p>
    <w:p w14:paraId="6D88C487" w14:textId="77777777" w:rsidR="00082264" w:rsidRDefault="00082264" w:rsidP="002D5BE1">
      <w:pPr>
        <w:rPr>
          <w:i/>
          <w:iCs/>
        </w:rPr>
      </w:pPr>
    </w:p>
    <w:p w14:paraId="32E8613C" w14:textId="77777777" w:rsidR="00082264" w:rsidRDefault="00082264" w:rsidP="002D5BE1">
      <w:pPr>
        <w:rPr>
          <w:i/>
          <w:iCs/>
        </w:rPr>
      </w:pPr>
    </w:p>
    <w:p w14:paraId="17E70DBF" w14:textId="77777777" w:rsidR="00082264" w:rsidRDefault="00082264" w:rsidP="002D5BE1">
      <w:pPr>
        <w:rPr>
          <w:i/>
          <w:iCs/>
        </w:rPr>
      </w:pPr>
    </w:p>
    <w:p w14:paraId="16070ECA"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3D35E916" w14:textId="55F0D74B" w:rsidR="00082264" w:rsidRPr="00B656A6" w:rsidRDefault="00082264" w:rsidP="002D5BE1">
      <w:pPr>
        <w:rPr>
          <w:b/>
          <w:bCs/>
        </w:rPr>
      </w:pPr>
      <w:r>
        <w:rPr>
          <w:b/>
          <w:bCs/>
        </w:rPr>
        <w:t>RUBRICS FOR CALCULATION</w:t>
      </w:r>
      <w:r w:rsidR="00B656A6">
        <w:rPr>
          <w:b/>
          <w:bCs/>
        </w:rPr>
        <w:t>:</w:t>
      </w:r>
    </w:p>
    <w:p w14:paraId="583BB2B4" w14:textId="77777777" w:rsidR="00082264" w:rsidRDefault="00082264" w:rsidP="002D5BE1"/>
    <w:p w14:paraId="054388B3" w14:textId="77777777" w:rsidR="00082264" w:rsidRDefault="00082264" w:rsidP="002D5BE1"/>
    <w:tbl>
      <w:tblPr>
        <w:tblW w:w="8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1191"/>
        <w:gridCol w:w="2322"/>
        <w:gridCol w:w="1513"/>
        <w:gridCol w:w="1395"/>
        <w:gridCol w:w="1342"/>
      </w:tblGrid>
      <w:tr w:rsidR="00B656A6" w14:paraId="27206D68" w14:textId="77777777" w:rsidTr="00B656A6">
        <w:trPr>
          <w:trHeight w:val="1391"/>
        </w:trPr>
        <w:tc>
          <w:tcPr>
            <w:tcW w:w="1041" w:type="dxa"/>
            <w:vAlign w:val="bottom"/>
            <w:hideMark/>
          </w:tcPr>
          <w:p w14:paraId="552400FE" w14:textId="77777777" w:rsidR="00B656A6" w:rsidRDefault="00B656A6">
            <w:pPr>
              <w:rPr>
                <w:sz w:val="20"/>
                <w:szCs w:val="20"/>
              </w:rPr>
            </w:pPr>
          </w:p>
        </w:tc>
        <w:tc>
          <w:tcPr>
            <w:tcW w:w="955" w:type="dxa"/>
            <w:vAlign w:val="bottom"/>
            <w:hideMark/>
          </w:tcPr>
          <w:p w14:paraId="6146F174" w14:textId="77777777" w:rsidR="00B656A6" w:rsidRDefault="00B656A6">
            <w:pPr>
              <w:rPr>
                <w:sz w:val="20"/>
                <w:szCs w:val="20"/>
              </w:rPr>
            </w:pPr>
          </w:p>
        </w:tc>
        <w:tc>
          <w:tcPr>
            <w:tcW w:w="3963" w:type="dxa"/>
            <w:gridSpan w:val="2"/>
            <w:noWrap/>
            <w:vAlign w:val="center"/>
            <w:hideMark/>
          </w:tcPr>
          <w:p w14:paraId="79A9DF88" w14:textId="77777777" w:rsidR="00B656A6" w:rsidRDefault="00B656A6">
            <w:pPr>
              <w:jc w:val="center"/>
              <w:rPr>
                <w:rFonts w:ascii="&quot;Google Sans&quot;" w:hAnsi="&quot;Google Sans&quot;" w:cs="Arial"/>
                <w:b/>
                <w:bCs/>
                <w:color w:val="222222"/>
              </w:rPr>
            </w:pPr>
            <w:r>
              <w:rPr>
                <w:rFonts w:ascii="&quot;Google Sans&quot;" w:hAnsi="&quot;Google Sans&quot;" w:cs="Arial"/>
                <w:b/>
                <w:bCs/>
                <w:color w:val="222222"/>
              </w:rPr>
              <w:t>Comparative analysis</w:t>
            </w:r>
          </w:p>
        </w:tc>
        <w:tc>
          <w:tcPr>
            <w:tcW w:w="1241" w:type="dxa"/>
            <w:vAlign w:val="bottom"/>
            <w:hideMark/>
          </w:tcPr>
          <w:p w14:paraId="04F14FEF" w14:textId="77777777" w:rsidR="00B656A6" w:rsidRDefault="00B656A6">
            <w:pPr>
              <w:jc w:val="center"/>
              <w:rPr>
                <w:rFonts w:ascii="&quot;Google Sans&quot;" w:hAnsi="&quot;Google Sans&quot;" w:cs="Arial"/>
                <w:b/>
                <w:bCs/>
                <w:color w:val="222222"/>
              </w:rPr>
            </w:pPr>
          </w:p>
        </w:tc>
        <w:tc>
          <w:tcPr>
            <w:tcW w:w="1270" w:type="dxa"/>
            <w:vAlign w:val="bottom"/>
            <w:hideMark/>
          </w:tcPr>
          <w:p w14:paraId="38942A1D" w14:textId="77777777" w:rsidR="00B656A6" w:rsidRDefault="00B656A6">
            <w:pPr>
              <w:rPr>
                <w:sz w:val="20"/>
                <w:szCs w:val="20"/>
              </w:rPr>
            </w:pPr>
          </w:p>
        </w:tc>
      </w:tr>
      <w:tr w:rsidR="00B656A6" w14:paraId="5ED4674D" w14:textId="77777777" w:rsidTr="00B656A6">
        <w:trPr>
          <w:trHeight w:val="491"/>
        </w:trPr>
        <w:tc>
          <w:tcPr>
            <w:tcW w:w="1041" w:type="dxa"/>
            <w:noWrap/>
            <w:vAlign w:val="bottom"/>
            <w:hideMark/>
          </w:tcPr>
          <w:p w14:paraId="22120494" w14:textId="77777777" w:rsidR="00B656A6" w:rsidRDefault="00B656A6">
            <w:pPr>
              <w:jc w:val="center"/>
              <w:rPr>
                <w:rFonts w:ascii="Arial" w:hAnsi="Arial" w:cs="Arial"/>
                <w:b/>
                <w:bCs/>
                <w:color w:val="000000"/>
                <w:sz w:val="20"/>
                <w:szCs w:val="20"/>
              </w:rPr>
            </w:pPr>
            <w:r>
              <w:rPr>
                <w:rFonts w:ascii="Arial" w:hAnsi="Arial" w:cs="Arial"/>
                <w:b/>
                <w:bCs/>
                <w:color w:val="000000"/>
                <w:sz w:val="20"/>
                <w:szCs w:val="20"/>
              </w:rPr>
              <w:t>Criteria</w:t>
            </w:r>
          </w:p>
        </w:tc>
        <w:tc>
          <w:tcPr>
            <w:tcW w:w="955" w:type="dxa"/>
            <w:noWrap/>
            <w:vAlign w:val="bottom"/>
            <w:hideMark/>
          </w:tcPr>
          <w:p w14:paraId="2846546B" w14:textId="77777777" w:rsidR="00B656A6" w:rsidRDefault="00B656A6">
            <w:pPr>
              <w:jc w:val="center"/>
              <w:rPr>
                <w:rFonts w:ascii="Arial" w:hAnsi="Arial" w:cs="Arial"/>
                <w:b/>
                <w:bCs/>
                <w:color w:val="000000"/>
                <w:sz w:val="20"/>
                <w:szCs w:val="20"/>
              </w:rPr>
            </w:pPr>
            <w:r>
              <w:rPr>
                <w:rFonts w:ascii="Arial" w:hAnsi="Arial" w:cs="Arial"/>
                <w:b/>
                <w:bCs/>
                <w:color w:val="000000"/>
                <w:sz w:val="20"/>
                <w:szCs w:val="20"/>
              </w:rPr>
              <w:t>Weightage (%)</w:t>
            </w:r>
          </w:p>
        </w:tc>
        <w:tc>
          <w:tcPr>
            <w:tcW w:w="2401" w:type="dxa"/>
            <w:noWrap/>
            <w:vAlign w:val="bottom"/>
            <w:hideMark/>
          </w:tcPr>
          <w:p w14:paraId="2D215E9F" w14:textId="77777777" w:rsidR="00B656A6" w:rsidRDefault="00B656A6">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561" w:type="dxa"/>
            <w:noWrap/>
            <w:vAlign w:val="bottom"/>
            <w:hideMark/>
          </w:tcPr>
          <w:p w14:paraId="7437B3C1" w14:textId="77777777" w:rsidR="00B656A6" w:rsidRDefault="00B656A6">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241" w:type="dxa"/>
            <w:noWrap/>
            <w:vAlign w:val="bottom"/>
            <w:hideMark/>
          </w:tcPr>
          <w:p w14:paraId="17F7E395" w14:textId="77777777" w:rsidR="00B656A6" w:rsidRDefault="00B656A6">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270" w:type="dxa"/>
            <w:noWrap/>
            <w:vAlign w:val="bottom"/>
            <w:hideMark/>
          </w:tcPr>
          <w:p w14:paraId="1BE29755" w14:textId="77777777" w:rsidR="00B656A6" w:rsidRDefault="00B656A6">
            <w:pPr>
              <w:jc w:val="center"/>
              <w:rPr>
                <w:rFonts w:ascii="Arial" w:hAnsi="Arial" w:cs="Arial"/>
                <w:b/>
                <w:bCs/>
                <w:color w:val="000000"/>
                <w:sz w:val="20"/>
                <w:szCs w:val="20"/>
              </w:rPr>
            </w:pPr>
            <w:r>
              <w:rPr>
                <w:rFonts w:ascii="Arial" w:hAnsi="Arial" w:cs="Arial"/>
                <w:b/>
                <w:bCs/>
                <w:color w:val="000000"/>
                <w:sz w:val="20"/>
                <w:szCs w:val="20"/>
              </w:rPr>
              <w:t>Level 1 (Beginning)</w:t>
            </w:r>
          </w:p>
        </w:tc>
      </w:tr>
      <w:tr w:rsidR="00B656A6" w14:paraId="42F26530" w14:textId="77777777" w:rsidTr="00B656A6">
        <w:trPr>
          <w:trHeight w:val="772"/>
        </w:trPr>
        <w:tc>
          <w:tcPr>
            <w:tcW w:w="1041" w:type="dxa"/>
            <w:noWrap/>
            <w:vAlign w:val="bottom"/>
            <w:hideMark/>
          </w:tcPr>
          <w:p w14:paraId="158BE37F" w14:textId="77777777" w:rsidR="00B656A6" w:rsidRDefault="00B656A6">
            <w:pPr>
              <w:rPr>
                <w:rFonts w:ascii="Arial" w:hAnsi="Arial" w:cs="Arial"/>
                <w:color w:val="000000"/>
                <w:sz w:val="20"/>
                <w:szCs w:val="20"/>
              </w:rPr>
            </w:pPr>
            <w:r>
              <w:rPr>
                <w:rFonts w:ascii="Arial" w:hAnsi="Arial" w:cs="Arial"/>
                <w:color w:val="000000"/>
                <w:sz w:val="20"/>
                <w:szCs w:val="20"/>
              </w:rPr>
              <w:t>Scope of Items</w:t>
            </w:r>
          </w:p>
        </w:tc>
        <w:tc>
          <w:tcPr>
            <w:tcW w:w="955" w:type="dxa"/>
            <w:noWrap/>
            <w:vAlign w:val="bottom"/>
            <w:hideMark/>
          </w:tcPr>
          <w:p w14:paraId="32A32F8B" w14:textId="77777777" w:rsidR="00B656A6" w:rsidRDefault="00B656A6">
            <w:pPr>
              <w:jc w:val="right"/>
              <w:rPr>
                <w:rFonts w:ascii="Arial" w:hAnsi="Arial" w:cs="Arial"/>
                <w:color w:val="000000"/>
                <w:sz w:val="20"/>
                <w:szCs w:val="20"/>
              </w:rPr>
            </w:pPr>
            <w:r>
              <w:rPr>
                <w:rFonts w:ascii="Arial" w:hAnsi="Arial" w:cs="Arial"/>
                <w:color w:val="000000"/>
                <w:sz w:val="20"/>
                <w:szCs w:val="20"/>
              </w:rPr>
              <w:t>20%</w:t>
            </w:r>
          </w:p>
        </w:tc>
        <w:tc>
          <w:tcPr>
            <w:tcW w:w="2401" w:type="dxa"/>
            <w:noWrap/>
            <w:vAlign w:val="bottom"/>
            <w:hideMark/>
          </w:tcPr>
          <w:p w14:paraId="3963A803" w14:textId="77777777" w:rsidR="00B656A6" w:rsidRDefault="00B656A6">
            <w:pPr>
              <w:rPr>
                <w:rFonts w:ascii="Arial" w:hAnsi="Arial" w:cs="Arial"/>
                <w:color w:val="000000"/>
                <w:sz w:val="20"/>
                <w:szCs w:val="20"/>
              </w:rPr>
            </w:pPr>
            <w:r>
              <w:rPr>
                <w:rFonts w:ascii="Arial" w:hAnsi="Arial" w:cs="Arial"/>
                <w:color w:val="000000"/>
                <w:sz w:val="20"/>
                <w:szCs w:val="20"/>
              </w:rPr>
              <w:t>Selects highly relevant items with clear scope and justification</w:t>
            </w:r>
          </w:p>
        </w:tc>
        <w:tc>
          <w:tcPr>
            <w:tcW w:w="1561" w:type="dxa"/>
            <w:noWrap/>
            <w:vAlign w:val="bottom"/>
            <w:hideMark/>
          </w:tcPr>
          <w:p w14:paraId="3F313DA0" w14:textId="77777777" w:rsidR="00B656A6" w:rsidRDefault="00B656A6">
            <w:pPr>
              <w:rPr>
                <w:rFonts w:ascii="Arial" w:hAnsi="Arial" w:cs="Arial"/>
                <w:color w:val="000000"/>
                <w:sz w:val="20"/>
                <w:szCs w:val="20"/>
              </w:rPr>
            </w:pPr>
            <w:r>
              <w:rPr>
                <w:rFonts w:ascii="Arial" w:hAnsi="Arial" w:cs="Arial"/>
                <w:color w:val="000000"/>
                <w:sz w:val="20"/>
                <w:szCs w:val="20"/>
              </w:rPr>
              <w:t>Selects appropriate items with minor gaps</w:t>
            </w:r>
          </w:p>
        </w:tc>
        <w:tc>
          <w:tcPr>
            <w:tcW w:w="1241" w:type="dxa"/>
            <w:noWrap/>
            <w:vAlign w:val="bottom"/>
            <w:hideMark/>
          </w:tcPr>
          <w:p w14:paraId="5F16085A" w14:textId="77777777" w:rsidR="00B656A6" w:rsidRDefault="00B656A6">
            <w:pPr>
              <w:rPr>
                <w:rFonts w:ascii="Arial" w:hAnsi="Arial" w:cs="Arial"/>
                <w:color w:val="000000"/>
                <w:sz w:val="20"/>
                <w:szCs w:val="20"/>
              </w:rPr>
            </w:pPr>
            <w:r>
              <w:rPr>
                <w:rFonts w:ascii="Arial" w:hAnsi="Arial" w:cs="Arial"/>
                <w:color w:val="000000"/>
                <w:sz w:val="20"/>
                <w:szCs w:val="20"/>
              </w:rPr>
              <w:t>Selection is limited or partially relevant</w:t>
            </w:r>
          </w:p>
        </w:tc>
        <w:tc>
          <w:tcPr>
            <w:tcW w:w="1270" w:type="dxa"/>
            <w:noWrap/>
            <w:vAlign w:val="bottom"/>
            <w:hideMark/>
          </w:tcPr>
          <w:p w14:paraId="6B4B4DBE" w14:textId="77777777" w:rsidR="00B656A6" w:rsidRDefault="00B656A6">
            <w:pPr>
              <w:rPr>
                <w:rFonts w:ascii="Arial" w:hAnsi="Arial" w:cs="Arial"/>
                <w:color w:val="000000"/>
                <w:sz w:val="20"/>
                <w:szCs w:val="20"/>
              </w:rPr>
            </w:pPr>
            <w:r>
              <w:rPr>
                <w:rFonts w:ascii="Arial" w:hAnsi="Arial" w:cs="Arial"/>
                <w:color w:val="000000"/>
                <w:sz w:val="20"/>
                <w:szCs w:val="20"/>
              </w:rPr>
              <w:t>Items are unclear or not relevant</w:t>
            </w:r>
          </w:p>
        </w:tc>
      </w:tr>
      <w:tr w:rsidR="00B656A6" w14:paraId="0680A9B4" w14:textId="77777777" w:rsidTr="00B656A6">
        <w:trPr>
          <w:trHeight w:val="772"/>
        </w:trPr>
        <w:tc>
          <w:tcPr>
            <w:tcW w:w="1041" w:type="dxa"/>
            <w:noWrap/>
            <w:vAlign w:val="bottom"/>
            <w:hideMark/>
          </w:tcPr>
          <w:p w14:paraId="6820C351" w14:textId="77777777" w:rsidR="00B656A6" w:rsidRDefault="00B656A6">
            <w:pPr>
              <w:rPr>
                <w:rFonts w:ascii="Arial" w:hAnsi="Arial" w:cs="Arial"/>
                <w:color w:val="000000"/>
                <w:sz w:val="20"/>
                <w:szCs w:val="20"/>
              </w:rPr>
            </w:pPr>
            <w:r>
              <w:rPr>
                <w:rFonts w:ascii="Arial" w:hAnsi="Arial" w:cs="Arial"/>
                <w:color w:val="000000"/>
                <w:sz w:val="20"/>
                <w:szCs w:val="20"/>
              </w:rPr>
              <w:t>Comparison Depth</w:t>
            </w:r>
          </w:p>
        </w:tc>
        <w:tc>
          <w:tcPr>
            <w:tcW w:w="955" w:type="dxa"/>
            <w:noWrap/>
            <w:vAlign w:val="bottom"/>
            <w:hideMark/>
          </w:tcPr>
          <w:p w14:paraId="4BF1F54F" w14:textId="77777777" w:rsidR="00B656A6" w:rsidRDefault="00B656A6">
            <w:pPr>
              <w:jc w:val="right"/>
              <w:rPr>
                <w:rFonts w:ascii="Arial" w:hAnsi="Arial" w:cs="Arial"/>
                <w:color w:val="000000"/>
                <w:sz w:val="20"/>
                <w:szCs w:val="20"/>
              </w:rPr>
            </w:pPr>
            <w:r>
              <w:rPr>
                <w:rFonts w:ascii="Arial" w:hAnsi="Arial" w:cs="Arial"/>
                <w:color w:val="000000"/>
                <w:sz w:val="20"/>
                <w:szCs w:val="20"/>
              </w:rPr>
              <w:t>25%</w:t>
            </w:r>
          </w:p>
        </w:tc>
        <w:tc>
          <w:tcPr>
            <w:tcW w:w="2401" w:type="dxa"/>
            <w:noWrap/>
            <w:vAlign w:val="bottom"/>
            <w:hideMark/>
          </w:tcPr>
          <w:p w14:paraId="1C5CAD58" w14:textId="77777777" w:rsidR="00B656A6" w:rsidRDefault="00B656A6">
            <w:pPr>
              <w:rPr>
                <w:rFonts w:ascii="Arial" w:hAnsi="Arial" w:cs="Arial"/>
                <w:color w:val="000000"/>
                <w:sz w:val="20"/>
                <w:szCs w:val="20"/>
              </w:rPr>
            </w:pPr>
            <w:r>
              <w:rPr>
                <w:rFonts w:ascii="Arial" w:hAnsi="Arial" w:cs="Arial"/>
                <w:color w:val="000000"/>
                <w:sz w:val="20"/>
                <w:szCs w:val="20"/>
              </w:rPr>
              <w:t>Provides detailed and comprehensive comparison across multiple aspects</w:t>
            </w:r>
          </w:p>
        </w:tc>
        <w:tc>
          <w:tcPr>
            <w:tcW w:w="1561" w:type="dxa"/>
            <w:noWrap/>
            <w:vAlign w:val="bottom"/>
            <w:hideMark/>
          </w:tcPr>
          <w:p w14:paraId="2A72D40C" w14:textId="77777777" w:rsidR="00B656A6" w:rsidRDefault="00B656A6">
            <w:pPr>
              <w:rPr>
                <w:rFonts w:ascii="Arial" w:hAnsi="Arial" w:cs="Arial"/>
                <w:color w:val="000000"/>
                <w:sz w:val="20"/>
                <w:szCs w:val="20"/>
              </w:rPr>
            </w:pPr>
            <w:r>
              <w:rPr>
                <w:rFonts w:ascii="Arial" w:hAnsi="Arial" w:cs="Arial"/>
                <w:color w:val="000000"/>
                <w:sz w:val="20"/>
                <w:szCs w:val="20"/>
              </w:rPr>
              <w:t>Provides adequate comparison with some depth</w:t>
            </w:r>
          </w:p>
        </w:tc>
        <w:tc>
          <w:tcPr>
            <w:tcW w:w="1241" w:type="dxa"/>
            <w:noWrap/>
            <w:vAlign w:val="bottom"/>
            <w:hideMark/>
          </w:tcPr>
          <w:p w14:paraId="123DAA5A" w14:textId="77777777" w:rsidR="00B656A6" w:rsidRDefault="00B656A6">
            <w:pPr>
              <w:rPr>
                <w:rFonts w:ascii="Arial" w:hAnsi="Arial" w:cs="Arial"/>
                <w:color w:val="000000"/>
                <w:sz w:val="20"/>
                <w:szCs w:val="20"/>
              </w:rPr>
            </w:pPr>
            <w:r>
              <w:rPr>
                <w:rFonts w:ascii="Arial" w:hAnsi="Arial" w:cs="Arial"/>
                <w:color w:val="000000"/>
                <w:sz w:val="20"/>
                <w:szCs w:val="20"/>
              </w:rPr>
              <w:t>Limited comparison with few aspects</w:t>
            </w:r>
          </w:p>
        </w:tc>
        <w:tc>
          <w:tcPr>
            <w:tcW w:w="1270" w:type="dxa"/>
            <w:noWrap/>
            <w:vAlign w:val="bottom"/>
            <w:hideMark/>
          </w:tcPr>
          <w:p w14:paraId="62BCF7F0" w14:textId="77777777" w:rsidR="00B656A6" w:rsidRDefault="00B656A6">
            <w:pPr>
              <w:rPr>
                <w:rFonts w:ascii="Arial" w:hAnsi="Arial" w:cs="Arial"/>
                <w:color w:val="000000"/>
                <w:sz w:val="20"/>
                <w:szCs w:val="20"/>
              </w:rPr>
            </w:pPr>
            <w:r>
              <w:rPr>
                <w:rFonts w:ascii="Arial" w:hAnsi="Arial" w:cs="Arial"/>
                <w:color w:val="000000"/>
                <w:sz w:val="20"/>
                <w:szCs w:val="20"/>
              </w:rPr>
              <w:t>Very minimal or no comparison</w:t>
            </w:r>
          </w:p>
        </w:tc>
      </w:tr>
      <w:tr w:rsidR="00B656A6" w14:paraId="4C715087" w14:textId="77777777" w:rsidTr="00B656A6">
        <w:trPr>
          <w:trHeight w:val="772"/>
        </w:trPr>
        <w:tc>
          <w:tcPr>
            <w:tcW w:w="1041" w:type="dxa"/>
            <w:noWrap/>
            <w:vAlign w:val="bottom"/>
            <w:hideMark/>
          </w:tcPr>
          <w:p w14:paraId="10FB0701" w14:textId="77777777" w:rsidR="00B656A6" w:rsidRDefault="00B656A6">
            <w:pPr>
              <w:rPr>
                <w:rFonts w:ascii="Arial" w:hAnsi="Arial" w:cs="Arial"/>
                <w:color w:val="000000"/>
                <w:sz w:val="20"/>
                <w:szCs w:val="20"/>
              </w:rPr>
            </w:pPr>
            <w:r>
              <w:rPr>
                <w:rFonts w:ascii="Arial" w:hAnsi="Arial" w:cs="Arial"/>
                <w:color w:val="000000"/>
                <w:sz w:val="20"/>
                <w:szCs w:val="20"/>
              </w:rPr>
              <w:t>Use of Evidence</w:t>
            </w:r>
          </w:p>
        </w:tc>
        <w:tc>
          <w:tcPr>
            <w:tcW w:w="955" w:type="dxa"/>
            <w:noWrap/>
            <w:vAlign w:val="bottom"/>
            <w:hideMark/>
          </w:tcPr>
          <w:p w14:paraId="09487614" w14:textId="77777777" w:rsidR="00B656A6" w:rsidRDefault="00B656A6">
            <w:pPr>
              <w:jc w:val="right"/>
              <w:rPr>
                <w:rFonts w:ascii="Arial" w:hAnsi="Arial" w:cs="Arial"/>
                <w:color w:val="000000"/>
                <w:sz w:val="20"/>
                <w:szCs w:val="20"/>
              </w:rPr>
            </w:pPr>
            <w:r>
              <w:rPr>
                <w:rFonts w:ascii="Arial" w:hAnsi="Arial" w:cs="Arial"/>
                <w:color w:val="000000"/>
                <w:sz w:val="20"/>
                <w:szCs w:val="20"/>
              </w:rPr>
              <w:t>20%</w:t>
            </w:r>
          </w:p>
        </w:tc>
        <w:tc>
          <w:tcPr>
            <w:tcW w:w="2401" w:type="dxa"/>
            <w:noWrap/>
            <w:vAlign w:val="bottom"/>
            <w:hideMark/>
          </w:tcPr>
          <w:p w14:paraId="3BE68008" w14:textId="77777777" w:rsidR="00B656A6" w:rsidRDefault="00B656A6">
            <w:pPr>
              <w:rPr>
                <w:rFonts w:ascii="Arial" w:hAnsi="Arial" w:cs="Arial"/>
                <w:color w:val="000000"/>
                <w:sz w:val="20"/>
                <w:szCs w:val="20"/>
              </w:rPr>
            </w:pPr>
            <w:r>
              <w:rPr>
                <w:rFonts w:ascii="Arial" w:hAnsi="Arial" w:cs="Arial"/>
                <w:color w:val="000000"/>
                <w:sz w:val="20"/>
                <w:szCs w:val="20"/>
              </w:rPr>
              <w:t>Supports comparison with accurate data, examples, or references</w:t>
            </w:r>
          </w:p>
        </w:tc>
        <w:tc>
          <w:tcPr>
            <w:tcW w:w="1561" w:type="dxa"/>
            <w:noWrap/>
            <w:vAlign w:val="bottom"/>
            <w:hideMark/>
          </w:tcPr>
          <w:p w14:paraId="14CA978A" w14:textId="77777777" w:rsidR="00B656A6" w:rsidRDefault="00B656A6">
            <w:pPr>
              <w:rPr>
                <w:rFonts w:ascii="Arial" w:hAnsi="Arial" w:cs="Arial"/>
                <w:color w:val="000000"/>
                <w:sz w:val="20"/>
                <w:szCs w:val="20"/>
              </w:rPr>
            </w:pPr>
            <w:r>
              <w:rPr>
                <w:rFonts w:ascii="Arial" w:hAnsi="Arial" w:cs="Arial"/>
                <w:color w:val="000000"/>
                <w:sz w:val="20"/>
                <w:szCs w:val="20"/>
              </w:rPr>
              <w:t>Uses some supporting evidence with minor gaps</w:t>
            </w:r>
          </w:p>
        </w:tc>
        <w:tc>
          <w:tcPr>
            <w:tcW w:w="1241" w:type="dxa"/>
            <w:noWrap/>
            <w:vAlign w:val="bottom"/>
            <w:hideMark/>
          </w:tcPr>
          <w:p w14:paraId="3B243A70" w14:textId="77777777" w:rsidR="00B656A6" w:rsidRDefault="00B656A6">
            <w:pPr>
              <w:rPr>
                <w:rFonts w:ascii="Arial" w:hAnsi="Arial" w:cs="Arial"/>
                <w:color w:val="000000"/>
                <w:sz w:val="20"/>
                <w:szCs w:val="20"/>
              </w:rPr>
            </w:pPr>
            <w:r>
              <w:rPr>
                <w:rFonts w:ascii="Arial" w:hAnsi="Arial" w:cs="Arial"/>
                <w:color w:val="000000"/>
                <w:sz w:val="20"/>
                <w:szCs w:val="20"/>
              </w:rPr>
              <w:t>Limited or weak supporting evidence</w:t>
            </w:r>
          </w:p>
        </w:tc>
        <w:tc>
          <w:tcPr>
            <w:tcW w:w="1270" w:type="dxa"/>
            <w:noWrap/>
            <w:vAlign w:val="bottom"/>
            <w:hideMark/>
          </w:tcPr>
          <w:p w14:paraId="77E2A217" w14:textId="77777777" w:rsidR="00B656A6" w:rsidRDefault="00B656A6">
            <w:pPr>
              <w:rPr>
                <w:rFonts w:ascii="Arial" w:hAnsi="Arial" w:cs="Arial"/>
                <w:color w:val="000000"/>
                <w:sz w:val="20"/>
                <w:szCs w:val="20"/>
              </w:rPr>
            </w:pPr>
            <w:r>
              <w:rPr>
                <w:rFonts w:ascii="Arial" w:hAnsi="Arial" w:cs="Arial"/>
                <w:color w:val="000000"/>
                <w:sz w:val="20"/>
                <w:szCs w:val="20"/>
              </w:rPr>
              <w:t>No supporting evidence provided</w:t>
            </w:r>
          </w:p>
        </w:tc>
      </w:tr>
      <w:tr w:rsidR="00B656A6" w14:paraId="4E9A630F" w14:textId="77777777" w:rsidTr="00B656A6">
        <w:trPr>
          <w:trHeight w:val="772"/>
        </w:trPr>
        <w:tc>
          <w:tcPr>
            <w:tcW w:w="1041" w:type="dxa"/>
            <w:noWrap/>
            <w:vAlign w:val="bottom"/>
            <w:hideMark/>
          </w:tcPr>
          <w:p w14:paraId="322B34C5" w14:textId="77777777" w:rsidR="00B656A6" w:rsidRDefault="00B656A6">
            <w:pPr>
              <w:rPr>
                <w:rFonts w:ascii="Arial" w:hAnsi="Arial" w:cs="Arial"/>
                <w:color w:val="000000"/>
                <w:sz w:val="20"/>
                <w:szCs w:val="20"/>
              </w:rPr>
            </w:pPr>
            <w:r>
              <w:rPr>
                <w:rFonts w:ascii="Arial" w:hAnsi="Arial" w:cs="Arial"/>
                <w:color w:val="000000"/>
                <w:sz w:val="20"/>
                <w:szCs w:val="20"/>
              </w:rPr>
              <w:t>Critical Thinking</w:t>
            </w:r>
          </w:p>
        </w:tc>
        <w:tc>
          <w:tcPr>
            <w:tcW w:w="955" w:type="dxa"/>
            <w:noWrap/>
            <w:vAlign w:val="bottom"/>
            <w:hideMark/>
          </w:tcPr>
          <w:p w14:paraId="3E94285B" w14:textId="77777777" w:rsidR="00B656A6" w:rsidRDefault="00B656A6">
            <w:pPr>
              <w:jc w:val="right"/>
              <w:rPr>
                <w:rFonts w:ascii="Arial" w:hAnsi="Arial" w:cs="Arial"/>
                <w:color w:val="000000"/>
                <w:sz w:val="20"/>
                <w:szCs w:val="20"/>
              </w:rPr>
            </w:pPr>
            <w:r>
              <w:rPr>
                <w:rFonts w:ascii="Arial" w:hAnsi="Arial" w:cs="Arial"/>
                <w:color w:val="000000"/>
                <w:sz w:val="20"/>
                <w:szCs w:val="20"/>
              </w:rPr>
              <w:t>20%</w:t>
            </w:r>
          </w:p>
        </w:tc>
        <w:tc>
          <w:tcPr>
            <w:tcW w:w="2401" w:type="dxa"/>
            <w:noWrap/>
            <w:vAlign w:val="bottom"/>
            <w:hideMark/>
          </w:tcPr>
          <w:p w14:paraId="54DD0D24" w14:textId="77777777" w:rsidR="00B656A6" w:rsidRDefault="00B656A6">
            <w:pPr>
              <w:rPr>
                <w:rFonts w:ascii="Arial" w:hAnsi="Arial" w:cs="Arial"/>
                <w:color w:val="000000"/>
                <w:sz w:val="20"/>
                <w:szCs w:val="20"/>
              </w:rPr>
            </w:pPr>
            <w:r>
              <w:rPr>
                <w:rFonts w:ascii="Arial" w:hAnsi="Arial" w:cs="Arial"/>
                <w:color w:val="000000"/>
                <w:sz w:val="20"/>
                <w:szCs w:val="20"/>
              </w:rPr>
              <w:t>Demonstrates strong critical thinking with clear interpretation and reasoning</w:t>
            </w:r>
          </w:p>
        </w:tc>
        <w:tc>
          <w:tcPr>
            <w:tcW w:w="1561" w:type="dxa"/>
            <w:noWrap/>
            <w:vAlign w:val="bottom"/>
            <w:hideMark/>
          </w:tcPr>
          <w:p w14:paraId="3F4DEF00" w14:textId="77777777" w:rsidR="00B656A6" w:rsidRDefault="00B656A6">
            <w:pPr>
              <w:rPr>
                <w:rFonts w:ascii="Arial" w:hAnsi="Arial" w:cs="Arial"/>
                <w:color w:val="000000"/>
                <w:sz w:val="20"/>
                <w:szCs w:val="20"/>
              </w:rPr>
            </w:pPr>
            <w:r>
              <w:rPr>
                <w:rFonts w:ascii="Arial" w:hAnsi="Arial" w:cs="Arial"/>
                <w:color w:val="000000"/>
                <w:sz w:val="20"/>
                <w:szCs w:val="20"/>
              </w:rPr>
              <w:t>Shows reasonable interpretation with minor gaps</w:t>
            </w:r>
          </w:p>
        </w:tc>
        <w:tc>
          <w:tcPr>
            <w:tcW w:w="1241" w:type="dxa"/>
            <w:noWrap/>
            <w:vAlign w:val="bottom"/>
            <w:hideMark/>
          </w:tcPr>
          <w:p w14:paraId="2BD6B36F" w14:textId="77777777" w:rsidR="00B656A6" w:rsidRDefault="00B656A6">
            <w:pPr>
              <w:rPr>
                <w:rFonts w:ascii="Arial" w:hAnsi="Arial" w:cs="Arial"/>
                <w:color w:val="000000"/>
                <w:sz w:val="20"/>
                <w:szCs w:val="20"/>
              </w:rPr>
            </w:pPr>
            <w:r>
              <w:rPr>
                <w:rFonts w:ascii="Arial" w:hAnsi="Arial" w:cs="Arial"/>
                <w:color w:val="000000"/>
                <w:sz w:val="20"/>
                <w:szCs w:val="20"/>
              </w:rPr>
              <w:t>Basic interpretation; lacks depth</w:t>
            </w:r>
          </w:p>
        </w:tc>
        <w:tc>
          <w:tcPr>
            <w:tcW w:w="1270" w:type="dxa"/>
            <w:noWrap/>
            <w:vAlign w:val="bottom"/>
            <w:hideMark/>
          </w:tcPr>
          <w:p w14:paraId="66AE7A65" w14:textId="77777777" w:rsidR="00B656A6" w:rsidRDefault="00B656A6">
            <w:pPr>
              <w:rPr>
                <w:rFonts w:ascii="Arial" w:hAnsi="Arial" w:cs="Arial"/>
                <w:color w:val="000000"/>
                <w:sz w:val="20"/>
                <w:szCs w:val="20"/>
              </w:rPr>
            </w:pPr>
            <w:r>
              <w:rPr>
                <w:rFonts w:ascii="Arial" w:hAnsi="Arial" w:cs="Arial"/>
                <w:color w:val="000000"/>
                <w:sz w:val="20"/>
                <w:szCs w:val="20"/>
              </w:rPr>
              <w:t>No meaningful interpretation</w:t>
            </w:r>
          </w:p>
        </w:tc>
      </w:tr>
      <w:tr w:rsidR="00B656A6" w14:paraId="4D9BAB7E" w14:textId="77777777" w:rsidTr="00B656A6">
        <w:trPr>
          <w:trHeight w:val="772"/>
        </w:trPr>
        <w:tc>
          <w:tcPr>
            <w:tcW w:w="1041" w:type="dxa"/>
            <w:noWrap/>
            <w:vAlign w:val="bottom"/>
            <w:hideMark/>
          </w:tcPr>
          <w:p w14:paraId="13D725A5" w14:textId="77777777" w:rsidR="00B656A6" w:rsidRDefault="00B656A6">
            <w:pPr>
              <w:rPr>
                <w:rFonts w:ascii="Arial" w:hAnsi="Arial" w:cs="Arial"/>
                <w:color w:val="000000"/>
                <w:sz w:val="20"/>
                <w:szCs w:val="20"/>
              </w:rPr>
            </w:pPr>
            <w:r>
              <w:rPr>
                <w:rFonts w:ascii="Arial" w:hAnsi="Arial" w:cs="Arial"/>
                <w:color w:val="000000"/>
                <w:sz w:val="20"/>
                <w:szCs w:val="20"/>
              </w:rPr>
              <w:t>Clarity of Presentation</w:t>
            </w:r>
          </w:p>
        </w:tc>
        <w:tc>
          <w:tcPr>
            <w:tcW w:w="955" w:type="dxa"/>
            <w:noWrap/>
            <w:vAlign w:val="bottom"/>
            <w:hideMark/>
          </w:tcPr>
          <w:p w14:paraId="3FCBF3B2" w14:textId="77777777" w:rsidR="00B656A6" w:rsidRDefault="00B656A6">
            <w:pPr>
              <w:jc w:val="right"/>
              <w:rPr>
                <w:rFonts w:ascii="Arial" w:hAnsi="Arial" w:cs="Arial"/>
                <w:color w:val="000000"/>
                <w:sz w:val="20"/>
                <w:szCs w:val="20"/>
              </w:rPr>
            </w:pPr>
            <w:r>
              <w:rPr>
                <w:rFonts w:ascii="Arial" w:hAnsi="Arial" w:cs="Arial"/>
                <w:color w:val="000000"/>
                <w:sz w:val="20"/>
                <w:szCs w:val="20"/>
              </w:rPr>
              <w:t>15%</w:t>
            </w:r>
          </w:p>
        </w:tc>
        <w:tc>
          <w:tcPr>
            <w:tcW w:w="2401" w:type="dxa"/>
            <w:noWrap/>
            <w:vAlign w:val="bottom"/>
            <w:hideMark/>
          </w:tcPr>
          <w:p w14:paraId="0E50DBD1" w14:textId="77777777" w:rsidR="00B656A6" w:rsidRDefault="00B656A6">
            <w:pPr>
              <w:rPr>
                <w:rFonts w:ascii="Arial" w:hAnsi="Arial" w:cs="Arial"/>
                <w:color w:val="000000"/>
                <w:sz w:val="20"/>
                <w:szCs w:val="20"/>
              </w:rPr>
            </w:pPr>
            <w:r>
              <w:rPr>
                <w:rFonts w:ascii="Arial" w:hAnsi="Arial" w:cs="Arial"/>
                <w:color w:val="000000"/>
                <w:sz w:val="20"/>
                <w:szCs w:val="20"/>
              </w:rPr>
              <w:t>Well-organized, clear, and logically structured presentation</w:t>
            </w:r>
          </w:p>
        </w:tc>
        <w:tc>
          <w:tcPr>
            <w:tcW w:w="1561" w:type="dxa"/>
            <w:noWrap/>
            <w:vAlign w:val="bottom"/>
            <w:hideMark/>
          </w:tcPr>
          <w:p w14:paraId="4F0DA6D5" w14:textId="77777777" w:rsidR="00B656A6" w:rsidRDefault="00B656A6">
            <w:pPr>
              <w:rPr>
                <w:rFonts w:ascii="Arial" w:hAnsi="Arial" w:cs="Arial"/>
                <w:color w:val="000000"/>
                <w:sz w:val="20"/>
                <w:szCs w:val="20"/>
              </w:rPr>
            </w:pPr>
            <w:r>
              <w:rPr>
                <w:rFonts w:ascii="Arial" w:hAnsi="Arial" w:cs="Arial"/>
                <w:color w:val="000000"/>
                <w:sz w:val="20"/>
                <w:szCs w:val="20"/>
              </w:rPr>
              <w:t>Generally clear with minor issues</w:t>
            </w:r>
          </w:p>
        </w:tc>
        <w:tc>
          <w:tcPr>
            <w:tcW w:w="1241" w:type="dxa"/>
            <w:noWrap/>
            <w:vAlign w:val="bottom"/>
            <w:hideMark/>
          </w:tcPr>
          <w:p w14:paraId="59C62546" w14:textId="77777777" w:rsidR="00B656A6" w:rsidRDefault="00B656A6">
            <w:pPr>
              <w:rPr>
                <w:rFonts w:ascii="Arial" w:hAnsi="Arial" w:cs="Arial"/>
                <w:color w:val="000000"/>
                <w:sz w:val="20"/>
                <w:szCs w:val="20"/>
              </w:rPr>
            </w:pPr>
            <w:r>
              <w:rPr>
                <w:rFonts w:ascii="Arial" w:hAnsi="Arial" w:cs="Arial"/>
                <w:color w:val="000000"/>
                <w:sz w:val="20"/>
                <w:szCs w:val="20"/>
              </w:rPr>
              <w:t>Somewhat unclear or poorly structured</w:t>
            </w:r>
          </w:p>
        </w:tc>
        <w:tc>
          <w:tcPr>
            <w:tcW w:w="1270" w:type="dxa"/>
            <w:noWrap/>
            <w:vAlign w:val="bottom"/>
            <w:hideMark/>
          </w:tcPr>
          <w:p w14:paraId="2190DDDA" w14:textId="77777777" w:rsidR="00B656A6" w:rsidRDefault="00B656A6">
            <w:pPr>
              <w:rPr>
                <w:rFonts w:ascii="Arial" w:hAnsi="Arial" w:cs="Arial"/>
                <w:color w:val="000000"/>
                <w:sz w:val="20"/>
                <w:szCs w:val="20"/>
              </w:rPr>
            </w:pPr>
            <w:r>
              <w:rPr>
                <w:rFonts w:ascii="Arial" w:hAnsi="Arial" w:cs="Arial"/>
                <w:color w:val="000000"/>
                <w:sz w:val="20"/>
                <w:szCs w:val="20"/>
              </w:rPr>
              <w:t>Disorganized and difficult to understand</w:t>
            </w:r>
          </w:p>
        </w:tc>
      </w:tr>
    </w:tbl>
    <w:p w14:paraId="008F36FE" w14:textId="77777777" w:rsidR="00CF4F20" w:rsidRDefault="00CF4F20" w:rsidP="002D5BE1"/>
    <w:p w14:paraId="6D2EA598" w14:textId="77777777" w:rsidR="00082264" w:rsidRDefault="00082264" w:rsidP="002D5BE1"/>
    <w:p w14:paraId="3958D8CB" w14:textId="77777777" w:rsidR="00B656A6" w:rsidRDefault="00B656A6" w:rsidP="00CF4F20">
      <w:pPr>
        <w:ind w:left="2160" w:firstLine="720"/>
        <w:rPr>
          <w:b/>
          <w:bCs/>
        </w:rPr>
      </w:pPr>
    </w:p>
    <w:p w14:paraId="2A396D5A" w14:textId="77777777" w:rsidR="00B656A6" w:rsidRDefault="00B656A6" w:rsidP="00CF4F20">
      <w:pPr>
        <w:ind w:left="2160" w:firstLine="720"/>
        <w:rPr>
          <w:b/>
          <w:bCs/>
        </w:rPr>
      </w:pPr>
    </w:p>
    <w:p w14:paraId="36B6899D" w14:textId="77777777" w:rsidR="00B656A6" w:rsidRDefault="00B656A6" w:rsidP="00CF4F20">
      <w:pPr>
        <w:ind w:left="2160" w:firstLine="720"/>
        <w:rPr>
          <w:b/>
          <w:bCs/>
        </w:rPr>
      </w:pPr>
    </w:p>
    <w:p w14:paraId="4BF6A13D" w14:textId="77777777" w:rsidR="00B656A6" w:rsidRDefault="00B656A6" w:rsidP="00CF4F20">
      <w:pPr>
        <w:ind w:left="2160" w:firstLine="720"/>
        <w:rPr>
          <w:b/>
          <w:bCs/>
        </w:rPr>
      </w:pPr>
    </w:p>
    <w:p w14:paraId="0DEF044C" w14:textId="77777777" w:rsidR="00B656A6" w:rsidRDefault="00B656A6" w:rsidP="00CF4F20">
      <w:pPr>
        <w:ind w:left="2160" w:firstLine="720"/>
        <w:rPr>
          <w:b/>
          <w:bCs/>
        </w:rPr>
      </w:pPr>
    </w:p>
    <w:p w14:paraId="68D2DCEC" w14:textId="77777777" w:rsidR="00B656A6" w:rsidRDefault="00B656A6" w:rsidP="00CF4F20">
      <w:pPr>
        <w:ind w:left="2160" w:firstLine="720"/>
        <w:rPr>
          <w:b/>
          <w:bCs/>
        </w:rPr>
      </w:pPr>
    </w:p>
    <w:p w14:paraId="42F682A0" w14:textId="77777777" w:rsidR="00B656A6" w:rsidRDefault="00B656A6" w:rsidP="00CF4F20">
      <w:pPr>
        <w:ind w:left="2160" w:firstLine="720"/>
        <w:rPr>
          <w:b/>
          <w:bCs/>
        </w:rPr>
      </w:pPr>
    </w:p>
    <w:p w14:paraId="7D5C5A8E" w14:textId="77777777" w:rsidR="00B656A6" w:rsidRDefault="00B656A6" w:rsidP="00CF4F20">
      <w:pPr>
        <w:ind w:left="2160" w:firstLine="720"/>
        <w:rPr>
          <w:b/>
          <w:bCs/>
        </w:rPr>
      </w:pPr>
    </w:p>
    <w:p w14:paraId="4F9C0670" w14:textId="77777777" w:rsidR="00B656A6" w:rsidRDefault="00B656A6" w:rsidP="00CF4F20">
      <w:pPr>
        <w:ind w:left="2160" w:firstLine="720"/>
        <w:rPr>
          <w:b/>
          <w:bCs/>
        </w:rPr>
      </w:pPr>
    </w:p>
    <w:p w14:paraId="096C1F5D" w14:textId="77777777" w:rsidR="00B656A6" w:rsidRDefault="00B656A6" w:rsidP="00CF4F20">
      <w:pPr>
        <w:ind w:left="2160" w:firstLine="720"/>
        <w:rPr>
          <w:b/>
          <w:bCs/>
        </w:rPr>
      </w:pPr>
    </w:p>
    <w:p w14:paraId="3F75E444" w14:textId="77777777" w:rsidR="00B656A6" w:rsidRDefault="00B656A6" w:rsidP="00CF4F20">
      <w:pPr>
        <w:ind w:left="2160" w:firstLine="720"/>
        <w:rPr>
          <w:b/>
          <w:bCs/>
        </w:rPr>
      </w:pPr>
    </w:p>
    <w:p w14:paraId="55B279BF" w14:textId="77777777" w:rsidR="00B656A6" w:rsidRDefault="00B656A6" w:rsidP="00CF4F20">
      <w:pPr>
        <w:ind w:left="2160" w:firstLine="720"/>
        <w:rPr>
          <w:b/>
          <w:bCs/>
        </w:rPr>
      </w:pPr>
    </w:p>
    <w:p w14:paraId="761C4706" w14:textId="77777777" w:rsidR="00B656A6" w:rsidRDefault="00B656A6" w:rsidP="00CF4F20">
      <w:pPr>
        <w:ind w:left="2160" w:firstLine="720"/>
        <w:rPr>
          <w:b/>
          <w:bCs/>
        </w:rPr>
      </w:pPr>
    </w:p>
    <w:p w14:paraId="10BA9E84" w14:textId="77777777" w:rsidR="00B656A6" w:rsidRDefault="00B656A6" w:rsidP="00CF4F20">
      <w:pPr>
        <w:ind w:left="2160" w:firstLine="720"/>
        <w:rPr>
          <w:b/>
          <w:bCs/>
        </w:rPr>
      </w:pPr>
    </w:p>
    <w:p w14:paraId="13AB66E3" w14:textId="77777777" w:rsidR="00B656A6" w:rsidRDefault="00B656A6" w:rsidP="00CF4F20">
      <w:pPr>
        <w:ind w:left="2160" w:firstLine="720"/>
        <w:rPr>
          <w:b/>
          <w:bCs/>
        </w:rPr>
      </w:pPr>
    </w:p>
    <w:p w14:paraId="7F79A8A0" w14:textId="77777777" w:rsidR="00B656A6" w:rsidRDefault="00B656A6" w:rsidP="00CF4F20">
      <w:pPr>
        <w:ind w:left="2160" w:firstLine="720"/>
        <w:rPr>
          <w:b/>
          <w:bCs/>
        </w:rPr>
      </w:pPr>
    </w:p>
    <w:p w14:paraId="34060421" w14:textId="77777777" w:rsidR="00B656A6" w:rsidRDefault="00B656A6" w:rsidP="00CF4F20">
      <w:pPr>
        <w:ind w:left="2160" w:firstLine="720"/>
        <w:rPr>
          <w:b/>
          <w:bCs/>
        </w:rPr>
      </w:pPr>
    </w:p>
    <w:p w14:paraId="58281412" w14:textId="77777777" w:rsidR="00B656A6" w:rsidRDefault="00B656A6" w:rsidP="00CF4F20">
      <w:pPr>
        <w:ind w:left="2160" w:firstLine="720"/>
        <w:rPr>
          <w:b/>
          <w:bCs/>
        </w:rPr>
      </w:pPr>
    </w:p>
    <w:p w14:paraId="78353160" w14:textId="77777777" w:rsidR="00B656A6" w:rsidRDefault="00B656A6" w:rsidP="00CF4F20">
      <w:pPr>
        <w:ind w:left="2160" w:firstLine="720"/>
        <w:rPr>
          <w:b/>
          <w:bCs/>
        </w:rPr>
      </w:pPr>
    </w:p>
    <w:p w14:paraId="36F66B6F" w14:textId="77777777" w:rsidR="00B656A6" w:rsidRDefault="00B656A6" w:rsidP="00CF4F20">
      <w:pPr>
        <w:ind w:left="2160" w:firstLine="720"/>
        <w:rPr>
          <w:b/>
          <w:bCs/>
        </w:rPr>
      </w:pPr>
    </w:p>
    <w:p w14:paraId="3193B739" w14:textId="2BB41781" w:rsidR="00082264" w:rsidRPr="00CF4F20" w:rsidRDefault="00CF4F20" w:rsidP="00CF4F20">
      <w:pPr>
        <w:ind w:left="2160" w:firstLine="720"/>
        <w:rPr>
          <w:b/>
          <w:bCs/>
        </w:rPr>
      </w:pPr>
      <w:proofErr w:type="gramStart"/>
      <w:r w:rsidRPr="00CF4F20">
        <w:rPr>
          <w:b/>
          <w:bCs/>
        </w:rPr>
        <w:t>Annexure  A</w:t>
      </w:r>
      <w:proofErr w:type="gramEnd"/>
    </w:p>
    <w:p w14:paraId="5190148B" w14:textId="77777777" w:rsidR="00B656A6" w:rsidRDefault="000D4460" w:rsidP="00B656A6">
      <w:pPr>
        <w:pStyle w:val="Heading1"/>
        <w:rPr>
          <w:rStyle w:val="Strong"/>
          <w:rFonts w:ascii="Times New Roman" w:hAnsi="Times New Roman"/>
          <w:b w:val="0"/>
          <w:bCs w:val="0"/>
          <w:sz w:val="32"/>
          <w:szCs w:val="32"/>
        </w:rPr>
      </w:pPr>
      <w:r>
        <w:rPr>
          <w:rStyle w:val="Strong"/>
          <w:rFonts w:ascii="Times New Roman" w:hAnsi="Times New Roman" w:cs="Times New Roman"/>
          <w:b w:val="0"/>
          <w:bCs w:val="0"/>
          <w:sz w:val="24"/>
          <w:szCs w:val="24"/>
        </w:rPr>
        <w:t>Q</w:t>
      </w:r>
      <w:proofErr w:type="gramStart"/>
      <w:r>
        <w:rPr>
          <w:rStyle w:val="Strong"/>
          <w:rFonts w:ascii="Times New Roman" w:hAnsi="Times New Roman" w:cs="Times New Roman"/>
          <w:b w:val="0"/>
          <w:bCs w:val="0"/>
          <w:sz w:val="24"/>
          <w:szCs w:val="24"/>
        </w:rPr>
        <w:t>1 .</w:t>
      </w:r>
      <w:proofErr w:type="gramEnd"/>
      <w:r>
        <w:rPr>
          <w:rStyle w:val="Strong"/>
          <w:rFonts w:ascii="Times New Roman" w:hAnsi="Times New Roman" w:cs="Times New Roman"/>
          <w:b w:val="0"/>
          <w:bCs w:val="0"/>
          <w:sz w:val="24"/>
          <w:szCs w:val="24"/>
        </w:rPr>
        <w:t xml:space="preserve"> Dataset: </w:t>
      </w:r>
      <w:r w:rsidR="00B656A6">
        <w:rPr>
          <w:rStyle w:val="Strong"/>
          <w:rFonts w:ascii="Times New Roman" w:hAnsi="Times New Roman" w:cs="Times New Roman"/>
          <w:b w:val="0"/>
          <w:bCs w:val="0"/>
          <w:sz w:val="32"/>
          <w:szCs w:val="32"/>
        </w:rPr>
        <w:t>Assessment Tool 3: Comparative Analysis (25% → 5 Marks)</w:t>
      </w:r>
    </w:p>
    <w:p w14:paraId="1F710897" w14:textId="77777777" w:rsidR="00B656A6" w:rsidRDefault="00B656A6" w:rsidP="00B656A6">
      <w:pPr>
        <w:rPr>
          <w:lang w:val="en-US"/>
        </w:rPr>
      </w:pPr>
      <w:r>
        <w:rPr>
          <w:lang w:val="en-US"/>
        </w:rPr>
        <w:t>Time duration :45 Minutes</w:t>
      </w:r>
    </w:p>
    <w:p w14:paraId="4E635881" w14:textId="77777777" w:rsidR="00B656A6" w:rsidRDefault="00B656A6" w:rsidP="00B656A6">
      <w:r>
        <w:rPr>
          <w:color w:val="000000"/>
        </w:rPr>
        <w:t xml:space="preserve">Assessment Tool </w:t>
      </w:r>
      <w:r>
        <w:rPr>
          <w:color w:val="000000"/>
          <w:lang w:val="en-US"/>
        </w:rPr>
        <w:t>3</w:t>
      </w:r>
      <w:r>
        <w:rPr>
          <w:color w:val="000000"/>
        </w:rPr>
        <w:t xml:space="preserve"> (</w:t>
      </w:r>
      <w:r>
        <w:rPr>
          <w:color w:val="000000"/>
          <w:lang w:val="en-US"/>
        </w:rPr>
        <w:t>Low</w:t>
      </w:r>
      <w:r>
        <w:rPr>
          <w:color w:val="000000"/>
        </w:rPr>
        <w:t>)</w:t>
      </w:r>
    </w:p>
    <w:p w14:paraId="544729EC" w14:textId="77777777" w:rsidR="00B656A6" w:rsidRDefault="00B656A6" w:rsidP="00B656A6">
      <w:pPr>
        <w:pStyle w:val="Heading3"/>
        <w:rPr>
          <w:rFonts w:ascii="Times New Roman" w:hAnsi="Times New Roman"/>
          <w:sz w:val="24"/>
          <w:szCs w:val="24"/>
        </w:rPr>
      </w:pPr>
      <w:r>
        <w:rPr>
          <w:rStyle w:val="Strong"/>
          <w:rFonts w:ascii="Times New Roman" w:hAnsi="Times New Roman" w:cs="Times New Roman"/>
          <w:b w:val="0"/>
          <w:bCs w:val="0"/>
          <w:sz w:val="24"/>
          <w:szCs w:val="24"/>
        </w:rPr>
        <w:t>Q</w:t>
      </w:r>
      <w:proofErr w:type="gramStart"/>
      <w:r>
        <w:rPr>
          <w:rStyle w:val="Strong"/>
          <w:rFonts w:ascii="Times New Roman" w:hAnsi="Times New Roman" w:cs="Times New Roman"/>
          <w:b w:val="0"/>
          <w:bCs w:val="0"/>
          <w:sz w:val="24"/>
          <w:szCs w:val="24"/>
        </w:rPr>
        <w:t>1 .</w:t>
      </w:r>
      <w:proofErr w:type="gramEnd"/>
      <w:r>
        <w:rPr>
          <w:rStyle w:val="Strong"/>
          <w:rFonts w:ascii="Times New Roman" w:hAnsi="Times New Roman" w:cs="Times New Roman"/>
          <w:b w:val="0"/>
          <w:bCs w:val="0"/>
          <w:sz w:val="24"/>
          <w:szCs w:val="24"/>
        </w:rPr>
        <w:t xml:space="preserve"> Dataset: Customer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160"/>
        <w:gridCol w:w="1669"/>
      </w:tblGrid>
      <w:tr w:rsidR="00B656A6" w14:paraId="3C818098" w14:textId="77777777" w:rsidTr="002D5BE1">
        <w:trPr>
          <w:tblHeader/>
          <w:tblCellSpacing w:w="15" w:type="dxa"/>
        </w:trPr>
        <w:tc>
          <w:tcPr>
            <w:tcW w:w="0" w:type="auto"/>
            <w:vAlign w:val="center"/>
          </w:tcPr>
          <w:p w14:paraId="49203380" w14:textId="77777777" w:rsidR="00B656A6" w:rsidRDefault="00B656A6" w:rsidP="002D5BE1">
            <w:pPr>
              <w:jc w:val="center"/>
              <w:rPr>
                <w:b/>
                <w:bCs/>
              </w:rPr>
            </w:pPr>
            <w:r>
              <w:rPr>
                <w:rFonts w:eastAsia="SimSun"/>
                <w:b/>
                <w:bCs/>
                <w:lang w:val="en-US" w:eastAsia="zh-CN" w:bidi="ar"/>
              </w:rPr>
              <w:t>Customer</w:t>
            </w:r>
          </w:p>
        </w:tc>
        <w:tc>
          <w:tcPr>
            <w:tcW w:w="0" w:type="auto"/>
            <w:vAlign w:val="center"/>
          </w:tcPr>
          <w:p w14:paraId="73649D7F" w14:textId="77777777" w:rsidR="00B656A6" w:rsidRDefault="00B656A6" w:rsidP="002D5BE1">
            <w:pPr>
              <w:jc w:val="center"/>
              <w:rPr>
                <w:b/>
                <w:bCs/>
              </w:rPr>
            </w:pPr>
            <w:r>
              <w:rPr>
                <w:rFonts w:eastAsia="SimSun"/>
                <w:b/>
                <w:bCs/>
                <w:lang w:val="en-US" w:eastAsia="zh-CN" w:bidi="ar"/>
              </w:rPr>
              <w:t>Income (₹)</w:t>
            </w:r>
          </w:p>
        </w:tc>
        <w:tc>
          <w:tcPr>
            <w:tcW w:w="0" w:type="auto"/>
            <w:vAlign w:val="center"/>
          </w:tcPr>
          <w:p w14:paraId="75FB15D5" w14:textId="77777777" w:rsidR="00B656A6" w:rsidRDefault="00B656A6" w:rsidP="002D5BE1">
            <w:pPr>
              <w:jc w:val="center"/>
              <w:rPr>
                <w:b/>
                <w:bCs/>
              </w:rPr>
            </w:pPr>
            <w:r>
              <w:rPr>
                <w:rFonts w:eastAsia="SimSun"/>
                <w:b/>
                <w:bCs/>
                <w:lang w:val="en-US" w:eastAsia="zh-CN" w:bidi="ar"/>
              </w:rPr>
              <w:t>Spending Score</w:t>
            </w:r>
          </w:p>
        </w:tc>
      </w:tr>
      <w:tr w:rsidR="00B656A6" w14:paraId="598DBC81" w14:textId="77777777" w:rsidTr="002D5BE1">
        <w:trPr>
          <w:tblCellSpacing w:w="15" w:type="dxa"/>
        </w:trPr>
        <w:tc>
          <w:tcPr>
            <w:tcW w:w="0" w:type="auto"/>
            <w:vAlign w:val="center"/>
          </w:tcPr>
          <w:p w14:paraId="4F2F1691" w14:textId="77777777" w:rsidR="00B656A6" w:rsidRDefault="00B656A6" w:rsidP="002D5BE1">
            <w:r>
              <w:rPr>
                <w:rFonts w:eastAsia="SimSun"/>
                <w:lang w:val="en-US" w:eastAsia="zh-CN" w:bidi="ar"/>
              </w:rPr>
              <w:t>C1</w:t>
            </w:r>
          </w:p>
        </w:tc>
        <w:tc>
          <w:tcPr>
            <w:tcW w:w="0" w:type="auto"/>
            <w:vAlign w:val="center"/>
          </w:tcPr>
          <w:p w14:paraId="5C81A03A" w14:textId="77777777" w:rsidR="00B656A6" w:rsidRDefault="00B656A6" w:rsidP="002D5BE1">
            <w:r>
              <w:rPr>
                <w:rFonts w:eastAsia="SimSun"/>
                <w:lang w:val="en-US" w:eastAsia="zh-CN" w:bidi="ar"/>
              </w:rPr>
              <w:t>30000</w:t>
            </w:r>
          </w:p>
        </w:tc>
        <w:tc>
          <w:tcPr>
            <w:tcW w:w="0" w:type="auto"/>
            <w:vAlign w:val="center"/>
          </w:tcPr>
          <w:p w14:paraId="73ECABF5" w14:textId="77777777" w:rsidR="00B656A6" w:rsidRDefault="00B656A6" w:rsidP="002D5BE1">
            <w:r>
              <w:rPr>
                <w:rFonts w:eastAsia="SimSun"/>
                <w:lang w:val="en-US" w:eastAsia="zh-CN" w:bidi="ar"/>
              </w:rPr>
              <w:t>60</w:t>
            </w:r>
          </w:p>
        </w:tc>
      </w:tr>
      <w:tr w:rsidR="00B656A6" w14:paraId="45EEF37A" w14:textId="77777777" w:rsidTr="002D5BE1">
        <w:trPr>
          <w:tblCellSpacing w:w="15" w:type="dxa"/>
        </w:trPr>
        <w:tc>
          <w:tcPr>
            <w:tcW w:w="0" w:type="auto"/>
            <w:vAlign w:val="center"/>
          </w:tcPr>
          <w:p w14:paraId="2D858D49" w14:textId="77777777" w:rsidR="00B656A6" w:rsidRDefault="00B656A6" w:rsidP="002D5BE1">
            <w:r>
              <w:rPr>
                <w:rFonts w:eastAsia="SimSun"/>
                <w:lang w:val="en-US" w:eastAsia="zh-CN" w:bidi="ar"/>
              </w:rPr>
              <w:t>C2</w:t>
            </w:r>
          </w:p>
        </w:tc>
        <w:tc>
          <w:tcPr>
            <w:tcW w:w="0" w:type="auto"/>
            <w:vAlign w:val="center"/>
          </w:tcPr>
          <w:p w14:paraId="7789FCFD" w14:textId="77777777" w:rsidR="00B656A6" w:rsidRDefault="00B656A6" w:rsidP="002D5BE1">
            <w:r>
              <w:rPr>
                <w:rFonts w:eastAsia="SimSun"/>
                <w:lang w:val="en-US" w:eastAsia="zh-CN" w:bidi="ar"/>
              </w:rPr>
              <w:t>60000</w:t>
            </w:r>
          </w:p>
        </w:tc>
        <w:tc>
          <w:tcPr>
            <w:tcW w:w="0" w:type="auto"/>
            <w:vAlign w:val="center"/>
          </w:tcPr>
          <w:p w14:paraId="03BB5D17" w14:textId="77777777" w:rsidR="00B656A6" w:rsidRDefault="00B656A6" w:rsidP="002D5BE1">
            <w:r>
              <w:rPr>
                <w:rFonts w:eastAsia="SimSun"/>
                <w:lang w:val="en-US" w:eastAsia="zh-CN" w:bidi="ar"/>
              </w:rPr>
              <w:t>40</w:t>
            </w:r>
          </w:p>
        </w:tc>
      </w:tr>
      <w:tr w:rsidR="00B656A6" w14:paraId="32940658" w14:textId="77777777" w:rsidTr="002D5BE1">
        <w:trPr>
          <w:tblCellSpacing w:w="15" w:type="dxa"/>
        </w:trPr>
        <w:tc>
          <w:tcPr>
            <w:tcW w:w="0" w:type="auto"/>
            <w:vAlign w:val="center"/>
          </w:tcPr>
          <w:p w14:paraId="7AFF6B07" w14:textId="77777777" w:rsidR="00B656A6" w:rsidRDefault="00B656A6" w:rsidP="002D5BE1">
            <w:r>
              <w:rPr>
                <w:rFonts w:eastAsia="SimSun"/>
                <w:lang w:val="en-US" w:eastAsia="zh-CN" w:bidi="ar"/>
              </w:rPr>
              <w:t>C3</w:t>
            </w:r>
          </w:p>
        </w:tc>
        <w:tc>
          <w:tcPr>
            <w:tcW w:w="0" w:type="auto"/>
            <w:vAlign w:val="center"/>
          </w:tcPr>
          <w:p w14:paraId="33B9F856" w14:textId="77777777" w:rsidR="00B656A6" w:rsidRDefault="00B656A6" w:rsidP="002D5BE1">
            <w:r>
              <w:rPr>
                <w:rFonts w:eastAsia="SimSun"/>
                <w:lang w:val="en-US" w:eastAsia="zh-CN" w:bidi="ar"/>
              </w:rPr>
              <w:t>50000</w:t>
            </w:r>
          </w:p>
        </w:tc>
        <w:tc>
          <w:tcPr>
            <w:tcW w:w="0" w:type="auto"/>
            <w:vAlign w:val="center"/>
          </w:tcPr>
          <w:p w14:paraId="0078BA69" w14:textId="77777777" w:rsidR="00B656A6" w:rsidRDefault="00B656A6" w:rsidP="002D5BE1">
            <w:r>
              <w:rPr>
                <w:rFonts w:eastAsia="SimSun"/>
                <w:lang w:val="en-US" w:eastAsia="zh-CN" w:bidi="ar"/>
              </w:rPr>
              <w:t>70</w:t>
            </w:r>
          </w:p>
        </w:tc>
      </w:tr>
      <w:tr w:rsidR="00B656A6" w14:paraId="23FF88E8" w14:textId="77777777" w:rsidTr="002D5BE1">
        <w:trPr>
          <w:tblCellSpacing w:w="15" w:type="dxa"/>
        </w:trPr>
        <w:tc>
          <w:tcPr>
            <w:tcW w:w="0" w:type="auto"/>
            <w:vAlign w:val="center"/>
          </w:tcPr>
          <w:p w14:paraId="73C41A49" w14:textId="77777777" w:rsidR="00B656A6" w:rsidRDefault="00B656A6" w:rsidP="002D5BE1">
            <w:r>
              <w:rPr>
                <w:rFonts w:eastAsia="SimSun"/>
                <w:lang w:val="en-US" w:eastAsia="zh-CN" w:bidi="ar"/>
              </w:rPr>
              <w:t>C4</w:t>
            </w:r>
          </w:p>
        </w:tc>
        <w:tc>
          <w:tcPr>
            <w:tcW w:w="0" w:type="auto"/>
            <w:vAlign w:val="center"/>
          </w:tcPr>
          <w:p w14:paraId="45315054" w14:textId="77777777" w:rsidR="00B656A6" w:rsidRDefault="00B656A6" w:rsidP="002D5BE1">
            <w:r>
              <w:rPr>
                <w:rFonts w:eastAsia="SimSun"/>
                <w:lang w:val="en-US" w:eastAsia="zh-CN" w:bidi="ar"/>
              </w:rPr>
              <w:t>28000</w:t>
            </w:r>
          </w:p>
        </w:tc>
        <w:tc>
          <w:tcPr>
            <w:tcW w:w="0" w:type="auto"/>
            <w:vAlign w:val="center"/>
          </w:tcPr>
          <w:p w14:paraId="0FE374AB" w14:textId="77777777" w:rsidR="00B656A6" w:rsidRDefault="00B656A6" w:rsidP="002D5BE1">
            <w:r>
              <w:rPr>
                <w:rFonts w:eastAsia="SimSun"/>
                <w:lang w:val="en-US" w:eastAsia="zh-CN" w:bidi="ar"/>
              </w:rPr>
              <w:t>65</w:t>
            </w:r>
          </w:p>
        </w:tc>
      </w:tr>
      <w:tr w:rsidR="00B656A6" w14:paraId="5FC5D7EB" w14:textId="77777777" w:rsidTr="002D5BE1">
        <w:trPr>
          <w:tblCellSpacing w:w="15" w:type="dxa"/>
        </w:trPr>
        <w:tc>
          <w:tcPr>
            <w:tcW w:w="0" w:type="auto"/>
            <w:vAlign w:val="center"/>
          </w:tcPr>
          <w:p w14:paraId="1D33FC62" w14:textId="77777777" w:rsidR="00B656A6" w:rsidRDefault="00B656A6" w:rsidP="002D5BE1">
            <w:r>
              <w:rPr>
                <w:rFonts w:eastAsia="SimSun"/>
                <w:lang w:val="en-US" w:eastAsia="zh-CN" w:bidi="ar"/>
              </w:rPr>
              <w:t>C5</w:t>
            </w:r>
          </w:p>
        </w:tc>
        <w:tc>
          <w:tcPr>
            <w:tcW w:w="0" w:type="auto"/>
            <w:vAlign w:val="center"/>
          </w:tcPr>
          <w:p w14:paraId="6E65F5BE" w14:textId="77777777" w:rsidR="00B656A6" w:rsidRDefault="00B656A6" w:rsidP="002D5BE1">
            <w:r>
              <w:rPr>
                <w:rFonts w:eastAsia="SimSun"/>
                <w:lang w:val="en-US" w:eastAsia="zh-CN" w:bidi="ar"/>
              </w:rPr>
              <w:t>65000</w:t>
            </w:r>
          </w:p>
        </w:tc>
        <w:tc>
          <w:tcPr>
            <w:tcW w:w="0" w:type="auto"/>
            <w:vAlign w:val="center"/>
          </w:tcPr>
          <w:p w14:paraId="5891786D" w14:textId="77777777" w:rsidR="00B656A6" w:rsidRDefault="00B656A6" w:rsidP="002D5BE1">
            <w:r>
              <w:rPr>
                <w:rFonts w:eastAsia="SimSun"/>
                <w:lang w:val="en-US" w:eastAsia="zh-CN" w:bidi="ar"/>
              </w:rPr>
              <w:t>35</w:t>
            </w:r>
          </w:p>
        </w:tc>
      </w:tr>
    </w:tbl>
    <w:p w14:paraId="43F948E8" w14:textId="77777777" w:rsidR="00B656A6" w:rsidRDefault="00B656A6" w:rsidP="00B656A6">
      <w:pPr>
        <w:pStyle w:val="NormalWeb"/>
        <w:rPr>
          <w:rStyle w:val="Emphasis"/>
        </w:rPr>
      </w:pPr>
      <w:r>
        <w:rPr>
          <w:rStyle w:val="Strong"/>
        </w:rPr>
        <w:t>Question:</w:t>
      </w:r>
      <w:r>
        <w:br/>
        <w:t xml:space="preserve">Compare K-means and hierarchical clustering using this dataset and explain differences in performance and scalability. </w:t>
      </w:r>
      <w:r>
        <w:rPr>
          <w:rStyle w:val="Emphasis"/>
        </w:rPr>
        <w:t>(BL3 – 1 Mark)</w:t>
      </w:r>
    </w:p>
    <w:tbl>
      <w:tblPr>
        <w:tblStyle w:val="TableGrid"/>
        <w:tblW w:w="0" w:type="auto"/>
        <w:jc w:val="center"/>
        <w:tblLook w:val="04A0" w:firstRow="1" w:lastRow="0" w:firstColumn="1" w:lastColumn="0" w:noHBand="0" w:noVBand="1"/>
      </w:tblPr>
      <w:tblGrid>
        <w:gridCol w:w="3035"/>
        <w:gridCol w:w="3000"/>
        <w:gridCol w:w="3027"/>
      </w:tblGrid>
      <w:tr w:rsidR="004B2568" w:rsidRPr="004B2568" w14:paraId="5CEE8875"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476B937" w14:textId="77777777" w:rsidR="004B2568" w:rsidRPr="004B2568" w:rsidRDefault="004B2568" w:rsidP="004B2568">
            <w:pPr>
              <w:pStyle w:val="NormalWeb"/>
              <w:rPr>
                <w:lang w:val="en-US"/>
              </w:rPr>
            </w:pPr>
            <w:r w:rsidRPr="004B2568">
              <w:rPr>
                <w:b/>
                <w:lang w:val="en-US"/>
              </w:rPr>
              <w:t>Customer</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9AC28B3" w14:textId="77777777" w:rsidR="004B2568" w:rsidRPr="004B2568" w:rsidRDefault="004B2568" w:rsidP="004B2568">
            <w:pPr>
              <w:pStyle w:val="NormalWeb"/>
              <w:rPr>
                <w:lang w:val="en-US"/>
              </w:rPr>
            </w:pPr>
            <w:r w:rsidRPr="004B2568">
              <w:rPr>
                <w:b/>
                <w:lang w:val="en-US"/>
              </w:rPr>
              <w:t>Income (₹)</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CA2644B" w14:textId="77777777" w:rsidR="004B2568" w:rsidRPr="004B2568" w:rsidRDefault="004B2568" w:rsidP="004B2568">
            <w:pPr>
              <w:pStyle w:val="NormalWeb"/>
              <w:rPr>
                <w:lang w:val="en-US"/>
              </w:rPr>
            </w:pPr>
            <w:r w:rsidRPr="004B2568">
              <w:rPr>
                <w:b/>
                <w:lang w:val="en-US"/>
              </w:rPr>
              <w:t>Spending Score</w:t>
            </w:r>
          </w:p>
        </w:tc>
      </w:tr>
      <w:tr w:rsidR="004B2568" w:rsidRPr="004B2568" w14:paraId="10195E4F"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45F5C9F8" w14:textId="77777777" w:rsidR="004B2568" w:rsidRPr="004B2568" w:rsidRDefault="004B2568" w:rsidP="004B2568">
            <w:pPr>
              <w:pStyle w:val="NormalWeb"/>
              <w:rPr>
                <w:lang w:val="en-US"/>
              </w:rPr>
            </w:pPr>
            <w:r w:rsidRPr="004B2568">
              <w:rPr>
                <w:lang w:val="en-US"/>
              </w:rPr>
              <w:t>C1</w:t>
            </w:r>
          </w:p>
        </w:tc>
        <w:tc>
          <w:tcPr>
            <w:tcW w:w="3312" w:type="dxa"/>
            <w:tcBorders>
              <w:top w:val="single" w:sz="4" w:space="0" w:color="auto"/>
              <w:left w:val="single" w:sz="4" w:space="0" w:color="auto"/>
              <w:bottom w:val="single" w:sz="4" w:space="0" w:color="auto"/>
              <w:right w:val="single" w:sz="4" w:space="0" w:color="auto"/>
            </w:tcBorders>
            <w:hideMark/>
          </w:tcPr>
          <w:p w14:paraId="0152044B" w14:textId="77777777" w:rsidR="004B2568" w:rsidRPr="004B2568" w:rsidRDefault="004B2568" w:rsidP="004B2568">
            <w:pPr>
              <w:pStyle w:val="NormalWeb"/>
              <w:rPr>
                <w:lang w:val="en-US"/>
              </w:rPr>
            </w:pPr>
            <w:r w:rsidRPr="004B2568">
              <w:rPr>
                <w:lang w:val="en-US"/>
              </w:rPr>
              <w:t>30,000</w:t>
            </w:r>
          </w:p>
        </w:tc>
        <w:tc>
          <w:tcPr>
            <w:tcW w:w="3312" w:type="dxa"/>
            <w:tcBorders>
              <w:top w:val="single" w:sz="4" w:space="0" w:color="auto"/>
              <w:left w:val="single" w:sz="4" w:space="0" w:color="auto"/>
              <w:bottom w:val="single" w:sz="4" w:space="0" w:color="auto"/>
              <w:right w:val="single" w:sz="4" w:space="0" w:color="auto"/>
            </w:tcBorders>
            <w:hideMark/>
          </w:tcPr>
          <w:p w14:paraId="427B5284" w14:textId="77777777" w:rsidR="004B2568" w:rsidRPr="004B2568" w:rsidRDefault="004B2568" w:rsidP="004B2568">
            <w:pPr>
              <w:pStyle w:val="NormalWeb"/>
              <w:rPr>
                <w:lang w:val="en-US"/>
              </w:rPr>
            </w:pPr>
            <w:r w:rsidRPr="004B2568">
              <w:rPr>
                <w:lang w:val="en-US"/>
              </w:rPr>
              <w:t>60</w:t>
            </w:r>
          </w:p>
        </w:tc>
      </w:tr>
      <w:tr w:rsidR="004B2568" w:rsidRPr="004B2568" w14:paraId="35D87D09"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3843BF29" w14:textId="77777777" w:rsidR="004B2568" w:rsidRPr="004B2568" w:rsidRDefault="004B2568" w:rsidP="004B2568">
            <w:pPr>
              <w:pStyle w:val="NormalWeb"/>
              <w:rPr>
                <w:lang w:val="en-US"/>
              </w:rPr>
            </w:pPr>
            <w:r w:rsidRPr="004B2568">
              <w:rPr>
                <w:lang w:val="en-US"/>
              </w:rPr>
              <w:t>C2</w:t>
            </w:r>
          </w:p>
        </w:tc>
        <w:tc>
          <w:tcPr>
            <w:tcW w:w="3312" w:type="dxa"/>
            <w:tcBorders>
              <w:top w:val="single" w:sz="4" w:space="0" w:color="auto"/>
              <w:left w:val="single" w:sz="4" w:space="0" w:color="auto"/>
              <w:bottom w:val="single" w:sz="4" w:space="0" w:color="auto"/>
              <w:right w:val="single" w:sz="4" w:space="0" w:color="auto"/>
            </w:tcBorders>
            <w:hideMark/>
          </w:tcPr>
          <w:p w14:paraId="1A096628" w14:textId="77777777" w:rsidR="004B2568" w:rsidRPr="004B2568" w:rsidRDefault="004B2568" w:rsidP="004B2568">
            <w:pPr>
              <w:pStyle w:val="NormalWeb"/>
              <w:rPr>
                <w:lang w:val="en-US"/>
              </w:rPr>
            </w:pPr>
            <w:r w:rsidRPr="004B2568">
              <w:rPr>
                <w:lang w:val="en-US"/>
              </w:rPr>
              <w:t>60,000</w:t>
            </w:r>
          </w:p>
        </w:tc>
        <w:tc>
          <w:tcPr>
            <w:tcW w:w="3312" w:type="dxa"/>
            <w:tcBorders>
              <w:top w:val="single" w:sz="4" w:space="0" w:color="auto"/>
              <w:left w:val="single" w:sz="4" w:space="0" w:color="auto"/>
              <w:bottom w:val="single" w:sz="4" w:space="0" w:color="auto"/>
              <w:right w:val="single" w:sz="4" w:space="0" w:color="auto"/>
            </w:tcBorders>
            <w:hideMark/>
          </w:tcPr>
          <w:p w14:paraId="75A0D356" w14:textId="77777777" w:rsidR="004B2568" w:rsidRPr="004B2568" w:rsidRDefault="004B2568" w:rsidP="004B2568">
            <w:pPr>
              <w:pStyle w:val="NormalWeb"/>
              <w:rPr>
                <w:lang w:val="en-US"/>
              </w:rPr>
            </w:pPr>
            <w:r w:rsidRPr="004B2568">
              <w:rPr>
                <w:lang w:val="en-US"/>
              </w:rPr>
              <w:t>40</w:t>
            </w:r>
          </w:p>
        </w:tc>
      </w:tr>
      <w:tr w:rsidR="004B2568" w:rsidRPr="004B2568" w14:paraId="4A9A9CB8"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4D41803C" w14:textId="77777777" w:rsidR="004B2568" w:rsidRPr="004B2568" w:rsidRDefault="004B2568" w:rsidP="004B2568">
            <w:pPr>
              <w:pStyle w:val="NormalWeb"/>
              <w:rPr>
                <w:lang w:val="en-US"/>
              </w:rPr>
            </w:pPr>
            <w:r w:rsidRPr="004B2568">
              <w:rPr>
                <w:lang w:val="en-US"/>
              </w:rPr>
              <w:t>C3</w:t>
            </w:r>
          </w:p>
        </w:tc>
        <w:tc>
          <w:tcPr>
            <w:tcW w:w="3312" w:type="dxa"/>
            <w:tcBorders>
              <w:top w:val="single" w:sz="4" w:space="0" w:color="auto"/>
              <w:left w:val="single" w:sz="4" w:space="0" w:color="auto"/>
              <w:bottom w:val="single" w:sz="4" w:space="0" w:color="auto"/>
              <w:right w:val="single" w:sz="4" w:space="0" w:color="auto"/>
            </w:tcBorders>
            <w:hideMark/>
          </w:tcPr>
          <w:p w14:paraId="64E15FF3" w14:textId="77777777" w:rsidR="004B2568" w:rsidRPr="004B2568" w:rsidRDefault="004B2568" w:rsidP="004B2568">
            <w:pPr>
              <w:pStyle w:val="NormalWeb"/>
              <w:rPr>
                <w:lang w:val="en-US"/>
              </w:rPr>
            </w:pPr>
            <w:r w:rsidRPr="004B2568">
              <w:rPr>
                <w:lang w:val="en-US"/>
              </w:rPr>
              <w:t>50,000</w:t>
            </w:r>
          </w:p>
        </w:tc>
        <w:tc>
          <w:tcPr>
            <w:tcW w:w="3312" w:type="dxa"/>
            <w:tcBorders>
              <w:top w:val="single" w:sz="4" w:space="0" w:color="auto"/>
              <w:left w:val="single" w:sz="4" w:space="0" w:color="auto"/>
              <w:bottom w:val="single" w:sz="4" w:space="0" w:color="auto"/>
              <w:right w:val="single" w:sz="4" w:space="0" w:color="auto"/>
            </w:tcBorders>
            <w:hideMark/>
          </w:tcPr>
          <w:p w14:paraId="352AEB88" w14:textId="77777777" w:rsidR="004B2568" w:rsidRPr="004B2568" w:rsidRDefault="004B2568" w:rsidP="004B2568">
            <w:pPr>
              <w:pStyle w:val="NormalWeb"/>
              <w:rPr>
                <w:lang w:val="en-US"/>
              </w:rPr>
            </w:pPr>
            <w:r w:rsidRPr="004B2568">
              <w:rPr>
                <w:lang w:val="en-US"/>
              </w:rPr>
              <w:t>70</w:t>
            </w:r>
          </w:p>
        </w:tc>
      </w:tr>
      <w:tr w:rsidR="004B2568" w:rsidRPr="004B2568" w14:paraId="66B7584E"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287B104B" w14:textId="77777777" w:rsidR="004B2568" w:rsidRPr="004B2568" w:rsidRDefault="004B2568" w:rsidP="004B2568">
            <w:pPr>
              <w:pStyle w:val="NormalWeb"/>
              <w:rPr>
                <w:lang w:val="en-US"/>
              </w:rPr>
            </w:pPr>
            <w:r w:rsidRPr="004B2568">
              <w:rPr>
                <w:lang w:val="en-US"/>
              </w:rPr>
              <w:t>C4</w:t>
            </w:r>
          </w:p>
        </w:tc>
        <w:tc>
          <w:tcPr>
            <w:tcW w:w="3312" w:type="dxa"/>
            <w:tcBorders>
              <w:top w:val="single" w:sz="4" w:space="0" w:color="auto"/>
              <w:left w:val="single" w:sz="4" w:space="0" w:color="auto"/>
              <w:bottom w:val="single" w:sz="4" w:space="0" w:color="auto"/>
              <w:right w:val="single" w:sz="4" w:space="0" w:color="auto"/>
            </w:tcBorders>
            <w:hideMark/>
          </w:tcPr>
          <w:p w14:paraId="142CD1BC" w14:textId="77777777" w:rsidR="004B2568" w:rsidRPr="004B2568" w:rsidRDefault="004B2568" w:rsidP="004B2568">
            <w:pPr>
              <w:pStyle w:val="NormalWeb"/>
              <w:rPr>
                <w:lang w:val="en-US"/>
              </w:rPr>
            </w:pPr>
            <w:r w:rsidRPr="004B2568">
              <w:rPr>
                <w:lang w:val="en-US"/>
              </w:rPr>
              <w:t>28,000</w:t>
            </w:r>
          </w:p>
        </w:tc>
        <w:tc>
          <w:tcPr>
            <w:tcW w:w="3312" w:type="dxa"/>
            <w:tcBorders>
              <w:top w:val="single" w:sz="4" w:space="0" w:color="auto"/>
              <w:left w:val="single" w:sz="4" w:space="0" w:color="auto"/>
              <w:bottom w:val="single" w:sz="4" w:space="0" w:color="auto"/>
              <w:right w:val="single" w:sz="4" w:space="0" w:color="auto"/>
            </w:tcBorders>
            <w:hideMark/>
          </w:tcPr>
          <w:p w14:paraId="1676CD86" w14:textId="77777777" w:rsidR="004B2568" w:rsidRPr="004B2568" w:rsidRDefault="004B2568" w:rsidP="004B2568">
            <w:pPr>
              <w:pStyle w:val="NormalWeb"/>
              <w:rPr>
                <w:lang w:val="en-US"/>
              </w:rPr>
            </w:pPr>
            <w:r w:rsidRPr="004B2568">
              <w:rPr>
                <w:lang w:val="en-US"/>
              </w:rPr>
              <w:t>65</w:t>
            </w:r>
          </w:p>
        </w:tc>
      </w:tr>
      <w:tr w:rsidR="004B2568" w:rsidRPr="004B2568" w14:paraId="304B8D60"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22C3A53E" w14:textId="77777777" w:rsidR="004B2568" w:rsidRPr="004B2568" w:rsidRDefault="004B2568" w:rsidP="004B2568">
            <w:pPr>
              <w:pStyle w:val="NormalWeb"/>
              <w:rPr>
                <w:lang w:val="en-US"/>
              </w:rPr>
            </w:pPr>
            <w:r w:rsidRPr="004B2568">
              <w:rPr>
                <w:lang w:val="en-US"/>
              </w:rPr>
              <w:t>C5</w:t>
            </w:r>
          </w:p>
        </w:tc>
        <w:tc>
          <w:tcPr>
            <w:tcW w:w="3312" w:type="dxa"/>
            <w:tcBorders>
              <w:top w:val="single" w:sz="4" w:space="0" w:color="auto"/>
              <w:left w:val="single" w:sz="4" w:space="0" w:color="auto"/>
              <w:bottom w:val="single" w:sz="4" w:space="0" w:color="auto"/>
              <w:right w:val="single" w:sz="4" w:space="0" w:color="auto"/>
            </w:tcBorders>
            <w:hideMark/>
          </w:tcPr>
          <w:p w14:paraId="46A70D7F" w14:textId="77777777" w:rsidR="004B2568" w:rsidRPr="004B2568" w:rsidRDefault="004B2568" w:rsidP="004B2568">
            <w:pPr>
              <w:pStyle w:val="NormalWeb"/>
              <w:rPr>
                <w:lang w:val="en-US"/>
              </w:rPr>
            </w:pPr>
            <w:r w:rsidRPr="004B2568">
              <w:rPr>
                <w:lang w:val="en-US"/>
              </w:rPr>
              <w:t>65,000</w:t>
            </w:r>
          </w:p>
        </w:tc>
        <w:tc>
          <w:tcPr>
            <w:tcW w:w="3312" w:type="dxa"/>
            <w:tcBorders>
              <w:top w:val="single" w:sz="4" w:space="0" w:color="auto"/>
              <w:left w:val="single" w:sz="4" w:space="0" w:color="auto"/>
              <w:bottom w:val="single" w:sz="4" w:space="0" w:color="auto"/>
              <w:right w:val="single" w:sz="4" w:space="0" w:color="auto"/>
            </w:tcBorders>
            <w:hideMark/>
          </w:tcPr>
          <w:p w14:paraId="11BD900A" w14:textId="77777777" w:rsidR="004B2568" w:rsidRPr="004B2568" w:rsidRDefault="004B2568" w:rsidP="004B2568">
            <w:pPr>
              <w:pStyle w:val="NormalWeb"/>
              <w:rPr>
                <w:lang w:val="en-US"/>
              </w:rPr>
            </w:pPr>
            <w:r w:rsidRPr="004B2568">
              <w:rPr>
                <w:lang w:val="en-US"/>
              </w:rPr>
              <w:t>35</w:t>
            </w:r>
          </w:p>
        </w:tc>
      </w:tr>
    </w:tbl>
    <w:p w14:paraId="5D7B6920" w14:textId="77777777" w:rsidR="004B2568" w:rsidRPr="004B2568" w:rsidRDefault="004B2568" w:rsidP="004B2568">
      <w:pPr>
        <w:pStyle w:val="NormalWeb"/>
        <w:rPr>
          <w:lang w:val="en-US"/>
        </w:rPr>
      </w:pPr>
    </w:p>
    <w:p w14:paraId="627CD4E1" w14:textId="77777777" w:rsidR="004B2568" w:rsidRPr="004B2568" w:rsidRDefault="004B2568" w:rsidP="004B2568">
      <w:pPr>
        <w:pStyle w:val="NormalWeb"/>
        <w:rPr>
          <w:lang w:val="en-US"/>
        </w:rPr>
      </w:pPr>
      <w:r w:rsidRPr="004B2568">
        <w:rPr>
          <w:b/>
          <w:lang w:val="en-US"/>
        </w:rPr>
        <w:t xml:space="preserve">Step 1: </w:t>
      </w:r>
      <w:r w:rsidRPr="004B2568">
        <w:rPr>
          <w:lang w:val="en-US"/>
        </w:rPr>
        <w:t>Identify the clustering objective. The aim is to group customers with similar income and spending-score patterns.</w:t>
      </w:r>
    </w:p>
    <w:p w14:paraId="69FF96EC" w14:textId="77777777" w:rsidR="004B2568" w:rsidRPr="004B2568" w:rsidRDefault="004B2568" w:rsidP="004B2568">
      <w:pPr>
        <w:pStyle w:val="NormalWeb"/>
        <w:rPr>
          <w:lang w:val="en-US"/>
        </w:rPr>
      </w:pPr>
      <w:r w:rsidRPr="004B2568">
        <w:rPr>
          <w:b/>
          <w:lang w:val="en-US"/>
        </w:rPr>
        <w:t xml:space="preserve">Step 2: </w:t>
      </w:r>
      <w:r w:rsidRPr="004B2568">
        <w:rPr>
          <w:lang w:val="en-US"/>
        </w:rPr>
        <w:t>K-means is centroid-based. It assigns each customer to the nearest centroid and works well when the number of clusters is specified in advance.</w:t>
      </w:r>
    </w:p>
    <w:p w14:paraId="0D4DDE1D" w14:textId="77777777" w:rsidR="004B2568" w:rsidRPr="004B2568" w:rsidRDefault="004B2568" w:rsidP="004B2568">
      <w:pPr>
        <w:pStyle w:val="NormalWeb"/>
        <w:rPr>
          <w:lang w:val="en-US"/>
        </w:rPr>
      </w:pPr>
      <w:r w:rsidRPr="004B2568">
        <w:rPr>
          <w:b/>
          <w:lang w:val="en-US"/>
        </w:rPr>
        <w:t xml:space="preserve">Step 3: </w:t>
      </w:r>
      <w:r w:rsidRPr="004B2568">
        <w:rPr>
          <w:lang w:val="en-US"/>
        </w:rPr>
        <w:t>From the dataset, C1 and C4 have lower income and relatively high spending scores, while C2 and C5 have higher income and lower spending scores. C3 has high income and the highest spending score.</w:t>
      </w:r>
    </w:p>
    <w:p w14:paraId="7F4EB41B" w14:textId="77777777" w:rsidR="004B2568" w:rsidRPr="004B2568" w:rsidRDefault="004B2568" w:rsidP="004B2568">
      <w:pPr>
        <w:pStyle w:val="NormalWeb"/>
        <w:rPr>
          <w:lang w:val="en-US"/>
        </w:rPr>
      </w:pPr>
      <w:r w:rsidRPr="004B2568">
        <w:rPr>
          <w:b/>
          <w:lang w:val="en-US"/>
        </w:rPr>
        <w:lastRenderedPageBreak/>
        <w:t xml:space="preserve">Step 4: </w:t>
      </w:r>
      <w:r w:rsidRPr="004B2568">
        <w:rPr>
          <w:lang w:val="en-US"/>
        </w:rPr>
        <w:t>Hierarchical clustering builds a hierarchy of groups by successively merging similar customers (agglomerative) or splitting groups (divisive). It can be represented by a dendrogram.</w:t>
      </w:r>
    </w:p>
    <w:p w14:paraId="09606B25" w14:textId="77777777" w:rsidR="004B2568" w:rsidRPr="004B2568" w:rsidRDefault="004B2568" w:rsidP="004B2568">
      <w:pPr>
        <w:pStyle w:val="NormalWeb"/>
        <w:rPr>
          <w:lang w:val="en-US"/>
        </w:rPr>
      </w:pPr>
      <w:r w:rsidRPr="004B2568">
        <w:rPr>
          <w:b/>
          <w:lang w:val="en-US"/>
        </w:rPr>
        <w:t xml:space="preserve">Step 5: </w:t>
      </w:r>
      <w:r w:rsidRPr="004B2568">
        <w:rPr>
          <w:lang w:val="en-US"/>
        </w:rPr>
        <w:t>For this small dataset, both methods can provide meaningful groups. However, K-means is generally faster and more scalable for large datasets, whereas hierarchical clustering becomes more computationally expensive as the dataset grows.</w:t>
      </w:r>
    </w:p>
    <w:p w14:paraId="52FB1D51" w14:textId="77777777" w:rsidR="004B2568" w:rsidRPr="004B2568" w:rsidRDefault="004B2568" w:rsidP="004B2568">
      <w:pPr>
        <w:pStyle w:val="NormalWeb"/>
        <w:rPr>
          <w:lang w:val="en-US"/>
        </w:rPr>
      </w:pPr>
      <w:r w:rsidRPr="004B2568">
        <w:rPr>
          <w:b/>
          <w:lang w:val="en-US"/>
        </w:rPr>
        <w:t xml:space="preserve">Final comparison: </w:t>
      </w:r>
      <w:r w:rsidRPr="004B2568">
        <w:rPr>
          <w:lang w:val="en-US"/>
        </w:rPr>
        <w:t>K-means is more suitable when scalability and repeated clustering of large customer datasets are important. Hierarchical clustering is useful for small datasets when a hierarchy of customer relationships is valuable.</w:t>
      </w:r>
    </w:p>
    <w:p w14:paraId="7D749415" w14:textId="7A531F4F" w:rsidR="004B2568" w:rsidRDefault="004B2568" w:rsidP="00B656A6">
      <w:pPr>
        <w:pStyle w:val="NormalWeb"/>
      </w:pPr>
      <w:r>
        <w:rPr>
          <w:noProof/>
        </w:rPr>
        <w:drawing>
          <wp:inline distT="0" distB="0" distL="0" distR="0" wp14:anchorId="2D624AEE" wp14:editId="302AF110">
            <wp:extent cx="5760720" cy="4090035"/>
            <wp:effectExtent l="0" t="0" r="0" b="5715"/>
            <wp:docPr id="157245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090035"/>
                    </a:xfrm>
                    <a:prstGeom prst="rect">
                      <a:avLst/>
                    </a:prstGeom>
                    <a:noFill/>
                    <a:ln>
                      <a:noFill/>
                    </a:ln>
                  </pic:spPr>
                </pic:pic>
              </a:graphicData>
            </a:graphic>
          </wp:inline>
        </w:drawing>
      </w:r>
    </w:p>
    <w:p w14:paraId="4D6ED3C2" w14:textId="77777777" w:rsidR="00B656A6" w:rsidRDefault="00B656A6" w:rsidP="00B656A6">
      <w:pPr>
        <w:pStyle w:val="Heading3"/>
        <w:rPr>
          <w:rFonts w:ascii="Times New Roman" w:hAnsi="Times New Roman"/>
          <w:sz w:val="24"/>
          <w:szCs w:val="24"/>
        </w:rPr>
      </w:pPr>
      <w:r>
        <w:rPr>
          <w:rStyle w:val="Strong"/>
          <w:rFonts w:ascii="Times New Roman" w:hAnsi="Times New Roman" w:cs="Times New Roman"/>
          <w:b w:val="0"/>
          <w:bCs w:val="0"/>
          <w:sz w:val="24"/>
          <w:szCs w:val="24"/>
        </w:rPr>
        <w:t>Q2. Dataset: Document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780"/>
        <w:gridCol w:w="780"/>
        <w:gridCol w:w="795"/>
      </w:tblGrid>
      <w:tr w:rsidR="00B656A6" w14:paraId="672DB4C0" w14:textId="77777777" w:rsidTr="002D5BE1">
        <w:trPr>
          <w:tblHeader/>
          <w:tblCellSpacing w:w="15" w:type="dxa"/>
        </w:trPr>
        <w:tc>
          <w:tcPr>
            <w:tcW w:w="0" w:type="auto"/>
            <w:vAlign w:val="center"/>
          </w:tcPr>
          <w:p w14:paraId="2FBE8D66" w14:textId="77777777" w:rsidR="00B656A6" w:rsidRDefault="00B656A6" w:rsidP="002D5BE1">
            <w:pPr>
              <w:jc w:val="center"/>
              <w:rPr>
                <w:b/>
                <w:bCs/>
              </w:rPr>
            </w:pPr>
            <w:r>
              <w:rPr>
                <w:rFonts w:eastAsia="SimSun"/>
                <w:b/>
                <w:bCs/>
                <w:lang w:val="en-US" w:eastAsia="zh-CN" w:bidi="ar"/>
              </w:rPr>
              <w:t>Document</w:t>
            </w:r>
          </w:p>
        </w:tc>
        <w:tc>
          <w:tcPr>
            <w:tcW w:w="0" w:type="auto"/>
            <w:vAlign w:val="center"/>
          </w:tcPr>
          <w:p w14:paraId="3C434651" w14:textId="77777777" w:rsidR="00B656A6" w:rsidRDefault="00B656A6" w:rsidP="002D5BE1">
            <w:pPr>
              <w:jc w:val="center"/>
              <w:rPr>
                <w:b/>
                <w:bCs/>
              </w:rPr>
            </w:pPr>
            <w:r>
              <w:rPr>
                <w:rFonts w:eastAsia="SimSun"/>
                <w:b/>
                <w:bCs/>
                <w:lang w:val="en-US" w:eastAsia="zh-CN" w:bidi="ar"/>
              </w:rPr>
              <w:t>Word1</w:t>
            </w:r>
          </w:p>
        </w:tc>
        <w:tc>
          <w:tcPr>
            <w:tcW w:w="0" w:type="auto"/>
            <w:vAlign w:val="center"/>
          </w:tcPr>
          <w:p w14:paraId="7BED571B" w14:textId="77777777" w:rsidR="00B656A6" w:rsidRDefault="00B656A6" w:rsidP="002D5BE1">
            <w:pPr>
              <w:jc w:val="center"/>
              <w:rPr>
                <w:b/>
                <w:bCs/>
              </w:rPr>
            </w:pPr>
            <w:r>
              <w:rPr>
                <w:rFonts w:eastAsia="SimSun"/>
                <w:b/>
                <w:bCs/>
                <w:lang w:val="en-US" w:eastAsia="zh-CN" w:bidi="ar"/>
              </w:rPr>
              <w:t>Word2</w:t>
            </w:r>
          </w:p>
        </w:tc>
        <w:tc>
          <w:tcPr>
            <w:tcW w:w="0" w:type="auto"/>
            <w:vAlign w:val="center"/>
          </w:tcPr>
          <w:p w14:paraId="5B33A42A" w14:textId="77777777" w:rsidR="00B656A6" w:rsidRDefault="00B656A6" w:rsidP="002D5BE1">
            <w:pPr>
              <w:jc w:val="center"/>
              <w:rPr>
                <w:b/>
                <w:bCs/>
              </w:rPr>
            </w:pPr>
            <w:r>
              <w:rPr>
                <w:rFonts w:eastAsia="SimSun"/>
                <w:b/>
                <w:bCs/>
                <w:lang w:val="en-US" w:eastAsia="zh-CN" w:bidi="ar"/>
              </w:rPr>
              <w:t>Word3</w:t>
            </w:r>
          </w:p>
        </w:tc>
      </w:tr>
      <w:tr w:rsidR="00B656A6" w14:paraId="37718494" w14:textId="77777777" w:rsidTr="002D5BE1">
        <w:trPr>
          <w:tblCellSpacing w:w="15" w:type="dxa"/>
        </w:trPr>
        <w:tc>
          <w:tcPr>
            <w:tcW w:w="0" w:type="auto"/>
            <w:vAlign w:val="center"/>
          </w:tcPr>
          <w:p w14:paraId="5F7C0D41" w14:textId="77777777" w:rsidR="00B656A6" w:rsidRDefault="00B656A6" w:rsidP="002D5BE1">
            <w:r>
              <w:rPr>
                <w:rFonts w:eastAsia="SimSun"/>
                <w:lang w:val="en-US" w:eastAsia="zh-CN" w:bidi="ar"/>
              </w:rPr>
              <w:t>D1</w:t>
            </w:r>
          </w:p>
        </w:tc>
        <w:tc>
          <w:tcPr>
            <w:tcW w:w="0" w:type="auto"/>
            <w:vAlign w:val="center"/>
          </w:tcPr>
          <w:p w14:paraId="351558D8" w14:textId="77777777" w:rsidR="00B656A6" w:rsidRDefault="00B656A6" w:rsidP="002D5BE1">
            <w:r>
              <w:rPr>
                <w:rFonts w:eastAsia="SimSun"/>
                <w:lang w:val="en-US" w:eastAsia="zh-CN" w:bidi="ar"/>
              </w:rPr>
              <w:t>0.2</w:t>
            </w:r>
          </w:p>
        </w:tc>
        <w:tc>
          <w:tcPr>
            <w:tcW w:w="0" w:type="auto"/>
            <w:vAlign w:val="center"/>
          </w:tcPr>
          <w:p w14:paraId="0EFE3555" w14:textId="77777777" w:rsidR="00B656A6" w:rsidRDefault="00B656A6" w:rsidP="002D5BE1">
            <w:r>
              <w:rPr>
                <w:rFonts w:eastAsia="SimSun"/>
                <w:lang w:val="en-US" w:eastAsia="zh-CN" w:bidi="ar"/>
              </w:rPr>
              <w:t>0.5</w:t>
            </w:r>
          </w:p>
        </w:tc>
        <w:tc>
          <w:tcPr>
            <w:tcW w:w="0" w:type="auto"/>
            <w:vAlign w:val="center"/>
          </w:tcPr>
          <w:p w14:paraId="4950AFB5" w14:textId="77777777" w:rsidR="00B656A6" w:rsidRDefault="00B656A6" w:rsidP="002D5BE1">
            <w:r>
              <w:rPr>
                <w:rFonts w:eastAsia="SimSun"/>
                <w:lang w:val="en-US" w:eastAsia="zh-CN" w:bidi="ar"/>
              </w:rPr>
              <w:t>0.3</w:t>
            </w:r>
          </w:p>
        </w:tc>
      </w:tr>
      <w:tr w:rsidR="00B656A6" w14:paraId="794FA69A" w14:textId="77777777" w:rsidTr="002D5BE1">
        <w:trPr>
          <w:tblCellSpacing w:w="15" w:type="dxa"/>
        </w:trPr>
        <w:tc>
          <w:tcPr>
            <w:tcW w:w="0" w:type="auto"/>
            <w:vAlign w:val="center"/>
          </w:tcPr>
          <w:p w14:paraId="18F7E2BB" w14:textId="77777777" w:rsidR="00B656A6" w:rsidRDefault="00B656A6" w:rsidP="002D5BE1">
            <w:r>
              <w:rPr>
                <w:rFonts w:eastAsia="SimSun"/>
                <w:lang w:val="en-US" w:eastAsia="zh-CN" w:bidi="ar"/>
              </w:rPr>
              <w:t>D2</w:t>
            </w:r>
          </w:p>
        </w:tc>
        <w:tc>
          <w:tcPr>
            <w:tcW w:w="0" w:type="auto"/>
            <w:vAlign w:val="center"/>
          </w:tcPr>
          <w:p w14:paraId="78C1E5EA" w14:textId="77777777" w:rsidR="00B656A6" w:rsidRDefault="00B656A6" w:rsidP="002D5BE1">
            <w:r>
              <w:rPr>
                <w:rFonts w:eastAsia="SimSun"/>
                <w:lang w:val="en-US" w:eastAsia="zh-CN" w:bidi="ar"/>
              </w:rPr>
              <w:t>0.1</w:t>
            </w:r>
          </w:p>
        </w:tc>
        <w:tc>
          <w:tcPr>
            <w:tcW w:w="0" w:type="auto"/>
            <w:vAlign w:val="center"/>
          </w:tcPr>
          <w:p w14:paraId="419E34E0" w14:textId="77777777" w:rsidR="00B656A6" w:rsidRDefault="00B656A6" w:rsidP="002D5BE1">
            <w:r>
              <w:rPr>
                <w:rFonts w:eastAsia="SimSun"/>
                <w:lang w:val="en-US" w:eastAsia="zh-CN" w:bidi="ar"/>
              </w:rPr>
              <w:t>0.6</w:t>
            </w:r>
          </w:p>
        </w:tc>
        <w:tc>
          <w:tcPr>
            <w:tcW w:w="0" w:type="auto"/>
            <w:vAlign w:val="center"/>
          </w:tcPr>
          <w:p w14:paraId="6D5F3A62" w14:textId="77777777" w:rsidR="00B656A6" w:rsidRDefault="00B656A6" w:rsidP="002D5BE1">
            <w:r>
              <w:rPr>
                <w:rFonts w:eastAsia="SimSun"/>
                <w:lang w:val="en-US" w:eastAsia="zh-CN" w:bidi="ar"/>
              </w:rPr>
              <w:t>0.3</w:t>
            </w:r>
          </w:p>
        </w:tc>
      </w:tr>
      <w:tr w:rsidR="00B656A6" w14:paraId="0F1B83C6" w14:textId="77777777" w:rsidTr="002D5BE1">
        <w:trPr>
          <w:tblCellSpacing w:w="15" w:type="dxa"/>
        </w:trPr>
        <w:tc>
          <w:tcPr>
            <w:tcW w:w="0" w:type="auto"/>
            <w:vAlign w:val="center"/>
          </w:tcPr>
          <w:p w14:paraId="7FB75C73" w14:textId="77777777" w:rsidR="00B656A6" w:rsidRDefault="00B656A6" w:rsidP="002D5BE1">
            <w:r>
              <w:rPr>
                <w:rFonts w:eastAsia="SimSun"/>
                <w:lang w:val="en-US" w:eastAsia="zh-CN" w:bidi="ar"/>
              </w:rPr>
              <w:t>D3</w:t>
            </w:r>
          </w:p>
        </w:tc>
        <w:tc>
          <w:tcPr>
            <w:tcW w:w="0" w:type="auto"/>
            <w:vAlign w:val="center"/>
          </w:tcPr>
          <w:p w14:paraId="3862A762" w14:textId="77777777" w:rsidR="00B656A6" w:rsidRDefault="00B656A6" w:rsidP="002D5BE1">
            <w:r>
              <w:rPr>
                <w:rFonts w:eastAsia="SimSun"/>
                <w:lang w:val="en-US" w:eastAsia="zh-CN" w:bidi="ar"/>
              </w:rPr>
              <w:t>0.8</w:t>
            </w:r>
          </w:p>
        </w:tc>
        <w:tc>
          <w:tcPr>
            <w:tcW w:w="0" w:type="auto"/>
            <w:vAlign w:val="center"/>
          </w:tcPr>
          <w:p w14:paraId="3BBC1AF7" w14:textId="77777777" w:rsidR="00B656A6" w:rsidRDefault="00B656A6" w:rsidP="002D5BE1">
            <w:r>
              <w:rPr>
                <w:rFonts w:eastAsia="SimSun"/>
                <w:lang w:val="en-US" w:eastAsia="zh-CN" w:bidi="ar"/>
              </w:rPr>
              <w:t>0.1</w:t>
            </w:r>
          </w:p>
        </w:tc>
        <w:tc>
          <w:tcPr>
            <w:tcW w:w="0" w:type="auto"/>
            <w:vAlign w:val="center"/>
          </w:tcPr>
          <w:p w14:paraId="3A6350B2" w14:textId="77777777" w:rsidR="00B656A6" w:rsidRDefault="00B656A6" w:rsidP="002D5BE1">
            <w:r>
              <w:rPr>
                <w:rFonts w:eastAsia="SimSun"/>
                <w:lang w:val="en-US" w:eastAsia="zh-CN" w:bidi="ar"/>
              </w:rPr>
              <w:t>0.1</w:t>
            </w:r>
          </w:p>
        </w:tc>
      </w:tr>
      <w:tr w:rsidR="00B656A6" w14:paraId="753DAFD1" w14:textId="77777777" w:rsidTr="002D5BE1">
        <w:trPr>
          <w:tblCellSpacing w:w="15" w:type="dxa"/>
        </w:trPr>
        <w:tc>
          <w:tcPr>
            <w:tcW w:w="0" w:type="auto"/>
            <w:vAlign w:val="center"/>
          </w:tcPr>
          <w:p w14:paraId="2D9B04DE" w14:textId="77777777" w:rsidR="00B656A6" w:rsidRDefault="00B656A6" w:rsidP="002D5BE1">
            <w:r>
              <w:rPr>
                <w:rFonts w:eastAsia="SimSun"/>
                <w:lang w:val="en-US" w:eastAsia="zh-CN" w:bidi="ar"/>
              </w:rPr>
              <w:t>D4</w:t>
            </w:r>
          </w:p>
        </w:tc>
        <w:tc>
          <w:tcPr>
            <w:tcW w:w="0" w:type="auto"/>
            <w:vAlign w:val="center"/>
          </w:tcPr>
          <w:p w14:paraId="2F168C7F" w14:textId="77777777" w:rsidR="00B656A6" w:rsidRDefault="00B656A6" w:rsidP="002D5BE1">
            <w:r>
              <w:rPr>
                <w:rFonts w:eastAsia="SimSun"/>
                <w:lang w:val="en-US" w:eastAsia="zh-CN" w:bidi="ar"/>
              </w:rPr>
              <w:t>0.75</w:t>
            </w:r>
          </w:p>
        </w:tc>
        <w:tc>
          <w:tcPr>
            <w:tcW w:w="0" w:type="auto"/>
            <w:vAlign w:val="center"/>
          </w:tcPr>
          <w:p w14:paraId="0F18A16E" w14:textId="77777777" w:rsidR="00B656A6" w:rsidRDefault="00B656A6" w:rsidP="002D5BE1">
            <w:r>
              <w:rPr>
                <w:rFonts w:eastAsia="SimSun"/>
                <w:lang w:val="en-US" w:eastAsia="zh-CN" w:bidi="ar"/>
              </w:rPr>
              <w:t>0.15</w:t>
            </w:r>
          </w:p>
        </w:tc>
        <w:tc>
          <w:tcPr>
            <w:tcW w:w="0" w:type="auto"/>
            <w:vAlign w:val="center"/>
          </w:tcPr>
          <w:p w14:paraId="3EF5C2C4" w14:textId="77777777" w:rsidR="00B656A6" w:rsidRDefault="00B656A6" w:rsidP="002D5BE1">
            <w:r>
              <w:rPr>
                <w:rFonts w:eastAsia="SimSun"/>
                <w:lang w:val="en-US" w:eastAsia="zh-CN" w:bidi="ar"/>
              </w:rPr>
              <w:t>0.1</w:t>
            </w:r>
          </w:p>
        </w:tc>
      </w:tr>
      <w:tr w:rsidR="00B656A6" w14:paraId="0D8FDD6B" w14:textId="77777777" w:rsidTr="002D5BE1">
        <w:trPr>
          <w:tblCellSpacing w:w="15" w:type="dxa"/>
        </w:trPr>
        <w:tc>
          <w:tcPr>
            <w:tcW w:w="0" w:type="auto"/>
            <w:vAlign w:val="center"/>
          </w:tcPr>
          <w:p w14:paraId="5A8EE43A" w14:textId="77777777" w:rsidR="00B656A6" w:rsidRDefault="00B656A6" w:rsidP="002D5BE1">
            <w:r>
              <w:rPr>
                <w:rFonts w:eastAsia="SimSun"/>
                <w:lang w:val="en-US" w:eastAsia="zh-CN" w:bidi="ar"/>
              </w:rPr>
              <w:t>D5</w:t>
            </w:r>
          </w:p>
        </w:tc>
        <w:tc>
          <w:tcPr>
            <w:tcW w:w="0" w:type="auto"/>
            <w:vAlign w:val="center"/>
          </w:tcPr>
          <w:p w14:paraId="36D6764A" w14:textId="77777777" w:rsidR="00B656A6" w:rsidRDefault="00B656A6" w:rsidP="002D5BE1">
            <w:r>
              <w:rPr>
                <w:rFonts w:eastAsia="SimSun"/>
                <w:lang w:val="en-US" w:eastAsia="zh-CN" w:bidi="ar"/>
              </w:rPr>
              <w:t>0.2</w:t>
            </w:r>
          </w:p>
        </w:tc>
        <w:tc>
          <w:tcPr>
            <w:tcW w:w="0" w:type="auto"/>
            <w:vAlign w:val="center"/>
          </w:tcPr>
          <w:p w14:paraId="5C84B9F7" w14:textId="77777777" w:rsidR="00B656A6" w:rsidRDefault="00B656A6" w:rsidP="002D5BE1">
            <w:r>
              <w:rPr>
                <w:rFonts w:eastAsia="SimSun"/>
                <w:lang w:val="en-US" w:eastAsia="zh-CN" w:bidi="ar"/>
              </w:rPr>
              <w:t>0.4</w:t>
            </w:r>
          </w:p>
        </w:tc>
        <w:tc>
          <w:tcPr>
            <w:tcW w:w="0" w:type="auto"/>
            <w:vAlign w:val="center"/>
          </w:tcPr>
          <w:p w14:paraId="6ADF24B3" w14:textId="77777777" w:rsidR="00B656A6" w:rsidRDefault="00B656A6" w:rsidP="002D5BE1">
            <w:r>
              <w:rPr>
                <w:rFonts w:eastAsia="SimSun"/>
                <w:lang w:val="en-US" w:eastAsia="zh-CN" w:bidi="ar"/>
              </w:rPr>
              <w:t>0.4</w:t>
            </w:r>
          </w:p>
        </w:tc>
      </w:tr>
    </w:tbl>
    <w:p w14:paraId="632E050C" w14:textId="77777777" w:rsidR="00B656A6" w:rsidRDefault="00B656A6" w:rsidP="00B656A6">
      <w:pPr>
        <w:pStyle w:val="NormalWeb"/>
        <w:rPr>
          <w:rStyle w:val="Emphasis"/>
        </w:rPr>
      </w:pPr>
      <w:r>
        <w:rPr>
          <w:rStyle w:val="Strong"/>
        </w:rPr>
        <w:t>Question:</w:t>
      </w:r>
      <w:r>
        <w:br/>
        <w:t xml:space="preserve">Compare K-means and EM algorithms in handling overlapping clusters for the given dataset. </w:t>
      </w:r>
      <w:r>
        <w:rPr>
          <w:rStyle w:val="Emphasis"/>
        </w:rPr>
        <w:t>(BL4 – 1 Mark)</w:t>
      </w:r>
    </w:p>
    <w:tbl>
      <w:tblPr>
        <w:tblStyle w:val="TableGrid"/>
        <w:tblW w:w="0" w:type="auto"/>
        <w:jc w:val="center"/>
        <w:tblLook w:val="04A0" w:firstRow="1" w:lastRow="0" w:firstColumn="1" w:lastColumn="0" w:noHBand="0" w:noVBand="1"/>
      </w:tblPr>
      <w:tblGrid>
        <w:gridCol w:w="2303"/>
        <w:gridCol w:w="2253"/>
        <w:gridCol w:w="2253"/>
        <w:gridCol w:w="2253"/>
      </w:tblGrid>
      <w:tr w:rsidR="004B2568" w:rsidRPr="004B2568" w14:paraId="03048377"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4F8E4E45" w14:textId="77777777" w:rsidR="004B2568" w:rsidRPr="004B2568" w:rsidRDefault="004B2568" w:rsidP="004B2568">
            <w:pPr>
              <w:pStyle w:val="NormalWeb"/>
              <w:rPr>
                <w:lang w:val="en-US"/>
              </w:rPr>
            </w:pPr>
            <w:r w:rsidRPr="004B2568">
              <w:rPr>
                <w:b/>
                <w:lang w:val="en-US"/>
              </w:rPr>
              <w:lastRenderedPageBreak/>
              <w:t>Document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15D9A9D" w14:textId="77777777" w:rsidR="004B2568" w:rsidRPr="004B2568" w:rsidRDefault="004B2568" w:rsidP="004B2568">
            <w:pPr>
              <w:pStyle w:val="NormalWeb"/>
              <w:rPr>
                <w:lang w:val="en-US"/>
              </w:rPr>
            </w:pPr>
            <w:r w:rsidRPr="004B2568">
              <w:rPr>
                <w:b/>
                <w:lang w:val="en-US"/>
              </w:rPr>
              <w:t>Word1</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F0141F1" w14:textId="77777777" w:rsidR="004B2568" w:rsidRPr="004B2568" w:rsidRDefault="004B2568" w:rsidP="004B2568">
            <w:pPr>
              <w:pStyle w:val="NormalWeb"/>
              <w:rPr>
                <w:lang w:val="en-US"/>
              </w:rPr>
            </w:pPr>
            <w:r w:rsidRPr="004B2568">
              <w:rPr>
                <w:b/>
                <w:lang w:val="en-US"/>
              </w:rPr>
              <w:t>Word2</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E4B8A47" w14:textId="77777777" w:rsidR="004B2568" w:rsidRPr="004B2568" w:rsidRDefault="004B2568" w:rsidP="004B2568">
            <w:pPr>
              <w:pStyle w:val="NormalWeb"/>
              <w:rPr>
                <w:lang w:val="en-US"/>
              </w:rPr>
            </w:pPr>
            <w:r w:rsidRPr="004B2568">
              <w:rPr>
                <w:b/>
                <w:lang w:val="en-US"/>
              </w:rPr>
              <w:t>Word3</w:t>
            </w:r>
          </w:p>
        </w:tc>
      </w:tr>
      <w:tr w:rsidR="004B2568" w:rsidRPr="004B2568" w14:paraId="18396D99"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5F340C26" w14:textId="77777777" w:rsidR="004B2568" w:rsidRPr="004B2568" w:rsidRDefault="004B2568" w:rsidP="004B2568">
            <w:pPr>
              <w:pStyle w:val="NormalWeb"/>
              <w:rPr>
                <w:lang w:val="en-US"/>
              </w:rPr>
            </w:pPr>
            <w:r w:rsidRPr="004B2568">
              <w:rPr>
                <w:lang w:val="en-US"/>
              </w:rPr>
              <w:t>D1</w:t>
            </w:r>
          </w:p>
        </w:tc>
        <w:tc>
          <w:tcPr>
            <w:tcW w:w="2484" w:type="dxa"/>
            <w:tcBorders>
              <w:top w:val="single" w:sz="4" w:space="0" w:color="auto"/>
              <w:left w:val="single" w:sz="4" w:space="0" w:color="auto"/>
              <w:bottom w:val="single" w:sz="4" w:space="0" w:color="auto"/>
              <w:right w:val="single" w:sz="4" w:space="0" w:color="auto"/>
            </w:tcBorders>
            <w:hideMark/>
          </w:tcPr>
          <w:p w14:paraId="6AC2F62E" w14:textId="77777777" w:rsidR="004B2568" w:rsidRPr="004B2568" w:rsidRDefault="004B2568" w:rsidP="004B2568">
            <w:pPr>
              <w:pStyle w:val="NormalWeb"/>
              <w:rPr>
                <w:lang w:val="en-US"/>
              </w:rPr>
            </w:pPr>
            <w:r w:rsidRPr="004B2568">
              <w:rPr>
                <w:lang w:val="en-US"/>
              </w:rPr>
              <w:t>0.2</w:t>
            </w:r>
          </w:p>
        </w:tc>
        <w:tc>
          <w:tcPr>
            <w:tcW w:w="2484" w:type="dxa"/>
            <w:tcBorders>
              <w:top w:val="single" w:sz="4" w:space="0" w:color="auto"/>
              <w:left w:val="single" w:sz="4" w:space="0" w:color="auto"/>
              <w:bottom w:val="single" w:sz="4" w:space="0" w:color="auto"/>
              <w:right w:val="single" w:sz="4" w:space="0" w:color="auto"/>
            </w:tcBorders>
            <w:hideMark/>
          </w:tcPr>
          <w:p w14:paraId="546B3487" w14:textId="77777777" w:rsidR="004B2568" w:rsidRPr="004B2568" w:rsidRDefault="004B2568" w:rsidP="004B2568">
            <w:pPr>
              <w:pStyle w:val="NormalWeb"/>
              <w:rPr>
                <w:lang w:val="en-US"/>
              </w:rPr>
            </w:pPr>
            <w:r w:rsidRPr="004B2568">
              <w:rPr>
                <w:lang w:val="en-US"/>
              </w:rPr>
              <w:t>0.5</w:t>
            </w:r>
          </w:p>
        </w:tc>
        <w:tc>
          <w:tcPr>
            <w:tcW w:w="2484" w:type="dxa"/>
            <w:tcBorders>
              <w:top w:val="single" w:sz="4" w:space="0" w:color="auto"/>
              <w:left w:val="single" w:sz="4" w:space="0" w:color="auto"/>
              <w:bottom w:val="single" w:sz="4" w:space="0" w:color="auto"/>
              <w:right w:val="single" w:sz="4" w:space="0" w:color="auto"/>
            </w:tcBorders>
            <w:hideMark/>
          </w:tcPr>
          <w:p w14:paraId="2FCAF583" w14:textId="77777777" w:rsidR="004B2568" w:rsidRPr="004B2568" w:rsidRDefault="004B2568" w:rsidP="004B2568">
            <w:pPr>
              <w:pStyle w:val="NormalWeb"/>
              <w:rPr>
                <w:lang w:val="en-US"/>
              </w:rPr>
            </w:pPr>
            <w:r w:rsidRPr="004B2568">
              <w:rPr>
                <w:lang w:val="en-US"/>
              </w:rPr>
              <w:t>0.3</w:t>
            </w:r>
          </w:p>
        </w:tc>
      </w:tr>
      <w:tr w:rsidR="004B2568" w:rsidRPr="004B2568" w14:paraId="71EA7920"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6E2E333D" w14:textId="77777777" w:rsidR="004B2568" w:rsidRPr="004B2568" w:rsidRDefault="004B2568" w:rsidP="004B2568">
            <w:pPr>
              <w:pStyle w:val="NormalWeb"/>
              <w:rPr>
                <w:lang w:val="en-US"/>
              </w:rPr>
            </w:pPr>
            <w:r w:rsidRPr="004B2568">
              <w:rPr>
                <w:lang w:val="en-US"/>
              </w:rPr>
              <w:t>D2</w:t>
            </w:r>
          </w:p>
        </w:tc>
        <w:tc>
          <w:tcPr>
            <w:tcW w:w="2484" w:type="dxa"/>
            <w:tcBorders>
              <w:top w:val="single" w:sz="4" w:space="0" w:color="auto"/>
              <w:left w:val="single" w:sz="4" w:space="0" w:color="auto"/>
              <w:bottom w:val="single" w:sz="4" w:space="0" w:color="auto"/>
              <w:right w:val="single" w:sz="4" w:space="0" w:color="auto"/>
            </w:tcBorders>
            <w:hideMark/>
          </w:tcPr>
          <w:p w14:paraId="7D708EE3" w14:textId="77777777" w:rsidR="004B2568" w:rsidRPr="004B2568" w:rsidRDefault="004B2568" w:rsidP="004B2568">
            <w:pPr>
              <w:pStyle w:val="NormalWeb"/>
              <w:rPr>
                <w:lang w:val="en-US"/>
              </w:rPr>
            </w:pPr>
            <w:r w:rsidRPr="004B2568">
              <w:rPr>
                <w:lang w:val="en-US"/>
              </w:rPr>
              <w:t>0.1</w:t>
            </w:r>
          </w:p>
        </w:tc>
        <w:tc>
          <w:tcPr>
            <w:tcW w:w="2484" w:type="dxa"/>
            <w:tcBorders>
              <w:top w:val="single" w:sz="4" w:space="0" w:color="auto"/>
              <w:left w:val="single" w:sz="4" w:space="0" w:color="auto"/>
              <w:bottom w:val="single" w:sz="4" w:space="0" w:color="auto"/>
              <w:right w:val="single" w:sz="4" w:space="0" w:color="auto"/>
            </w:tcBorders>
            <w:hideMark/>
          </w:tcPr>
          <w:p w14:paraId="622691AD" w14:textId="77777777" w:rsidR="004B2568" w:rsidRPr="004B2568" w:rsidRDefault="004B2568" w:rsidP="004B2568">
            <w:pPr>
              <w:pStyle w:val="NormalWeb"/>
              <w:rPr>
                <w:lang w:val="en-US"/>
              </w:rPr>
            </w:pPr>
            <w:r w:rsidRPr="004B2568">
              <w:rPr>
                <w:lang w:val="en-US"/>
              </w:rPr>
              <w:t>0.6</w:t>
            </w:r>
          </w:p>
        </w:tc>
        <w:tc>
          <w:tcPr>
            <w:tcW w:w="2484" w:type="dxa"/>
            <w:tcBorders>
              <w:top w:val="single" w:sz="4" w:space="0" w:color="auto"/>
              <w:left w:val="single" w:sz="4" w:space="0" w:color="auto"/>
              <w:bottom w:val="single" w:sz="4" w:space="0" w:color="auto"/>
              <w:right w:val="single" w:sz="4" w:space="0" w:color="auto"/>
            </w:tcBorders>
            <w:hideMark/>
          </w:tcPr>
          <w:p w14:paraId="7CAF7362" w14:textId="77777777" w:rsidR="004B2568" w:rsidRPr="004B2568" w:rsidRDefault="004B2568" w:rsidP="004B2568">
            <w:pPr>
              <w:pStyle w:val="NormalWeb"/>
              <w:rPr>
                <w:lang w:val="en-US"/>
              </w:rPr>
            </w:pPr>
            <w:r w:rsidRPr="004B2568">
              <w:rPr>
                <w:lang w:val="en-US"/>
              </w:rPr>
              <w:t>0.3</w:t>
            </w:r>
          </w:p>
        </w:tc>
      </w:tr>
      <w:tr w:rsidR="004B2568" w:rsidRPr="004B2568" w14:paraId="659F52C1"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4B35AAA6" w14:textId="77777777" w:rsidR="004B2568" w:rsidRPr="004B2568" w:rsidRDefault="004B2568" w:rsidP="004B2568">
            <w:pPr>
              <w:pStyle w:val="NormalWeb"/>
              <w:rPr>
                <w:lang w:val="en-US"/>
              </w:rPr>
            </w:pPr>
            <w:r w:rsidRPr="004B2568">
              <w:rPr>
                <w:lang w:val="en-US"/>
              </w:rPr>
              <w:t>D3</w:t>
            </w:r>
          </w:p>
        </w:tc>
        <w:tc>
          <w:tcPr>
            <w:tcW w:w="2484" w:type="dxa"/>
            <w:tcBorders>
              <w:top w:val="single" w:sz="4" w:space="0" w:color="auto"/>
              <w:left w:val="single" w:sz="4" w:space="0" w:color="auto"/>
              <w:bottom w:val="single" w:sz="4" w:space="0" w:color="auto"/>
              <w:right w:val="single" w:sz="4" w:space="0" w:color="auto"/>
            </w:tcBorders>
            <w:hideMark/>
          </w:tcPr>
          <w:p w14:paraId="64E07D0A" w14:textId="77777777" w:rsidR="004B2568" w:rsidRPr="004B2568" w:rsidRDefault="004B2568" w:rsidP="004B2568">
            <w:pPr>
              <w:pStyle w:val="NormalWeb"/>
              <w:rPr>
                <w:lang w:val="en-US"/>
              </w:rPr>
            </w:pPr>
            <w:r w:rsidRPr="004B2568">
              <w:rPr>
                <w:lang w:val="en-US"/>
              </w:rPr>
              <w:t>0.8</w:t>
            </w:r>
          </w:p>
        </w:tc>
        <w:tc>
          <w:tcPr>
            <w:tcW w:w="2484" w:type="dxa"/>
            <w:tcBorders>
              <w:top w:val="single" w:sz="4" w:space="0" w:color="auto"/>
              <w:left w:val="single" w:sz="4" w:space="0" w:color="auto"/>
              <w:bottom w:val="single" w:sz="4" w:space="0" w:color="auto"/>
              <w:right w:val="single" w:sz="4" w:space="0" w:color="auto"/>
            </w:tcBorders>
            <w:hideMark/>
          </w:tcPr>
          <w:p w14:paraId="1329E790" w14:textId="77777777" w:rsidR="004B2568" w:rsidRPr="004B2568" w:rsidRDefault="004B2568" w:rsidP="004B2568">
            <w:pPr>
              <w:pStyle w:val="NormalWeb"/>
              <w:rPr>
                <w:lang w:val="en-US"/>
              </w:rPr>
            </w:pPr>
            <w:r w:rsidRPr="004B2568">
              <w:rPr>
                <w:lang w:val="en-US"/>
              </w:rPr>
              <w:t>0.1</w:t>
            </w:r>
          </w:p>
        </w:tc>
        <w:tc>
          <w:tcPr>
            <w:tcW w:w="2484" w:type="dxa"/>
            <w:tcBorders>
              <w:top w:val="single" w:sz="4" w:space="0" w:color="auto"/>
              <w:left w:val="single" w:sz="4" w:space="0" w:color="auto"/>
              <w:bottom w:val="single" w:sz="4" w:space="0" w:color="auto"/>
              <w:right w:val="single" w:sz="4" w:space="0" w:color="auto"/>
            </w:tcBorders>
            <w:hideMark/>
          </w:tcPr>
          <w:p w14:paraId="49A54D9D" w14:textId="77777777" w:rsidR="004B2568" w:rsidRPr="004B2568" w:rsidRDefault="004B2568" w:rsidP="004B2568">
            <w:pPr>
              <w:pStyle w:val="NormalWeb"/>
              <w:rPr>
                <w:lang w:val="en-US"/>
              </w:rPr>
            </w:pPr>
            <w:r w:rsidRPr="004B2568">
              <w:rPr>
                <w:lang w:val="en-US"/>
              </w:rPr>
              <w:t>0.1</w:t>
            </w:r>
          </w:p>
        </w:tc>
      </w:tr>
      <w:tr w:rsidR="004B2568" w:rsidRPr="004B2568" w14:paraId="102FD545"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2C36A456" w14:textId="77777777" w:rsidR="004B2568" w:rsidRPr="004B2568" w:rsidRDefault="004B2568" w:rsidP="004B2568">
            <w:pPr>
              <w:pStyle w:val="NormalWeb"/>
              <w:rPr>
                <w:lang w:val="en-US"/>
              </w:rPr>
            </w:pPr>
            <w:r w:rsidRPr="004B2568">
              <w:rPr>
                <w:lang w:val="en-US"/>
              </w:rPr>
              <w:t>D4</w:t>
            </w:r>
          </w:p>
        </w:tc>
        <w:tc>
          <w:tcPr>
            <w:tcW w:w="2484" w:type="dxa"/>
            <w:tcBorders>
              <w:top w:val="single" w:sz="4" w:space="0" w:color="auto"/>
              <w:left w:val="single" w:sz="4" w:space="0" w:color="auto"/>
              <w:bottom w:val="single" w:sz="4" w:space="0" w:color="auto"/>
              <w:right w:val="single" w:sz="4" w:space="0" w:color="auto"/>
            </w:tcBorders>
            <w:hideMark/>
          </w:tcPr>
          <w:p w14:paraId="474B3223" w14:textId="77777777" w:rsidR="004B2568" w:rsidRPr="004B2568" w:rsidRDefault="004B2568" w:rsidP="004B2568">
            <w:pPr>
              <w:pStyle w:val="NormalWeb"/>
              <w:rPr>
                <w:lang w:val="en-US"/>
              </w:rPr>
            </w:pPr>
            <w:r w:rsidRPr="004B2568">
              <w:rPr>
                <w:lang w:val="en-US"/>
              </w:rPr>
              <w:t>0.75</w:t>
            </w:r>
          </w:p>
        </w:tc>
        <w:tc>
          <w:tcPr>
            <w:tcW w:w="2484" w:type="dxa"/>
            <w:tcBorders>
              <w:top w:val="single" w:sz="4" w:space="0" w:color="auto"/>
              <w:left w:val="single" w:sz="4" w:space="0" w:color="auto"/>
              <w:bottom w:val="single" w:sz="4" w:space="0" w:color="auto"/>
              <w:right w:val="single" w:sz="4" w:space="0" w:color="auto"/>
            </w:tcBorders>
            <w:hideMark/>
          </w:tcPr>
          <w:p w14:paraId="2ACF39B7" w14:textId="77777777" w:rsidR="004B2568" w:rsidRPr="004B2568" w:rsidRDefault="004B2568" w:rsidP="004B2568">
            <w:pPr>
              <w:pStyle w:val="NormalWeb"/>
              <w:rPr>
                <w:lang w:val="en-US"/>
              </w:rPr>
            </w:pPr>
            <w:r w:rsidRPr="004B2568">
              <w:rPr>
                <w:lang w:val="en-US"/>
              </w:rPr>
              <w:t>0.15</w:t>
            </w:r>
          </w:p>
        </w:tc>
        <w:tc>
          <w:tcPr>
            <w:tcW w:w="2484" w:type="dxa"/>
            <w:tcBorders>
              <w:top w:val="single" w:sz="4" w:space="0" w:color="auto"/>
              <w:left w:val="single" w:sz="4" w:space="0" w:color="auto"/>
              <w:bottom w:val="single" w:sz="4" w:space="0" w:color="auto"/>
              <w:right w:val="single" w:sz="4" w:space="0" w:color="auto"/>
            </w:tcBorders>
            <w:hideMark/>
          </w:tcPr>
          <w:p w14:paraId="6AE5E284" w14:textId="77777777" w:rsidR="004B2568" w:rsidRPr="004B2568" w:rsidRDefault="004B2568" w:rsidP="004B2568">
            <w:pPr>
              <w:pStyle w:val="NormalWeb"/>
              <w:rPr>
                <w:lang w:val="en-US"/>
              </w:rPr>
            </w:pPr>
            <w:r w:rsidRPr="004B2568">
              <w:rPr>
                <w:lang w:val="en-US"/>
              </w:rPr>
              <w:t>0.1</w:t>
            </w:r>
          </w:p>
        </w:tc>
      </w:tr>
      <w:tr w:rsidR="004B2568" w:rsidRPr="004B2568" w14:paraId="44E1977F"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16158086" w14:textId="77777777" w:rsidR="004B2568" w:rsidRPr="004B2568" w:rsidRDefault="004B2568" w:rsidP="004B2568">
            <w:pPr>
              <w:pStyle w:val="NormalWeb"/>
              <w:rPr>
                <w:lang w:val="en-US"/>
              </w:rPr>
            </w:pPr>
            <w:r w:rsidRPr="004B2568">
              <w:rPr>
                <w:lang w:val="en-US"/>
              </w:rPr>
              <w:t>D5</w:t>
            </w:r>
          </w:p>
        </w:tc>
        <w:tc>
          <w:tcPr>
            <w:tcW w:w="2484" w:type="dxa"/>
            <w:tcBorders>
              <w:top w:val="single" w:sz="4" w:space="0" w:color="auto"/>
              <w:left w:val="single" w:sz="4" w:space="0" w:color="auto"/>
              <w:bottom w:val="single" w:sz="4" w:space="0" w:color="auto"/>
              <w:right w:val="single" w:sz="4" w:space="0" w:color="auto"/>
            </w:tcBorders>
            <w:hideMark/>
          </w:tcPr>
          <w:p w14:paraId="51F060F5" w14:textId="77777777" w:rsidR="004B2568" w:rsidRPr="004B2568" w:rsidRDefault="004B2568" w:rsidP="004B2568">
            <w:pPr>
              <w:pStyle w:val="NormalWeb"/>
              <w:rPr>
                <w:lang w:val="en-US"/>
              </w:rPr>
            </w:pPr>
            <w:r w:rsidRPr="004B2568">
              <w:rPr>
                <w:lang w:val="en-US"/>
              </w:rPr>
              <w:t>0.2</w:t>
            </w:r>
          </w:p>
        </w:tc>
        <w:tc>
          <w:tcPr>
            <w:tcW w:w="2484" w:type="dxa"/>
            <w:tcBorders>
              <w:top w:val="single" w:sz="4" w:space="0" w:color="auto"/>
              <w:left w:val="single" w:sz="4" w:space="0" w:color="auto"/>
              <w:bottom w:val="single" w:sz="4" w:space="0" w:color="auto"/>
              <w:right w:val="single" w:sz="4" w:space="0" w:color="auto"/>
            </w:tcBorders>
            <w:hideMark/>
          </w:tcPr>
          <w:p w14:paraId="0DC46D66" w14:textId="77777777" w:rsidR="004B2568" w:rsidRPr="004B2568" w:rsidRDefault="004B2568" w:rsidP="004B2568">
            <w:pPr>
              <w:pStyle w:val="NormalWeb"/>
              <w:rPr>
                <w:lang w:val="en-US"/>
              </w:rPr>
            </w:pPr>
            <w:r w:rsidRPr="004B2568">
              <w:rPr>
                <w:lang w:val="en-US"/>
              </w:rPr>
              <w:t>0.4</w:t>
            </w:r>
          </w:p>
        </w:tc>
        <w:tc>
          <w:tcPr>
            <w:tcW w:w="2484" w:type="dxa"/>
            <w:tcBorders>
              <w:top w:val="single" w:sz="4" w:space="0" w:color="auto"/>
              <w:left w:val="single" w:sz="4" w:space="0" w:color="auto"/>
              <w:bottom w:val="single" w:sz="4" w:space="0" w:color="auto"/>
              <w:right w:val="single" w:sz="4" w:space="0" w:color="auto"/>
            </w:tcBorders>
            <w:hideMark/>
          </w:tcPr>
          <w:p w14:paraId="43A5A617" w14:textId="77777777" w:rsidR="004B2568" w:rsidRPr="004B2568" w:rsidRDefault="004B2568" w:rsidP="004B2568">
            <w:pPr>
              <w:pStyle w:val="NormalWeb"/>
              <w:rPr>
                <w:lang w:val="en-US"/>
              </w:rPr>
            </w:pPr>
            <w:r w:rsidRPr="004B2568">
              <w:rPr>
                <w:lang w:val="en-US"/>
              </w:rPr>
              <w:t>0.4</w:t>
            </w:r>
          </w:p>
        </w:tc>
      </w:tr>
    </w:tbl>
    <w:p w14:paraId="1D7DC67E" w14:textId="77777777" w:rsidR="004B2568" w:rsidRPr="004B2568" w:rsidRDefault="004B2568" w:rsidP="004B2568">
      <w:pPr>
        <w:pStyle w:val="NormalWeb"/>
        <w:rPr>
          <w:lang w:val="en-US"/>
        </w:rPr>
      </w:pPr>
    </w:p>
    <w:p w14:paraId="7D34A410" w14:textId="77777777" w:rsidR="004B2568" w:rsidRPr="004B2568" w:rsidRDefault="004B2568" w:rsidP="004B2568">
      <w:pPr>
        <w:pStyle w:val="NormalWeb"/>
        <w:rPr>
          <w:lang w:val="en-US"/>
        </w:rPr>
      </w:pPr>
      <w:r w:rsidRPr="004B2568">
        <w:rPr>
          <w:b/>
          <w:lang w:val="en-US"/>
        </w:rPr>
        <w:t xml:space="preserve">Step 1: </w:t>
      </w:r>
      <w:r w:rsidRPr="004B2568">
        <w:rPr>
          <w:lang w:val="en-US"/>
        </w:rPr>
        <w:t>Observe the document patterns. D1, D2 and D5 have relatively high Word2 values, while D3 and D4 have very high Word1 values.</w:t>
      </w:r>
    </w:p>
    <w:p w14:paraId="67870746" w14:textId="77777777" w:rsidR="004B2568" w:rsidRPr="004B2568" w:rsidRDefault="004B2568" w:rsidP="004B2568">
      <w:pPr>
        <w:pStyle w:val="NormalWeb"/>
        <w:rPr>
          <w:lang w:val="en-US"/>
        </w:rPr>
      </w:pPr>
      <w:r w:rsidRPr="004B2568">
        <w:rPr>
          <w:b/>
          <w:lang w:val="en-US"/>
        </w:rPr>
        <w:t xml:space="preserve">Step 2: </w:t>
      </w:r>
      <w:r w:rsidRPr="004B2568">
        <w:rPr>
          <w:lang w:val="en-US"/>
        </w:rPr>
        <w:t>K-means assigns every document to one cluster. Therefore, each document receives a single hard cluster label.</w:t>
      </w:r>
    </w:p>
    <w:p w14:paraId="422F063C" w14:textId="77777777" w:rsidR="004B2568" w:rsidRPr="004B2568" w:rsidRDefault="004B2568" w:rsidP="004B2568">
      <w:pPr>
        <w:pStyle w:val="NormalWeb"/>
        <w:rPr>
          <w:lang w:val="en-US"/>
        </w:rPr>
      </w:pPr>
      <w:r w:rsidRPr="004B2568">
        <w:rPr>
          <w:b/>
          <w:lang w:val="en-US"/>
        </w:rPr>
        <w:t xml:space="preserve">Step 3: </w:t>
      </w:r>
      <w:r w:rsidRPr="004B2568">
        <w:rPr>
          <w:lang w:val="en-US"/>
        </w:rPr>
        <w:t>EM (Expectation-Maximization) uses probabilistic membership. A document can have a probability of belonging to more than one cluster.</w:t>
      </w:r>
    </w:p>
    <w:p w14:paraId="210F04AA" w14:textId="77777777" w:rsidR="004B2568" w:rsidRPr="004B2568" w:rsidRDefault="004B2568" w:rsidP="004B2568">
      <w:pPr>
        <w:pStyle w:val="NormalWeb"/>
        <w:rPr>
          <w:lang w:val="en-US"/>
        </w:rPr>
      </w:pPr>
      <w:r w:rsidRPr="004B2568">
        <w:rPr>
          <w:b/>
          <w:lang w:val="en-US"/>
        </w:rPr>
        <w:t xml:space="preserve">Step 4: </w:t>
      </w:r>
      <w:r w:rsidRPr="004B2568">
        <w:rPr>
          <w:lang w:val="en-US"/>
        </w:rPr>
        <w:t>For clearly separated documents such as D3 and D4, both methods can identify a strong Word1-oriented group. D1, D2 and D5 are also similar, but an overlapping or borderline document can be represented more flexibly by EM.</w:t>
      </w:r>
    </w:p>
    <w:p w14:paraId="5832B191" w14:textId="77777777" w:rsidR="004B2568" w:rsidRPr="004B2568" w:rsidRDefault="004B2568" w:rsidP="004B2568">
      <w:pPr>
        <w:pStyle w:val="NormalWeb"/>
        <w:rPr>
          <w:lang w:val="en-US"/>
        </w:rPr>
      </w:pPr>
      <w:r w:rsidRPr="004B2568">
        <w:rPr>
          <w:b/>
          <w:lang w:val="en-US"/>
        </w:rPr>
        <w:t xml:space="preserve">Step 5: </w:t>
      </w:r>
      <w:r w:rsidRPr="004B2568">
        <w:rPr>
          <w:lang w:val="en-US"/>
        </w:rPr>
        <w:t>Therefore, for overlapping clusters, EM is more informative because it expresses uncertainty through membership probabilities, while K-means forces a single assignment.</w:t>
      </w:r>
    </w:p>
    <w:p w14:paraId="2BD2F047" w14:textId="77777777" w:rsidR="004B2568" w:rsidRPr="004B2568" w:rsidRDefault="004B2568" w:rsidP="004B2568">
      <w:pPr>
        <w:pStyle w:val="NormalWeb"/>
        <w:rPr>
          <w:lang w:val="en-US"/>
        </w:rPr>
      </w:pPr>
      <w:r w:rsidRPr="004B2568">
        <w:rPr>
          <w:b/>
          <w:lang w:val="en-US"/>
        </w:rPr>
        <w:t xml:space="preserve">Final comparison: </w:t>
      </w:r>
      <w:r w:rsidRPr="004B2568">
        <w:rPr>
          <w:lang w:val="en-US"/>
        </w:rPr>
        <w:t>K-means is simpler and faster, but EM is better suited when documents may partially belong to multiple topics or clusters.</w:t>
      </w:r>
    </w:p>
    <w:p w14:paraId="0D69DA69" w14:textId="05B21353" w:rsidR="004B2568" w:rsidRDefault="004B2568" w:rsidP="00B656A6">
      <w:pPr>
        <w:pStyle w:val="NormalWeb"/>
      </w:pPr>
      <w:r>
        <w:rPr>
          <w:noProof/>
        </w:rPr>
        <w:lastRenderedPageBreak/>
        <w:drawing>
          <wp:inline distT="0" distB="0" distL="0" distR="0" wp14:anchorId="2B879397" wp14:editId="09E84EFD">
            <wp:extent cx="5760720" cy="3891915"/>
            <wp:effectExtent l="0" t="0" r="0" b="0"/>
            <wp:docPr id="1181445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891915"/>
                    </a:xfrm>
                    <a:prstGeom prst="rect">
                      <a:avLst/>
                    </a:prstGeom>
                    <a:noFill/>
                    <a:ln>
                      <a:noFill/>
                    </a:ln>
                  </pic:spPr>
                </pic:pic>
              </a:graphicData>
            </a:graphic>
          </wp:inline>
        </w:drawing>
      </w:r>
    </w:p>
    <w:p w14:paraId="77847985" w14:textId="77777777" w:rsidR="00B656A6" w:rsidRDefault="00B656A6" w:rsidP="00B656A6">
      <w:pPr>
        <w:pStyle w:val="Heading3"/>
        <w:rPr>
          <w:rFonts w:ascii="Times New Roman" w:hAnsi="Times New Roman"/>
          <w:sz w:val="24"/>
          <w:szCs w:val="24"/>
        </w:rPr>
      </w:pPr>
      <w:r>
        <w:rPr>
          <w:rStyle w:val="Strong"/>
          <w:rFonts w:ascii="Times New Roman" w:hAnsi="Times New Roman" w:cs="Times New Roman"/>
          <w:b w:val="0"/>
          <w:bCs w:val="0"/>
          <w:sz w:val="24"/>
          <w:szCs w:val="24"/>
        </w:rPr>
        <w:t>Q3. Dataset: Geographic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941"/>
        <w:gridCol w:w="1129"/>
      </w:tblGrid>
      <w:tr w:rsidR="00B656A6" w14:paraId="030FA2AB" w14:textId="77777777" w:rsidTr="002D5BE1">
        <w:trPr>
          <w:tblHeader/>
          <w:tblCellSpacing w:w="15" w:type="dxa"/>
        </w:trPr>
        <w:tc>
          <w:tcPr>
            <w:tcW w:w="0" w:type="auto"/>
            <w:vAlign w:val="center"/>
          </w:tcPr>
          <w:p w14:paraId="3036CD31" w14:textId="77777777" w:rsidR="00B656A6" w:rsidRDefault="00B656A6" w:rsidP="002D5BE1">
            <w:pPr>
              <w:jc w:val="center"/>
              <w:rPr>
                <w:b/>
                <w:bCs/>
              </w:rPr>
            </w:pPr>
            <w:r>
              <w:rPr>
                <w:rFonts w:eastAsia="SimSun"/>
                <w:b/>
                <w:bCs/>
                <w:lang w:val="en-US" w:eastAsia="zh-CN" w:bidi="ar"/>
              </w:rPr>
              <w:t>Point</w:t>
            </w:r>
          </w:p>
        </w:tc>
        <w:tc>
          <w:tcPr>
            <w:tcW w:w="0" w:type="auto"/>
            <w:vAlign w:val="center"/>
          </w:tcPr>
          <w:p w14:paraId="416A9D9A" w14:textId="77777777" w:rsidR="00B656A6" w:rsidRDefault="00B656A6" w:rsidP="002D5BE1">
            <w:pPr>
              <w:jc w:val="center"/>
              <w:rPr>
                <w:b/>
                <w:bCs/>
              </w:rPr>
            </w:pPr>
            <w:r>
              <w:rPr>
                <w:rFonts w:eastAsia="SimSun"/>
                <w:b/>
                <w:bCs/>
                <w:lang w:val="en-US" w:eastAsia="zh-CN" w:bidi="ar"/>
              </w:rPr>
              <w:t>Latitude</w:t>
            </w:r>
          </w:p>
        </w:tc>
        <w:tc>
          <w:tcPr>
            <w:tcW w:w="0" w:type="auto"/>
            <w:vAlign w:val="center"/>
          </w:tcPr>
          <w:p w14:paraId="322CFDC1" w14:textId="77777777" w:rsidR="00B656A6" w:rsidRDefault="00B656A6" w:rsidP="002D5BE1">
            <w:pPr>
              <w:jc w:val="center"/>
              <w:rPr>
                <w:b/>
                <w:bCs/>
              </w:rPr>
            </w:pPr>
            <w:r>
              <w:rPr>
                <w:rFonts w:eastAsia="SimSun"/>
                <w:b/>
                <w:bCs/>
                <w:lang w:val="en-US" w:eastAsia="zh-CN" w:bidi="ar"/>
              </w:rPr>
              <w:t>Longitude</w:t>
            </w:r>
          </w:p>
        </w:tc>
      </w:tr>
      <w:tr w:rsidR="00B656A6" w14:paraId="6C6E73BE" w14:textId="77777777" w:rsidTr="002D5BE1">
        <w:trPr>
          <w:tblCellSpacing w:w="15" w:type="dxa"/>
        </w:trPr>
        <w:tc>
          <w:tcPr>
            <w:tcW w:w="0" w:type="auto"/>
            <w:vAlign w:val="center"/>
          </w:tcPr>
          <w:p w14:paraId="09E02D87" w14:textId="77777777" w:rsidR="00B656A6" w:rsidRDefault="00B656A6" w:rsidP="002D5BE1">
            <w:r>
              <w:rPr>
                <w:rFonts w:eastAsia="SimSun"/>
                <w:lang w:val="en-US" w:eastAsia="zh-CN" w:bidi="ar"/>
              </w:rPr>
              <w:t>P1</w:t>
            </w:r>
          </w:p>
        </w:tc>
        <w:tc>
          <w:tcPr>
            <w:tcW w:w="0" w:type="auto"/>
            <w:vAlign w:val="center"/>
          </w:tcPr>
          <w:p w14:paraId="783F3862" w14:textId="77777777" w:rsidR="00B656A6" w:rsidRDefault="00B656A6" w:rsidP="002D5BE1">
            <w:r>
              <w:rPr>
                <w:rFonts w:eastAsia="SimSun"/>
                <w:lang w:val="en-US" w:eastAsia="zh-CN" w:bidi="ar"/>
              </w:rPr>
              <w:t>13.08</w:t>
            </w:r>
          </w:p>
        </w:tc>
        <w:tc>
          <w:tcPr>
            <w:tcW w:w="0" w:type="auto"/>
            <w:vAlign w:val="center"/>
          </w:tcPr>
          <w:p w14:paraId="2C62FC1B" w14:textId="77777777" w:rsidR="00B656A6" w:rsidRDefault="00B656A6" w:rsidP="002D5BE1">
            <w:r>
              <w:rPr>
                <w:rFonts w:eastAsia="SimSun"/>
                <w:lang w:val="en-US" w:eastAsia="zh-CN" w:bidi="ar"/>
              </w:rPr>
              <w:t>80.27</w:t>
            </w:r>
          </w:p>
        </w:tc>
      </w:tr>
      <w:tr w:rsidR="00B656A6" w14:paraId="67906F8D" w14:textId="77777777" w:rsidTr="002D5BE1">
        <w:trPr>
          <w:tblCellSpacing w:w="15" w:type="dxa"/>
        </w:trPr>
        <w:tc>
          <w:tcPr>
            <w:tcW w:w="0" w:type="auto"/>
            <w:vAlign w:val="center"/>
          </w:tcPr>
          <w:p w14:paraId="645B3B5A" w14:textId="77777777" w:rsidR="00B656A6" w:rsidRDefault="00B656A6" w:rsidP="002D5BE1">
            <w:r>
              <w:rPr>
                <w:rFonts w:eastAsia="SimSun"/>
                <w:lang w:val="en-US" w:eastAsia="zh-CN" w:bidi="ar"/>
              </w:rPr>
              <w:t>P2</w:t>
            </w:r>
          </w:p>
        </w:tc>
        <w:tc>
          <w:tcPr>
            <w:tcW w:w="0" w:type="auto"/>
            <w:vAlign w:val="center"/>
          </w:tcPr>
          <w:p w14:paraId="1B00EB27" w14:textId="77777777" w:rsidR="00B656A6" w:rsidRDefault="00B656A6" w:rsidP="002D5BE1">
            <w:r>
              <w:rPr>
                <w:rFonts w:eastAsia="SimSun"/>
                <w:lang w:val="en-US" w:eastAsia="zh-CN" w:bidi="ar"/>
              </w:rPr>
              <w:t>13.10</w:t>
            </w:r>
          </w:p>
        </w:tc>
        <w:tc>
          <w:tcPr>
            <w:tcW w:w="0" w:type="auto"/>
            <w:vAlign w:val="center"/>
          </w:tcPr>
          <w:p w14:paraId="0D49E986" w14:textId="77777777" w:rsidR="00B656A6" w:rsidRDefault="00B656A6" w:rsidP="002D5BE1">
            <w:r>
              <w:rPr>
                <w:rFonts w:eastAsia="SimSun"/>
                <w:lang w:val="en-US" w:eastAsia="zh-CN" w:bidi="ar"/>
              </w:rPr>
              <w:t>80.25</w:t>
            </w:r>
          </w:p>
        </w:tc>
      </w:tr>
      <w:tr w:rsidR="00B656A6" w14:paraId="1643702A" w14:textId="77777777" w:rsidTr="002D5BE1">
        <w:trPr>
          <w:tblCellSpacing w:w="15" w:type="dxa"/>
        </w:trPr>
        <w:tc>
          <w:tcPr>
            <w:tcW w:w="0" w:type="auto"/>
            <w:vAlign w:val="center"/>
          </w:tcPr>
          <w:p w14:paraId="2B146511" w14:textId="77777777" w:rsidR="00B656A6" w:rsidRDefault="00B656A6" w:rsidP="002D5BE1">
            <w:r>
              <w:rPr>
                <w:rFonts w:eastAsia="SimSun"/>
                <w:lang w:val="en-US" w:eastAsia="zh-CN" w:bidi="ar"/>
              </w:rPr>
              <w:t>P3</w:t>
            </w:r>
          </w:p>
        </w:tc>
        <w:tc>
          <w:tcPr>
            <w:tcW w:w="0" w:type="auto"/>
            <w:vAlign w:val="center"/>
          </w:tcPr>
          <w:p w14:paraId="487605C8" w14:textId="77777777" w:rsidR="00B656A6" w:rsidRDefault="00B656A6" w:rsidP="002D5BE1">
            <w:r>
              <w:rPr>
                <w:rFonts w:eastAsia="SimSun"/>
                <w:lang w:val="en-US" w:eastAsia="zh-CN" w:bidi="ar"/>
              </w:rPr>
              <w:t>12.97</w:t>
            </w:r>
          </w:p>
        </w:tc>
        <w:tc>
          <w:tcPr>
            <w:tcW w:w="0" w:type="auto"/>
            <w:vAlign w:val="center"/>
          </w:tcPr>
          <w:p w14:paraId="72C8A3DE" w14:textId="77777777" w:rsidR="00B656A6" w:rsidRDefault="00B656A6" w:rsidP="002D5BE1">
            <w:r>
              <w:rPr>
                <w:rFonts w:eastAsia="SimSun"/>
                <w:lang w:val="en-US" w:eastAsia="zh-CN" w:bidi="ar"/>
              </w:rPr>
              <w:t>80.22</w:t>
            </w:r>
          </w:p>
        </w:tc>
      </w:tr>
      <w:tr w:rsidR="00B656A6" w14:paraId="45CA3450" w14:textId="77777777" w:rsidTr="002D5BE1">
        <w:trPr>
          <w:tblCellSpacing w:w="15" w:type="dxa"/>
        </w:trPr>
        <w:tc>
          <w:tcPr>
            <w:tcW w:w="0" w:type="auto"/>
            <w:vAlign w:val="center"/>
          </w:tcPr>
          <w:p w14:paraId="3432C01E" w14:textId="77777777" w:rsidR="00B656A6" w:rsidRDefault="00B656A6" w:rsidP="002D5BE1">
            <w:r>
              <w:rPr>
                <w:rFonts w:eastAsia="SimSun"/>
                <w:lang w:val="en-US" w:eastAsia="zh-CN" w:bidi="ar"/>
              </w:rPr>
              <w:t>P4</w:t>
            </w:r>
          </w:p>
        </w:tc>
        <w:tc>
          <w:tcPr>
            <w:tcW w:w="0" w:type="auto"/>
            <w:vAlign w:val="center"/>
          </w:tcPr>
          <w:p w14:paraId="1A0115F8" w14:textId="77777777" w:rsidR="00B656A6" w:rsidRDefault="00B656A6" w:rsidP="002D5BE1">
            <w:r>
              <w:rPr>
                <w:rFonts w:eastAsia="SimSun"/>
                <w:lang w:val="en-US" w:eastAsia="zh-CN" w:bidi="ar"/>
              </w:rPr>
              <w:t>13.05</w:t>
            </w:r>
          </w:p>
        </w:tc>
        <w:tc>
          <w:tcPr>
            <w:tcW w:w="0" w:type="auto"/>
            <w:vAlign w:val="center"/>
          </w:tcPr>
          <w:p w14:paraId="36B4811E" w14:textId="77777777" w:rsidR="00B656A6" w:rsidRDefault="00B656A6" w:rsidP="002D5BE1">
            <w:r>
              <w:rPr>
                <w:rFonts w:eastAsia="SimSun"/>
                <w:lang w:val="en-US" w:eastAsia="zh-CN" w:bidi="ar"/>
              </w:rPr>
              <w:t>80.30</w:t>
            </w:r>
          </w:p>
        </w:tc>
      </w:tr>
      <w:tr w:rsidR="00B656A6" w14:paraId="46393CFD" w14:textId="77777777" w:rsidTr="002D5BE1">
        <w:trPr>
          <w:tblCellSpacing w:w="15" w:type="dxa"/>
        </w:trPr>
        <w:tc>
          <w:tcPr>
            <w:tcW w:w="0" w:type="auto"/>
            <w:vAlign w:val="center"/>
          </w:tcPr>
          <w:p w14:paraId="7945C7C9" w14:textId="77777777" w:rsidR="00B656A6" w:rsidRDefault="00B656A6" w:rsidP="002D5BE1">
            <w:r>
              <w:rPr>
                <w:rFonts w:eastAsia="SimSun"/>
                <w:lang w:val="en-US" w:eastAsia="zh-CN" w:bidi="ar"/>
              </w:rPr>
              <w:t>P5</w:t>
            </w:r>
          </w:p>
        </w:tc>
        <w:tc>
          <w:tcPr>
            <w:tcW w:w="0" w:type="auto"/>
            <w:vAlign w:val="center"/>
          </w:tcPr>
          <w:p w14:paraId="050E6B5A" w14:textId="77777777" w:rsidR="00B656A6" w:rsidRDefault="00B656A6" w:rsidP="002D5BE1">
            <w:r>
              <w:rPr>
                <w:rFonts w:eastAsia="SimSun"/>
                <w:lang w:val="en-US" w:eastAsia="zh-CN" w:bidi="ar"/>
              </w:rPr>
              <w:t>13.00</w:t>
            </w:r>
          </w:p>
        </w:tc>
        <w:tc>
          <w:tcPr>
            <w:tcW w:w="0" w:type="auto"/>
            <w:vAlign w:val="center"/>
          </w:tcPr>
          <w:p w14:paraId="1538FC71" w14:textId="77777777" w:rsidR="00B656A6" w:rsidRDefault="00B656A6" w:rsidP="002D5BE1">
            <w:r>
              <w:rPr>
                <w:rFonts w:eastAsia="SimSun"/>
                <w:lang w:val="en-US" w:eastAsia="zh-CN" w:bidi="ar"/>
              </w:rPr>
              <w:t>80.20</w:t>
            </w:r>
          </w:p>
        </w:tc>
      </w:tr>
    </w:tbl>
    <w:p w14:paraId="1CE589C2" w14:textId="77777777" w:rsidR="00B656A6" w:rsidRDefault="00B656A6" w:rsidP="00B656A6">
      <w:pPr>
        <w:pStyle w:val="NormalWeb"/>
        <w:rPr>
          <w:rStyle w:val="Emphasis"/>
        </w:rPr>
      </w:pPr>
      <w:r>
        <w:rPr>
          <w:rStyle w:val="Strong"/>
        </w:rPr>
        <w:t>Question:</w:t>
      </w:r>
      <w:r>
        <w:br/>
        <w:t xml:space="preserve">Compare Euclidean and Manhattan distance metrics and </w:t>
      </w:r>
      <w:proofErr w:type="spellStart"/>
      <w:r>
        <w:t>analyze</w:t>
      </w:r>
      <w:proofErr w:type="spellEnd"/>
      <w:r>
        <w:t xml:space="preserve"> their impact on clustering results. </w:t>
      </w:r>
      <w:r>
        <w:rPr>
          <w:rStyle w:val="Emphasis"/>
        </w:rPr>
        <w:t>(BL4 – 1 Mark)</w:t>
      </w:r>
    </w:p>
    <w:tbl>
      <w:tblPr>
        <w:tblStyle w:val="TableGrid"/>
        <w:tblW w:w="0" w:type="auto"/>
        <w:jc w:val="center"/>
        <w:tblLook w:val="04A0" w:firstRow="1" w:lastRow="0" w:firstColumn="1" w:lastColumn="0" w:noHBand="0" w:noVBand="1"/>
      </w:tblPr>
      <w:tblGrid>
        <w:gridCol w:w="2984"/>
        <w:gridCol w:w="3028"/>
        <w:gridCol w:w="3050"/>
      </w:tblGrid>
      <w:tr w:rsidR="004B2568" w:rsidRPr="004B2568" w14:paraId="1782D127"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3FF4085" w14:textId="77777777" w:rsidR="004B2568" w:rsidRPr="004B2568" w:rsidRDefault="004B2568" w:rsidP="004B2568">
            <w:pPr>
              <w:pStyle w:val="NormalWeb"/>
              <w:rPr>
                <w:lang w:val="en-US"/>
              </w:rPr>
            </w:pPr>
            <w:r w:rsidRPr="004B2568">
              <w:rPr>
                <w:b/>
                <w:lang w:val="en-US"/>
              </w:rPr>
              <w:t>Point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25B1EDC" w14:textId="77777777" w:rsidR="004B2568" w:rsidRPr="004B2568" w:rsidRDefault="004B2568" w:rsidP="004B2568">
            <w:pPr>
              <w:pStyle w:val="NormalWeb"/>
              <w:rPr>
                <w:lang w:val="en-US"/>
              </w:rPr>
            </w:pPr>
            <w:r w:rsidRPr="004B2568">
              <w:rPr>
                <w:b/>
                <w:lang w:val="en-US"/>
              </w:rPr>
              <w:t>Latitude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CBBB105" w14:textId="77777777" w:rsidR="004B2568" w:rsidRPr="004B2568" w:rsidRDefault="004B2568" w:rsidP="004B2568">
            <w:pPr>
              <w:pStyle w:val="NormalWeb"/>
              <w:rPr>
                <w:lang w:val="en-US"/>
              </w:rPr>
            </w:pPr>
            <w:r w:rsidRPr="004B2568">
              <w:rPr>
                <w:b/>
                <w:lang w:val="en-US"/>
              </w:rPr>
              <w:t>Longitude</w:t>
            </w:r>
          </w:p>
        </w:tc>
      </w:tr>
      <w:tr w:rsidR="004B2568" w:rsidRPr="004B2568" w14:paraId="77AEC2F3"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109E91D3" w14:textId="77777777" w:rsidR="004B2568" w:rsidRPr="004B2568" w:rsidRDefault="004B2568" w:rsidP="004B2568">
            <w:pPr>
              <w:pStyle w:val="NormalWeb"/>
              <w:rPr>
                <w:lang w:val="en-US"/>
              </w:rPr>
            </w:pPr>
            <w:r w:rsidRPr="004B2568">
              <w:rPr>
                <w:lang w:val="en-US"/>
              </w:rPr>
              <w:t>P1</w:t>
            </w:r>
          </w:p>
        </w:tc>
        <w:tc>
          <w:tcPr>
            <w:tcW w:w="3312" w:type="dxa"/>
            <w:tcBorders>
              <w:top w:val="single" w:sz="4" w:space="0" w:color="auto"/>
              <w:left w:val="single" w:sz="4" w:space="0" w:color="auto"/>
              <w:bottom w:val="single" w:sz="4" w:space="0" w:color="auto"/>
              <w:right w:val="single" w:sz="4" w:space="0" w:color="auto"/>
            </w:tcBorders>
            <w:hideMark/>
          </w:tcPr>
          <w:p w14:paraId="2E4CF829" w14:textId="77777777" w:rsidR="004B2568" w:rsidRPr="004B2568" w:rsidRDefault="004B2568" w:rsidP="004B2568">
            <w:pPr>
              <w:pStyle w:val="NormalWeb"/>
              <w:rPr>
                <w:lang w:val="en-US"/>
              </w:rPr>
            </w:pPr>
            <w:r w:rsidRPr="004B2568">
              <w:rPr>
                <w:lang w:val="en-US"/>
              </w:rPr>
              <w:t>13.08</w:t>
            </w:r>
          </w:p>
        </w:tc>
        <w:tc>
          <w:tcPr>
            <w:tcW w:w="3312" w:type="dxa"/>
            <w:tcBorders>
              <w:top w:val="single" w:sz="4" w:space="0" w:color="auto"/>
              <w:left w:val="single" w:sz="4" w:space="0" w:color="auto"/>
              <w:bottom w:val="single" w:sz="4" w:space="0" w:color="auto"/>
              <w:right w:val="single" w:sz="4" w:space="0" w:color="auto"/>
            </w:tcBorders>
            <w:hideMark/>
          </w:tcPr>
          <w:p w14:paraId="59D912B0" w14:textId="77777777" w:rsidR="004B2568" w:rsidRPr="004B2568" w:rsidRDefault="004B2568" w:rsidP="004B2568">
            <w:pPr>
              <w:pStyle w:val="NormalWeb"/>
              <w:rPr>
                <w:lang w:val="en-US"/>
              </w:rPr>
            </w:pPr>
            <w:r w:rsidRPr="004B2568">
              <w:rPr>
                <w:lang w:val="en-US"/>
              </w:rPr>
              <w:t>80.27</w:t>
            </w:r>
          </w:p>
        </w:tc>
      </w:tr>
      <w:tr w:rsidR="004B2568" w:rsidRPr="004B2568" w14:paraId="50845DFE"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0679DC64" w14:textId="77777777" w:rsidR="004B2568" w:rsidRPr="004B2568" w:rsidRDefault="004B2568" w:rsidP="004B2568">
            <w:pPr>
              <w:pStyle w:val="NormalWeb"/>
              <w:rPr>
                <w:lang w:val="en-US"/>
              </w:rPr>
            </w:pPr>
            <w:r w:rsidRPr="004B2568">
              <w:rPr>
                <w:lang w:val="en-US"/>
              </w:rPr>
              <w:t>P2</w:t>
            </w:r>
          </w:p>
        </w:tc>
        <w:tc>
          <w:tcPr>
            <w:tcW w:w="3312" w:type="dxa"/>
            <w:tcBorders>
              <w:top w:val="single" w:sz="4" w:space="0" w:color="auto"/>
              <w:left w:val="single" w:sz="4" w:space="0" w:color="auto"/>
              <w:bottom w:val="single" w:sz="4" w:space="0" w:color="auto"/>
              <w:right w:val="single" w:sz="4" w:space="0" w:color="auto"/>
            </w:tcBorders>
            <w:hideMark/>
          </w:tcPr>
          <w:p w14:paraId="0C08A267" w14:textId="77777777" w:rsidR="004B2568" w:rsidRPr="004B2568" w:rsidRDefault="004B2568" w:rsidP="004B2568">
            <w:pPr>
              <w:pStyle w:val="NormalWeb"/>
              <w:rPr>
                <w:lang w:val="en-US"/>
              </w:rPr>
            </w:pPr>
            <w:r w:rsidRPr="004B2568">
              <w:rPr>
                <w:lang w:val="en-US"/>
              </w:rPr>
              <w:t>13.10</w:t>
            </w:r>
          </w:p>
        </w:tc>
        <w:tc>
          <w:tcPr>
            <w:tcW w:w="3312" w:type="dxa"/>
            <w:tcBorders>
              <w:top w:val="single" w:sz="4" w:space="0" w:color="auto"/>
              <w:left w:val="single" w:sz="4" w:space="0" w:color="auto"/>
              <w:bottom w:val="single" w:sz="4" w:space="0" w:color="auto"/>
              <w:right w:val="single" w:sz="4" w:space="0" w:color="auto"/>
            </w:tcBorders>
            <w:hideMark/>
          </w:tcPr>
          <w:p w14:paraId="424AF421" w14:textId="77777777" w:rsidR="004B2568" w:rsidRPr="004B2568" w:rsidRDefault="004B2568" w:rsidP="004B2568">
            <w:pPr>
              <w:pStyle w:val="NormalWeb"/>
              <w:rPr>
                <w:lang w:val="en-US"/>
              </w:rPr>
            </w:pPr>
            <w:r w:rsidRPr="004B2568">
              <w:rPr>
                <w:lang w:val="en-US"/>
              </w:rPr>
              <w:t>80.25</w:t>
            </w:r>
          </w:p>
        </w:tc>
      </w:tr>
      <w:tr w:rsidR="004B2568" w:rsidRPr="004B2568" w14:paraId="4069B86B"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0116C879" w14:textId="77777777" w:rsidR="004B2568" w:rsidRPr="004B2568" w:rsidRDefault="004B2568" w:rsidP="004B2568">
            <w:pPr>
              <w:pStyle w:val="NormalWeb"/>
              <w:rPr>
                <w:lang w:val="en-US"/>
              </w:rPr>
            </w:pPr>
            <w:r w:rsidRPr="004B2568">
              <w:rPr>
                <w:lang w:val="en-US"/>
              </w:rPr>
              <w:t>P3</w:t>
            </w:r>
          </w:p>
        </w:tc>
        <w:tc>
          <w:tcPr>
            <w:tcW w:w="3312" w:type="dxa"/>
            <w:tcBorders>
              <w:top w:val="single" w:sz="4" w:space="0" w:color="auto"/>
              <w:left w:val="single" w:sz="4" w:space="0" w:color="auto"/>
              <w:bottom w:val="single" w:sz="4" w:space="0" w:color="auto"/>
              <w:right w:val="single" w:sz="4" w:space="0" w:color="auto"/>
            </w:tcBorders>
            <w:hideMark/>
          </w:tcPr>
          <w:p w14:paraId="62156C59" w14:textId="77777777" w:rsidR="004B2568" w:rsidRPr="004B2568" w:rsidRDefault="004B2568" w:rsidP="004B2568">
            <w:pPr>
              <w:pStyle w:val="NormalWeb"/>
              <w:rPr>
                <w:lang w:val="en-US"/>
              </w:rPr>
            </w:pPr>
            <w:r w:rsidRPr="004B2568">
              <w:rPr>
                <w:lang w:val="en-US"/>
              </w:rPr>
              <w:t>12.97</w:t>
            </w:r>
          </w:p>
        </w:tc>
        <w:tc>
          <w:tcPr>
            <w:tcW w:w="3312" w:type="dxa"/>
            <w:tcBorders>
              <w:top w:val="single" w:sz="4" w:space="0" w:color="auto"/>
              <w:left w:val="single" w:sz="4" w:space="0" w:color="auto"/>
              <w:bottom w:val="single" w:sz="4" w:space="0" w:color="auto"/>
              <w:right w:val="single" w:sz="4" w:space="0" w:color="auto"/>
            </w:tcBorders>
            <w:hideMark/>
          </w:tcPr>
          <w:p w14:paraId="6AEA7A7B" w14:textId="77777777" w:rsidR="004B2568" w:rsidRPr="004B2568" w:rsidRDefault="004B2568" w:rsidP="004B2568">
            <w:pPr>
              <w:pStyle w:val="NormalWeb"/>
              <w:rPr>
                <w:lang w:val="en-US"/>
              </w:rPr>
            </w:pPr>
            <w:r w:rsidRPr="004B2568">
              <w:rPr>
                <w:lang w:val="en-US"/>
              </w:rPr>
              <w:t>80.22</w:t>
            </w:r>
          </w:p>
        </w:tc>
      </w:tr>
      <w:tr w:rsidR="004B2568" w:rsidRPr="004B2568" w14:paraId="32BFACBB"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32D4C4E7" w14:textId="77777777" w:rsidR="004B2568" w:rsidRPr="004B2568" w:rsidRDefault="004B2568" w:rsidP="004B2568">
            <w:pPr>
              <w:pStyle w:val="NormalWeb"/>
              <w:rPr>
                <w:lang w:val="en-US"/>
              </w:rPr>
            </w:pPr>
            <w:r w:rsidRPr="004B2568">
              <w:rPr>
                <w:lang w:val="en-US"/>
              </w:rPr>
              <w:t>P4</w:t>
            </w:r>
          </w:p>
        </w:tc>
        <w:tc>
          <w:tcPr>
            <w:tcW w:w="3312" w:type="dxa"/>
            <w:tcBorders>
              <w:top w:val="single" w:sz="4" w:space="0" w:color="auto"/>
              <w:left w:val="single" w:sz="4" w:space="0" w:color="auto"/>
              <w:bottom w:val="single" w:sz="4" w:space="0" w:color="auto"/>
              <w:right w:val="single" w:sz="4" w:space="0" w:color="auto"/>
            </w:tcBorders>
            <w:hideMark/>
          </w:tcPr>
          <w:p w14:paraId="27929834" w14:textId="77777777" w:rsidR="004B2568" w:rsidRPr="004B2568" w:rsidRDefault="004B2568" w:rsidP="004B2568">
            <w:pPr>
              <w:pStyle w:val="NormalWeb"/>
              <w:rPr>
                <w:lang w:val="en-US"/>
              </w:rPr>
            </w:pPr>
            <w:r w:rsidRPr="004B2568">
              <w:rPr>
                <w:lang w:val="en-US"/>
              </w:rPr>
              <w:t>13.05</w:t>
            </w:r>
          </w:p>
        </w:tc>
        <w:tc>
          <w:tcPr>
            <w:tcW w:w="3312" w:type="dxa"/>
            <w:tcBorders>
              <w:top w:val="single" w:sz="4" w:space="0" w:color="auto"/>
              <w:left w:val="single" w:sz="4" w:space="0" w:color="auto"/>
              <w:bottom w:val="single" w:sz="4" w:space="0" w:color="auto"/>
              <w:right w:val="single" w:sz="4" w:space="0" w:color="auto"/>
            </w:tcBorders>
            <w:hideMark/>
          </w:tcPr>
          <w:p w14:paraId="3DE5C4E7" w14:textId="77777777" w:rsidR="004B2568" w:rsidRPr="004B2568" w:rsidRDefault="004B2568" w:rsidP="004B2568">
            <w:pPr>
              <w:pStyle w:val="NormalWeb"/>
              <w:rPr>
                <w:lang w:val="en-US"/>
              </w:rPr>
            </w:pPr>
            <w:r w:rsidRPr="004B2568">
              <w:rPr>
                <w:lang w:val="en-US"/>
              </w:rPr>
              <w:t>80.30</w:t>
            </w:r>
          </w:p>
        </w:tc>
      </w:tr>
      <w:tr w:rsidR="004B2568" w:rsidRPr="004B2568" w14:paraId="0C5B459F"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7E526177" w14:textId="77777777" w:rsidR="004B2568" w:rsidRPr="004B2568" w:rsidRDefault="004B2568" w:rsidP="004B2568">
            <w:pPr>
              <w:pStyle w:val="NormalWeb"/>
              <w:rPr>
                <w:lang w:val="en-US"/>
              </w:rPr>
            </w:pPr>
            <w:r w:rsidRPr="004B2568">
              <w:rPr>
                <w:lang w:val="en-US"/>
              </w:rPr>
              <w:t>P5</w:t>
            </w:r>
          </w:p>
        </w:tc>
        <w:tc>
          <w:tcPr>
            <w:tcW w:w="3312" w:type="dxa"/>
            <w:tcBorders>
              <w:top w:val="single" w:sz="4" w:space="0" w:color="auto"/>
              <w:left w:val="single" w:sz="4" w:space="0" w:color="auto"/>
              <w:bottom w:val="single" w:sz="4" w:space="0" w:color="auto"/>
              <w:right w:val="single" w:sz="4" w:space="0" w:color="auto"/>
            </w:tcBorders>
            <w:hideMark/>
          </w:tcPr>
          <w:p w14:paraId="397202C6" w14:textId="77777777" w:rsidR="004B2568" w:rsidRPr="004B2568" w:rsidRDefault="004B2568" w:rsidP="004B2568">
            <w:pPr>
              <w:pStyle w:val="NormalWeb"/>
              <w:rPr>
                <w:lang w:val="en-US"/>
              </w:rPr>
            </w:pPr>
            <w:r w:rsidRPr="004B2568">
              <w:rPr>
                <w:lang w:val="en-US"/>
              </w:rPr>
              <w:t>13.00</w:t>
            </w:r>
          </w:p>
        </w:tc>
        <w:tc>
          <w:tcPr>
            <w:tcW w:w="3312" w:type="dxa"/>
            <w:tcBorders>
              <w:top w:val="single" w:sz="4" w:space="0" w:color="auto"/>
              <w:left w:val="single" w:sz="4" w:space="0" w:color="auto"/>
              <w:bottom w:val="single" w:sz="4" w:space="0" w:color="auto"/>
              <w:right w:val="single" w:sz="4" w:space="0" w:color="auto"/>
            </w:tcBorders>
            <w:hideMark/>
          </w:tcPr>
          <w:p w14:paraId="65E1392C" w14:textId="77777777" w:rsidR="004B2568" w:rsidRPr="004B2568" w:rsidRDefault="004B2568" w:rsidP="004B2568">
            <w:pPr>
              <w:pStyle w:val="NormalWeb"/>
              <w:rPr>
                <w:lang w:val="en-US"/>
              </w:rPr>
            </w:pPr>
            <w:r w:rsidRPr="004B2568">
              <w:rPr>
                <w:lang w:val="en-US"/>
              </w:rPr>
              <w:t>80.20</w:t>
            </w:r>
          </w:p>
        </w:tc>
      </w:tr>
    </w:tbl>
    <w:p w14:paraId="248AA92C" w14:textId="77777777" w:rsidR="004B2568" w:rsidRPr="004B2568" w:rsidRDefault="004B2568" w:rsidP="004B2568">
      <w:pPr>
        <w:pStyle w:val="NormalWeb"/>
        <w:rPr>
          <w:lang w:val="en-US"/>
        </w:rPr>
      </w:pPr>
    </w:p>
    <w:p w14:paraId="7688D09A" w14:textId="77777777" w:rsidR="004B2568" w:rsidRPr="004B2568" w:rsidRDefault="004B2568" w:rsidP="004B2568">
      <w:pPr>
        <w:pStyle w:val="NormalWeb"/>
        <w:rPr>
          <w:lang w:val="en-US"/>
        </w:rPr>
      </w:pPr>
      <w:r w:rsidRPr="004B2568">
        <w:rPr>
          <w:b/>
          <w:lang w:val="en-US"/>
        </w:rPr>
        <w:t xml:space="preserve">Step 1: </w:t>
      </w:r>
      <w:r w:rsidRPr="004B2568">
        <w:rPr>
          <w:lang w:val="en-US"/>
        </w:rPr>
        <w:t>Euclidean distance between two points is the straight-line distance: d = √((x1−x</w:t>
      </w:r>
      <w:proofErr w:type="gramStart"/>
      <w:r w:rsidRPr="004B2568">
        <w:rPr>
          <w:lang w:val="en-US"/>
        </w:rPr>
        <w:t>2)^</w:t>
      </w:r>
      <w:proofErr w:type="gramEnd"/>
      <w:r w:rsidRPr="004B2568">
        <w:rPr>
          <w:lang w:val="en-US"/>
        </w:rPr>
        <w:t>2 + (y1−y</w:t>
      </w:r>
      <w:proofErr w:type="gramStart"/>
      <w:r w:rsidRPr="004B2568">
        <w:rPr>
          <w:lang w:val="en-US"/>
        </w:rPr>
        <w:t>2)^</w:t>
      </w:r>
      <w:proofErr w:type="gramEnd"/>
      <w:r w:rsidRPr="004B2568">
        <w:rPr>
          <w:lang w:val="en-US"/>
        </w:rPr>
        <w:t>2).</w:t>
      </w:r>
    </w:p>
    <w:p w14:paraId="79B7990E" w14:textId="77777777" w:rsidR="004B2568" w:rsidRPr="004B2568" w:rsidRDefault="004B2568" w:rsidP="004B2568">
      <w:pPr>
        <w:pStyle w:val="NormalWeb"/>
        <w:rPr>
          <w:lang w:val="en-US"/>
        </w:rPr>
      </w:pPr>
      <w:r w:rsidRPr="004B2568">
        <w:rPr>
          <w:b/>
          <w:lang w:val="en-US"/>
        </w:rPr>
        <w:lastRenderedPageBreak/>
        <w:t xml:space="preserve">Step 2: </w:t>
      </w:r>
      <w:r w:rsidRPr="004B2568">
        <w:rPr>
          <w:lang w:val="en-US"/>
        </w:rPr>
        <w:t>Manhattan distance is the sum of absolute coordinate differences: d = |x1−x2| + |y1−y2|.</w:t>
      </w:r>
    </w:p>
    <w:p w14:paraId="1377AAB2" w14:textId="77777777" w:rsidR="004B2568" w:rsidRPr="004B2568" w:rsidRDefault="004B2568" w:rsidP="004B2568">
      <w:pPr>
        <w:pStyle w:val="NormalWeb"/>
        <w:rPr>
          <w:lang w:val="en-US"/>
        </w:rPr>
      </w:pPr>
      <w:r w:rsidRPr="004B2568">
        <w:rPr>
          <w:b/>
          <w:lang w:val="en-US"/>
        </w:rPr>
        <w:t xml:space="preserve">Step 3: </w:t>
      </w:r>
      <w:r w:rsidRPr="004B2568">
        <w:rPr>
          <w:lang w:val="en-US"/>
        </w:rPr>
        <w:t xml:space="preserve">For P1 and P2: Euclidean distance = </w:t>
      </w:r>
      <w:proofErr w:type="gramStart"/>
      <w:r w:rsidRPr="004B2568">
        <w:rPr>
          <w:lang w:val="en-US"/>
        </w:rPr>
        <w:t>√(</w:t>
      </w:r>
      <w:proofErr w:type="gramEnd"/>
      <w:r w:rsidRPr="004B2568">
        <w:rPr>
          <w:lang w:val="en-US"/>
        </w:rPr>
        <w:t>(13.08−13.</w:t>
      </w:r>
      <w:proofErr w:type="gramStart"/>
      <w:r w:rsidRPr="004B2568">
        <w:rPr>
          <w:lang w:val="en-US"/>
        </w:rPr>
        <w:t>10)^</w:t>
      </w:r>
      <w:proofErr w:type="gramEnd"/>
      <w:r w:rsidRPr="004B2568">
        <w:rPr>
          <w:lang w:val="en-US"/>
        </w:rPr>
        <w:t>2 + (80.27−80.</w:t>
      </w:r>
      <w:proofErr w:type="gramStart"/>
      <w:r w:rsidRPr="004B2568">
        <w:rPr>
          <w:lang w:val="en-US"/>
        </w:rPr>
        <w:t>25)^</w:t>
      </w:r>
      <w:proofErr w:type="gramEnd"/>
      <w:r w:rsidRPr="004B2568">
        <w:rPr>
          <w:lang w:val="en-US"/>
        </w:rPr>
        <w:t xml:space="preserve">2) = </w:t>
      </w:r>
      <w:proofErr w:type="gramStart"/>
      <w:r w:rsidRPr="004B2568">
        <w:rPr>
          <w:lang w:val="en-US"/>
        </w:rPr>
        <w:t>√(</w:t>
      </w:r>
      <w:proofErr w:type="gramEnd"/>
      <w:r w:rsidRPr="004B2568">
        <w:rPr>
          <w:lang w:val="en-US"/>
        </w:rPr>
        <w:t>0.0004+0.0004) ≈ 0.0283.</w:t>
      </w:r>
    </w:p>
    <w:p w14:paraId="70DC24D6" w14:textId="77777777" w:rsidR="004B2568" w:rsidRPr="004B2568" w:rsidRDefault="004B2568" w:rsidP="004B2568">
      <w:pPr>
        <w:pStyle w:val="NormalWeb"/>
        <w:rPr>
          <w:lang w:val="en-US"/>
        </w:rPr>
      </w:pPr>
      <w:r w:rsidRPr="004B2568">
        <w:rPr>
          <w:b/>
          <w:lang w:val="en-US"/>
        </w:rPr>
        <w:t xml:space="preserve">Step 4: </w:t>
      </w:r>
      <w:r w:rsidRPr="004B2568">
        <w:rPr>
          <w:lang w:val="en-US"/>
        </w:rPr>
        <w:t>For P1 and P2: Manhattan distance = |13.08−13.10| + |80.27−80.25| = 0.02 + 0.02 = 0.04.</w:t>
      </w:r>
    </w:p>
    <w:p w14:paraId="487E0C18" w14:textId="77777777" w:rsidR="004B2568" w:rsidRPr="004B2568" w:rsidRDefault="004B2568" w:rsidP="004B2568">
      <w:pPr>
        <w:pStyle w:val="NormalWeb"/>
        <w:rPr>
          <w:lang w:val="en-US"/>
        </w:rPr>
      </w:pPr>
      <w:r w:rsidRPr="004B2568">
        <w:rPr>
          <w:b/>
          <w:lang w:val="en-US"/>
        </w:rPr>
        <w:t xml:space="preserve">Step 5: </w:t>
      </w:r>
      <w:r w:rsidRPr="004B2568">
        <w:rPr>
          <w:lang w:val="en-US"/>
        </w:rPr>
        <w:t>Both metrics indicate that P1 and P2 are very close. However, they calculate closeness differently, so the ranking of some point pairs and the resulting cluster boundaries can change.</w:t>
      </w:r>
    </w:p>
    <w:p w14:paraId="26A2D35B" w14:textId="77777777" w:rsidR="004B2568" w:rsidRPr="004B2568" w:rsidRDefault="004B2568" w:rsidP="004B2568">
      <w:pPr>
        <w:pStyle w:val="NormalWeb"/>
        <w:rPr>
          <w:lang w:val="en-US"/>
        </w:rPr>
      </w:pPr>
      <w:r w:rsidRPr="004B2568">
        <w:rPr>
          <w:b/>
          <w:lang w:val="en-US"/>
        </w:rPr>
        <w:t xml:space="preserve">Final comparison: </w:t>
      </w:r>
      <w:r w:rsidRPr="004B2568">
        <w:rPr>
          <w:lang w:val="en-US"/>
        </w:rPr>
        <w:t>Euclidean distance is suitable when direct geometric closeness is important. Manhattan distance is useful when movement or distance is better represented as movement along separate coordinate directions. The chosen metric can therefore affect cluster membership.</w:t>
      </w:r>
    </w:p>
    <w:p w14:paraId="0B721360" w14:textId="036727F0" w:rsidR="00B656A6" w:rsidRDefault="004B2568" w:rsidP="004B2568">
      <w:pPr>
        <w:pStyle w:val="NormalWeb"/>
        <w:rPr>
          <w:rStyle w:val="Strong"/>
          <w:b w:val="0"/>
          <w:bCs w:val="0"/>
        </w:rPr>
      </w:pPr>
      <w:r>
        <w:rPr>
          <w:noProof/>
        </w:rPr>
        <w:drawing>
          <wp:inline distT="0" distB="0" distL="0" distR="0" wp14:anchorId="26A92841" wp14:editId="3774763A">
            <wp:extent cx="5760720" cy="3879215"/>
            <wp:effectExtent l="0" t="0" r="0" b="6985"/>
            <wp:docPr id="509058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79215"/>
                    </a:xfrm>
                    <a:prstGeom prst="rect">
                      <a:avLst/>
                    </a:prstGeom>
                    <a:noFill/>
                    <a:ln>
                      <a:noFill/>
                    </a:ln>
                  </pic:spPr>
                </pic:pic>
              </a:graphicData>
            </a:graphic>
          </wp:inline>
        </w:drawing>
      </w:r>
    </w:p>
    <w:p w14:paraId="325DFA21" w14:textId="77777777" w:rsidR="00B656A6" w:rsidRDefault="00B656A6" w:rsidP="00B656A6">
      <w:pPr>
        <w:pStyle w:val="Heading3"/>
        <w:rPr>
          <w:rFonts w:ascii="Times New Roman" w:hAnsi="Times New Roman"/>
          <w:sz w:val="24"/>
          <w:szCs w:val="24"/>
        </w:rPr>
      </w:pPr>
      <w:r>
        <w:rPr>
          <w:rStyle w:val="Strong"/>
          <w:rFonts w:ascii="Times New Roman" w:hAnsi="Times New Roman" w:cs="Times New Roman"/>
          <w:b w:val="0"/>
          <w:bCs w:val="0"/>
          <w:sz w:val="24"/>
          <w:szCs w:val="24"/>
        </w:rPr>
        <w:t>Q4. Dataset: Retail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920"/>
        <w:gridCol w:w="1169"/>
      </w:tblGrid>
      <w:tr w:rsidR="00B656A6" w14:paraId="3B3B2E4F" w14:textId="77777777" w:rsidTr="002D5BE1">
        <w:trPr>
          <w:tblHeader/>
          <w:tblCellSpacing w:w="15" w:type="dxa"/>
        </w:trPr>
        <w:tc>
          <w:tcPr>
            <w:tcW w:w="0" w:type="auto"/>
            <w:vAlign w:val="center"/>
          </w:tcPr>
          <w:p w14:paraId="5A519CED" w14:textId="77777777" w:rsidR="00B656A6" w:rsidRDefault="00B656A6" w:rsidP="002D5BE1">
            <w:pPr>
              <w:jc w:val="center"/>
              <w:rPr>
                <w:b/>
                <w:bCs/>
              </w:rPr>
            </w:pPr>
            <w:r>
              <w:rPr>
                <w:rFonts w:eastAsia="SimSun"/>
                <w:b/>
                <w:bCs/>
                <w:lang w:val="en-US" w:eastAsia="zh-CN" w:bidi="ar"/>
              </w:rPr>
              <w:t>Product</w:t>
            </w:r>
          </w:p>
        </w:tc>
        <w:tc>
          <w:tcPr>
            <w:tcW w:w="0" w:type="auto"/>
            <w:vAlign w:val="center"/>
          </w:tcPr>
          <w:p w14:paraId="07FE213E" w14:textId="77777777" w:rsidR="00B656A6" w:rsidRDefault="00B656A6" w:rsidP="002D5BE1">
            <w:pPr>
              <w:jc w:val="center"/>
              <w:rPr>
                <w:b/>
                <w:bCs/>
              </w:rPr>
            </w:pPr>
            <w:r>
              <w:rPr>
                <w:rFonts w:eastAsia="SimSun"/>
                <w:b/>
                <w:bCs/>
                <w:lang w:val="en-US" w:eastAsia="zh-CN" w:bidi="ar"/>
              </w:rPr>
              <w:t>Sales (₹)</w:t>
            </w:r>
          </w:p>
        </w:tc>
        <w:tc>
          <w:tcPr>
            <w:tcW w:w="0" w:type="auto"/>
            <w:vAlign w:val="center"/>
          </w:tcPr>
          <w:p w14:paraId="3B4E05A4" w14:textId="77777777" w:rsidR="00B656A6" w:rsidRDefault="00B656A6" w:rsidP="002D5BE1">
            <w:pPr>
              <w:jc w:val="center"/>
              <w:rPr>
                <w:b/>
                <w:bCs/>
              </w:rPr>
            </w:pPr>
            <w:r>
              <w:rPr>
                <w:rFonts w:eastAsia="SimSun"/>
                <w:b/>
                <w:bCs/>
                <w:lang w:val="en-US" w:eastAsia="zh-CN" w:bidi="ar"/>
              </w:rPr>
              <w:t>Frequency</w:t>
            </w:r>
          </w:p>
        </w:tc>
      </w:tr>
      <w:tr w:rsidR="00B656A6" w14:paraId="4B9A70B8" w14:textId="77777777" w:rsidTr="002D5BE1">
        <w:trPr>
          <w:tblCellSpacing w:w="15" w:type="dxa"/>
        </w:trPr>
        <w:tc>
          <w:tcPr>
            <w:tcW w:w="0" w:type="auto"/>
            <w:vAlign w:val="center"/>
          </w:tcPr>
          <w:p w14:paraId="686C5C59" w14:textId="77777777" w:rsidR="00B656A6" w:rsidRDefault="00B656A6" w:rsidP="002D5BE1">
            <w:r>
              <w:rPr>
                <w:rFonts w:eastAsia="SimSun"/>
                <w:lang w:val="en-US" w:eastAsia="zh-CN" w:bidi="ar"/>
              </w:rPr>
              <w:t>P1</w:t>
            </w:r>
          </w:p>
        </w:tc>
        <w:tc>
          <w:tcPr>
            <w:tcW w:w="0" w:type="auto"/>
            <w:vAlign w:val="center"/>
          </w:tcPr>
          <w:p w14:paraId="201F9F65" w14:textId="77777777" w:rsidR="00B656A6" w:rsidRDefault="00B656A6" w:rsidP="002D5BE1">
            <w:r>
              <w:rPr>
                <w:rFonts w:eastAsia="SimSun"/>
                <w:lang w:val="en-US" w:eastAsia="zh-CN" w:bidi="ar"/>
              </w:rPr>
              <w:t>50000</w:t>
            </w:r>
          </w:p>
        </w:tc>
        <w:tc>
          <w:tcPr>
            <w:tcW w:w="0" w:type="auto"/>
            <w:vAlign w:val="center"/>
          </w:tcPr>
          <w:p w14:paraId="7832B018" w14:textId="77777777" w:rsidR="00B656A6" w:rsidRDefault="00B656A6" w:rsidP="002D5BE1">
            <w:r>
              <w:rPr>
                <w:rFonts w:eastAsia="SimSun"/>
                <w:lang w:val="en-US" w:eastAsia="zh-CN" w:bidi="ar"/>
              </w:rPr>
              <w:t>20</w:t>
            </w:r>
          </w:p>
        </w:tc>
      </w:tr>
      <w:tr w:rsidR="00B656A6" w14:paraId="5D254F2F" w14:textId="77777777" w:rsidTr="002D5BE1">
        <w:trPr>
          <w:tblCellSpacing w:w="15" w:type="dxa"/>
        </w:trPr>
        <w:tc>
          <w:tcPr>
            <w:tcW w:w="0" w:type="auto"/>
            <w:vAlign w:val="center"/>
          </w:tcPr>
          <w:p w14:paraId="7EE3212D" w14:textId="77777777" w:rsidR="00B656A6" w:rsidRDefault="00B656A6" w:rsidP="002D5BE1">
            <w:r>
              <w:rPr>
                <w:rFonts w:eastAsia="SimSun"/>
                <w:lang w:val="en-US" w:eastAsia="zh-CN" w:bidi="ar"/>
              </w:rPr>
              <w:t>P2</w:t>
            </w:r>
          </w:p>
        </w:tc>
        <w:tc>
          <w:tcPr>
            <w:tcW w:w="0" w:type="auto"/>
            <w:vAlign w:val="center"/>
          </w:tcPr>
          <w:p w14:paraId="6A7CAF7C" w14:textId="77777777" w:rsidR="00B656A6" w:rsidRDefault="00B656A6" w:rsidP="002D5BE1">
            <w:r>
              <w:rPr>
                <w:rFonts w:eastAsia="SimSun"/>
                <w:lang w:val="en-US" w:eastAsia="zh-CN" w:bidi="ar"/>
              </w:rPr>
              <w:t>30000</w:t>
            </w:r>
          </w:p>
        </w:tc>
        <w:tc>
          <w:tcPr>
            <w:tcW w:w="0" w:type="auto"/>
            <w:vAlign w:val="center"/>
          </w:tcPr>
          <w:p w14:paraId="4C6516B7" w14:textId="77777777" w:rsidR="00B656A6" w:rsidRDefault="00B656A6" w:rsidP="002D5BE1">
            <w:r>
              <w:rPr>
                <w:rFonts w:eastAsia="SimSun"/>
                <w:lang w:val="en-US" w:eastAsia="zh-CN" w:bidi="ar"/>
              </w:rPr>
              <w:t>10</w:t>
            </w:r>
          </w:p>
        </w:tc>
      </w:tr>
      <w:tr w:rsidR="00B656A6" w14:paraId="4E981026" w14:textId="77777777" w:rsidTr="002D5BE1">
        <w:trPr>
          <w:tblCellSpacing w:w="15" w:type="dxa"/>
        </w:trPr>
        <w:tc>
          <w:tcPr>
            <w:tcW w:w="0" w:type="auto"/>
            <w:vAlign w:val="center"/>
          </w:tcPr>
          <w:p w14:paraId="7B5B9CB5" w14:textId="77777777" w:rsidR="00B656A6" w:rsidRDefault="00B656A6" w:rsidP="002D5BE1">
            <w:r>
              <w:rPr>
                <w:rFonts w:eastAsia="SimSun"/>
                <w:lang w:val="en-US" w:eastAsia="zh-CN" w:bidi="ar"/>
              </w:rPr>
              <w:t>P3</w:t>
            </w:r>
          </w:p>
        </w:tc>
        <w:tc>
          <w:tcPr>
            <w:tcW w:w="0" w:type="auto"/>
            <w:vAlign w:val="center"/>
          </w:tcPr>
          <w:p w14:paraId="0497B568" w14:textId="77777777" w:rsidR="00B656A6" w:rsidRDefault="00B656A6" w:rsidP="002D5BE1">
            <w:r>
              <w:rPr>
                <w:rFonts w:eastAsia="SimSun"/>
                <w:lang w:val="en-US" w:eastAsia="zh-CN" w:bidi="ar"/>
              </w:rPr>
              <w:t>52000</w:t>
            </w:r>
          </w:p>
        </w:tc>
        <w:tc>
          <w:tcPr>
            <w:tcW w:w="0" w:type="auto"/>
            <w:vAlign w:val="center"/>
          </w:tcPr>
          <w:p w14:paraId="4B170E9A" w14:textId="77777777" w:rsidR="00B656A6" w:rsidRDefault="00B656A6" w:rsidP="002D5BE1">
            <w:r>
              <w:rPr>
                <w:rFonts w:eastAsia="SimSun"/>
                <w:lang w:val="en-US" w:eastAsia="zh-CN" w:bidi="ar"/>
              </w:rPr>
              <w:t>22</w:t>
            </w:r>
          </w:p>
        </w:tc>
      </w:tr>
      <w:tr w:rsidR="00B656A6" w14:paraId="6F4014AD" w14:textId="77777777" w:rsidTr="002D5BE1">
        <w:trPr>
          <w:tblCellSpacing w:w="15" w:type="dxa"/>
        </w:trPr>
        <w:tc>
          <w:tcPr>
            <w:tcW w:w="0" w:type="auto"/>
            <w:vAlign w:val="center"/>
          </w:tcPr>
          <w:p w14:paraId="3AB0525A" w14:textId="77777777" w:rsidR="00B656A6" w:rsidRDefault="00B656A6" w:rsidP="002D5BE1">
            <w:r>
              <w:rPr>
                <w:rFonts w:eastAsia="SimSun"/>
                <w:lang w:val="en-US" w:eastAsia="zh-CN" w:bidi="ar"/>
              </w:rPr>
              <w:t>P4</w:t>
            </w:r>
          </w:p>
        </w:tc>
        <w:tc>
          <w:tcPr>
            <w:tcW w:w="0" w:type="auto"/>
            <w:vAlign w:val="center"/>
          </w:tcPr>
          <w:p w14:paraId="19542AA7" w14:textId="77777777" w:rsidR="00B656A6" w:rsidRDefault="00B656A6" w:rsidP="002D5BE1">
            <w:r>
              <w:rPr>
                <w:rFonts w:eastAsia="SimSun"/>
                <w:lang w:val="en-US" w:eastAsia="zh-CN" w:bidi="ar"/>
              </w:rPr>
              <w:t>25000</w:t>
            </w:r>
          </w:p>
        </w:tc>
        <w:tc>
          <w:tcPr>
            <w:tcW w:w="0" w:type="auto"/>
            <w:vAlign w:val="center"/>
          </w:tcPr>
          <w:p w14:paraId="4CF507FB" w14:textId="77777777" w:rsidR="00B656A6" w:rsidRDefault="00B656A6" w:rsidP="002D5BE1">
            <w:r>
              <w:rPr>
                <w:rFonts w:eastAsia="SimSun"/>
                <w:lang w:val="en-US" w:eastAsia="zh-CN" w:bidi="ar"/>
              </w:rPr>
              <w:t>8</w:t>
            </w:r>
          </w:p>
        </w:tc>
      </w:tr>
      <w:tr w:rsidR="00B656A6" w14:paraId="68DE445D" w14:textId="77777777" w:rsidTr="002D5BE1">
        <w:trPr>
          <w:tblCellSpacing w:w="15" w:type="dxa"/>
        </w:trPr>
        <w:tc>
          <w:tcPr>
            <w:tcW w:w="0" w:type="auto"/>
            <w:vAlign w:val="center"/>
          </w:tcPr>
          <w:p w14:paraId="086631A7" w14:textId="77777777" w:rsidR="00B656A6" w:rsidRDefault="00B656A6" w:rsidP="002D5BE1">
            <w:r>
              <w:rPr>
                <w:rFonts w:eastAsia="SimSun"/>
                <w:lang w:val="en-US" w:eastAsia="zh-CN" w:bidi="ar"/>
              </w:rPr>
              <w:t>P5</w:t>
            </w:r>
          </w:p>
        </w:tc>
        <w:tc>
          <w:tcPr>
            <w:tcW w:w="0" w:type="auto"/>
            <w:vAlign w:val="center"/>
          </w:tcPr>
          <w:p w14:paraId="538B906F" w14:textId="77777777" w:rsidR="00B656A6" w:rsidRDefault="00B656A6" w:rsidP="002D5BE1">
            <w:r>
              <w:rPr>
                <w:rFonts w:eastAsia="SimSun"/>
                <w:lang w:val="en-US" w:eastAsia="zh-CN" w:bidi="ar"/>
              </w:rPr>
              <w:t>32000</w:t>
            </w:r>
          </w:p>
        </w:tc>
        <w:tc>
          <w:tcPr>
            <w:tcW w:w="0" w:type="auto"/>
            <w:vAlign w:val="center"/>
          </w:tcPr>
          <w:p w14:paraId="2C30D814" w14:textId="77777777" w:rsidR="00B656A6" w:rsidRDefault="00B656A6" w:rsidP="002D5BE1">
            <w:r>
              <w:rPr>
                <w:rFonts w:eastAsia="SimSun"/>
                <w:lang w:val="en-US" w:eastAsia="zh-CN" w:bidi="ar"/>
              </w:rPr>
              <w:t>12</w:t>
            </w:r>
          </w:p>
        </w:tc>
      </w:tr>
    </w:tbl>
    <w:p w14:paraId="31F1A078" w14:textId="77777777" w:rsidR="00B656A6" w:rsidRDefault="00B656A6" w:rsidP="00B656A6">
      <w:pPr>
        <w:pStyle w:val="NormalWeb"/>
        <w:rPr>
          <w:rStyle w:val="Emphasis"/>
        </w:rPr>
      </w:pPr>
      <w:r>
        <w:rPr>
          <w:rStyle w:val="Strong"/>
        </w:rPr>
        <w:lastRenderedPageBreak/>
        <w:t>Question:</w:t>
      </w:r>
      <w:r>
        <w:br/>
        <w:t xml:space="preserve">Compare agglomerative and divisive clustering approaches and explain their suitability for this dataset. </w:t>
      </w:r>
      <w:r>
        <w:rPr>
          <w:rStyle w:val="Emphasis"/>
        </w:rPr>
        <w:t>(BL3 – 1 Mark)</w:t>
      </w:r>
    </w:p>
    <w:tbl>
      <w:tblPr>
        <w:tblStyle w:val="TableGrid"/>
        <w:tblW w:w="0" w:type="auto"/>
        <w:jc w:val="center"/>
        <w:tblLook w:val="04A0" w:firstRow="1" w:lastRow="0" w:firstColumn="1" w:lastColumn="0" w:noHBand="0" w:noVBand="1"/>
      </w:tblPr>
      <w:tblGrid>
        <w:gridCol w:w="3016"/>
        <w:gridCol w:w="2995"/>
        <w:gridCol w:w="3051"/>
      </w:tblGrid>
      <w:tr w:rsidR="004B2568" w:rsidRPr="004B2568" w14:paraId="6E678667"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89802F3" w14:textId="77777777" w:rsidR="004B2568" w:rsidRPr="004B2568" w:rsidRDefault="004B2568" w:rsidP="004B2568">
            <w:pPr>
              <w:pStyle w:val="NormalWeb"/>
              <w:rPr>
                <w:lang w:val="en-US"/>
              </w:rPr>
            </w:pPr>
            <w:r w:rsidRPr="004B2568">
              <w:rPr>
                <w:b/>
                <w:lang w:val="en-US"/>
              </w:rPr>
              <w:t>Product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AB6115F" w14:textId="77777777" w:rsidR="004B2568" w:rsidRPr="004B2568" w:rsidRDefault="004B2568" w:rsidP="004B2568">
            <w:pPr>
              <w:pStyle w:val="NormalWeb"/>
              <w:rPr>
                <w:lang w:val="en-US"/>
              </w:rPr>
            </w:pPr>
            <w:r w:rsidRPr="004B2568">
              <w:rPr>
                <w:b/>
                <w:lang w:val="en-US"/>
              </w:rPr>
              <w:t>Sales (₹)</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5C55556" w14:textId="77777777" w:rsidR="004B2568" w:rsidRPr="004B2568" w:rsidRDefault="004B2568" w:rsidP="004B2568">
            <w:pPr>
              <w:pStyle w:val="NormalWeb"/>
              <w:rPr>
                <w:lang w:val="en-US"/>
              </w:rPr>
            </w:pPr>
            <w:r w:rsidRPr="004B2568">
              <w:rPr>
                <w:b/>
                <w:lang w:val="en-US"/>
              </w:rPr>
              <w:t>Frequency</w:t>
            </w:r>
          </w:p>
        </w:tc>
      </w:tr>
      <w:tr w:rsidR="004B2568" w:rsidRPr="004B2568" w14:paraId="66A9CC05"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149C062C" w14:textId="77777777" w:rsidR="004B2568" w:rsidRPr="004B2568" w:rsidRDefault="004B2568" w:rsidP="004B2568">
            <w:pPr>
              <w:pStyle w:val="NormalWeb"/>
              <w:rPr>
                <w:lang w:val="en-US"/>
              </w:rPr>
            </w:pPr>
            <w:r w:rsidRPr="004B2568">
              <w:rPr>
                <w:lang w:val="en-US"/>
              </w:rPr>
              <w:t>P1</w:t>
            </w:r>
          </w:p>
        </w:tc>
        <w:tc>
          <w:tcPr>
            <w:tcW w:w="3312" w:type="dxa"/>
            <w:tcBorders>
              <w:top w:val="single" w:sz="4" w:space="0" w:color="auto"/>
              <w:left w:val="single" w:sz="4" w:space="0" w:color="auto"/>
              <w:bottom w:val="single" w:sz="4" w:space="0" w:color="auto"/>
              <w:right w:val="single" w:sz="4" w:space="0" w:color="auto"/>
            </w:tcBorders>
            <w:hideMark/>
          </w:tcPr>
          <w:p w14:paraId="40A57710" w14:textId="77777777" w:rsidR="004B2568" w:rsidRPr="004B2568" w:rsidRDefault="004B2568" w:rsidP="004B2568">
            <w:pPr>
              <w:pStyle w:val="NormalWeb"/>
              <w:rPr>
                <w:lang w:val="en-US"/>
              </w:rPr>
            </w:pPr>
            <w:r w:rsidRPr="004B2568">
              <w:rPr>
                <w:lang w:val="en-US"/>
              </w:rPr>
              <w:t>50,000</w:t>
            </w:r>
          </w:p>
        </w:tc>
        <w:tc>
          <w:tcPr>
            <w:tcW w:w="3312" w:type="dxa"/>
            <w:tcBorders>
              <w:top w:val="single" w:sz="4" w:space="0" w:color="auto"/>
              <w:left w:val="single" w:sz="4" w:space="0" w:color="auto"/>
              <w:bottom w:val="single" w:sz="4" w:space="0" w:color="auto"/>
              <w:right w:val="single" w:sz="4" w:space="0" w:color="auto"/>
            </w:tcBorders>
            <w:hideMark/>
          </w:tcPr>
          <w:p w14:paraId="26D579AE" w14:textId="77777777" w:rsidR="004B2568" w:rsidRPr="004B2568" w:rsidRDefault="004B2568" w:rsidP="004B2568">
            <w:pPr>
              <w:pStyle w:val="NormalWeb"/>
              <w:rPr>
                <w:lang w:val="en-US"/>
              </w:rPr>
            </w:pPr>
            <w:r w:rsidRPr="004B2568">
              <w:rPr>
                <w:lang w:val="en-US"/>
              </w:rPr>
              <w:t>20</w:t>
            </w:r>
          </w:p>
        </w:tc>
      </w:tr>
      <w:tr w:rsidR="004B2568" w:rsidRPr="004B2568" w14:paraId="2E61BFD4"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1B04C46B" w14:textId="77777777" w:rsidR="004B2568" w:rsidRPr="004B2568" w:rsidRDefault="004B2568" w:rsidP="004B2568">
            <w:pPr>
              <w:pStyle w:val="NormalWeb"/>
              <w:rPr>
                <w:lang w:val="en-US"/>
              </w:rPr>
            </w:pPr>
            <w:r w:rsidRPr="004B2568">
              <w:rPr>
                <w:lang w:val="en-US"/>
              </w:rPr>
              <w:t>P2</w:t>
            </w:r>
          </w:p>
        </w:tc>
        <w:tc>
          <w:tcPr>
            <w:tcW w:w="3312" w:type="dxa"/>
            <w:tcBorders>
              <w:top w:val="single" w:sz="4" w:space="0" w:color="auto"/>
              <w:left w:val="single" w:sz="4" w:space="0" w:color="auto"/>
              <w:bottom w:val="single" w:sz="4" w:space="0" w:color="auto"/>
              <w:right w:val="single" w:sz="4" w:space="0" w:color="auto"/>
            </w:tcBorders>
            <w:hideMark/>
          </w:tcPr>
          <w:p w14:paraId="20F0063A" w14:textId="77777777" w:rsidR="004B2568" w:rsidRPr="004B2568" w:rsidRDefault="004B2568" w:rsidP="004B2568">
            <w:pPr>
              <w:pStyle w:val="NormalWeb"/>
              <w:rPr>
                <w:lang w:val="en-US"/>
              </w:rPr>
            </w:pPr>
            <w:r w:rsidRPr="004B2568">
              <w:rPr>
                <w:lang w:val="en-US"/>
              </w:rPr>
              <w:t>30,000</w:t>
            </w:r>
          </w:p>
        </w:tc>
        <w:tc>
          <w:tcPr>
            <w:tcW w:w="3312" w:type="dxa"/>
            <w:tcBorders>
              <w:top w:val="single" w:sz="4" w:space="0" w:color="auto"/>
              <w:left w:val="single" w:sz="4" w:space="0" w:color="auto"/>
              <w:bottom w:val="single" w:sz="4" w:space="0" w:color="auto"/>
              <w:right w:val="single" w:sz="4" w:space="0" w:color="auto"/>
            </w:tcBorders>
            <w:hideMark/>
          </w:tcPr>
          <w:p w14:paraId="332BB23E" w14:textId="77777777" w:rsidR="004B2568" w:rsidRPr="004B2568" w:rsidRDefault="004B2568" w:rsidP="004B2568">
            <w:pPr>
              <w:pStyle w:val="NormalWeb"/>
              <w:rPr>
                <w:lang w:val="en-US"/>
              </w:rPr>
            </w:pPr>
            <w:r w:rsidRPr="004B2568">
              <w:rPr>
                <w:lang w:val="en-US"/>
              </w:rPr>
              <w:t>10</w:t>
            </w:r>
          </w:p>
        </w:tc>
      </w:tr>
      <w:tr w:rsidR="004B2568" w:rsidRPr="004B2568" w14:paraId="0474DDEA"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7708F08B" w14:textId="77777777" w:rsidR="004B2568" w:rsidRPr="004B2568" w:rsidRDefault="004B2568" w:rsidP="004B2568">
            <w:pPr>
              <w:pStyle w:val="NormalWeb"/>
              <w:rPr>
                <w:lang w:val="en-US"/>
              </w:rPr>
            </w:pPr>
            <w:r w:rsidRPr="004B2568">
              <w:rPr>
                <w:lang w:val="en-US"/>
              </w:rPr>
              <w:t>P3</w:t>
            </w:r>
          </w:p>
        </w:tc>
        <w:tc>
          <w:tcPr>
            <w:tcW w:w="3312" w:type="dxa"/>
            <w:tcBorders>
              <w:top w:val="single" w:sz="4" w:space="0" w:color="auto"/>
              <w:left w:val="single" w:sz="4" w:space="0" w:color="auto"/>
              <w:bottom w:val="single" w:sz="4" w:space="0" w:color="auto"/>
              <w:right w:val="single" w:sz="4" w:space="0" w:color="auto"/>
            </w:tcBorders>
            <w:hideMark/>
          </w:tcPr>
          <w:p w14:paraId="2D00FE1B" w14:textId="77777777" w:rsidR="004B2568" w:rsidRPr="004B2568" w:rsidRDefault="004B2568" w:rsidP="004B2568">
            <w:pPr>
              <w:pStyle w:val="NormalWeb"/>
              <w:rPr>
                <w:lang w:val="en-US"/>
              </w:rPr>
            </w:pPr>
            <w:r w:rsidRPr="004B2568">
              <w:rPr>
                <w:lang w:val="en-US"/>
              </w:rPr>
              <w:t>52,000</w:t>
            </w:r>
          </w:p>
        </w:tc>
        <w:tc>
          <w:tcPr>
            <w:tcW w:w="3312" w:type="dxa"/>
            <w:tcBorders>
              <w:top w:val="single" w:sz="4" w:space="0" w:color="auto"/>
              <w:left w:val="single" w:sz="4" w:space="0" w:color="auto"/>
              <w:bottom w:val="single" w:sz="4" w:space="0" w:color="auto"/>
              <w:right w:val="single" w:sz="4" w:space="0" w:color="auto"/>
            </w:tcBorders>
            <w:hideMark/>
          </w:tcPr>
          <w:p w14:paraId="1A212428" w14:textId="77777777" w:rsidR="004B2568" w:rsidRPr="004B2568" w:rsidRDefault="004B2568" w:rsidP="004B2568">
            <w:pPr>
              <w:pStyle w:val="NormalWeb"/>
              <w:rPr>
                <w:lang w:val="en-US"/>
              </w:rPr>
            </w:pPr>
            <w:r w:rsidRPr="004B2568">
              <w:rPr>
                <w:lang w:val="en-US"/>
              </w:rPr>
              <w:t>22</w:t>
            </w:r>
          </w:p>
        </w:tc>
      </w:tr>
      <w:tr w:rsidR="004B2568" w:rsidRPr="004B2568" w14:paraId="7301230A"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12720326" w14:textId="77777777" w:rsidR="004B2568" w:rsidRPr="004B2568" w:rsidRDefault="004B2568" w:rsidP="004B2568">
            <w:pPr>
              <w:pStyle w:val="NormalWeb"/>
              <w:rPr>
                <w:lang w:val="en-US"/>
              </w:rPr>
            </w:pPr>
            <w:r w:rsidRPr="004B2568">
              <w:rPr>
                <w:lang w:val="en-US"/>
              </w:rPr>
              <w:t>P4</w:t>
            </w:r>
          </w:p>
        </w:tc>
        <w:tc>
          <w:tcPr>
            <w:tcW w:w="3312" w:type="dxa"/>
            <w:tcBorders>
              <w:top w:val="single" w:sz="4" w:space="0" w:color="auto"/>
              <w:left w:val="single" w:sz="4" w:space="0" w:color="auto"/>
              <w:bottom w:val="single" w:sz="4" w:space="0" w:color="auto"/>
              <w:right w:val="single" w:sz="4" w:space="0" w:color="auto"/>
            </w:tcBorders>
            <w:hideMark/>
          </w:tcPr>
          <w:p w14:paraId="3AEF7191" w14:textId="77777777" w:rsidR="004B2568" w:rsidRPr="004B2568" w:rsidRDefault="004B2568" w:rsidP="004B2568">
            <w:pPr>
              <w:pStyle w:val="NormalWeb"/>
              <w:rPr>
                <w:lang w:val="en-US"/>
              </w:rPr>
            </w:pPr>
            <w:r w:rsidRPr="004B2568">
              <w:rPr>
                <w:lang w:val="en-US"/>
              </w:rPr>
              <w:t>25,000</w:t>
            </w:r>
          </w:p>
        </w:tc>
        <w:tc>
          <w:tcPr>
            <w:tcW w:w="3312" w:type="dxa"/>
            <w:tcBorders>
              <w:top w:val="single" w:sz="4" w:space="0" w:color="auto"/>
              <w:left w:val="single" w:sz="4" w:space="0" w:color="auto"/>
              <w:bottom w:val="single" w:sz="4" w:space="0" w:color="auto"/>
              <w:right w:val="single" w:sz="4" w:space="0" w:color="auto"/>
            </w:tcBorders>
            <w:hideMark/>
          </w:tcPr>
          <w:p w14:paraId="0EE49A53" w14:textId="77777777" w:rsidR="004B2568" w:rsidRPr="004B2568" w:rsidRDefault="004B2568" w:rsidP="004B2568">
            <w:pPr>
              <w:pStyle w:val="NormalWeb"/>
              <w:rPr>
                <w:lang w:val="en-US"/>
              </w:rPr>
            </w:pPr>
            <w:r w:rsidRPr="004B2568">
              <w:rPr>
                <w:lang w:val="en-US"/>
              </w:rPr>
              <w:t>8</w:t>
            </w:r>
          </w:p>
        </w:tc>
      </w:tr>
      <w:tr w:rsidR="004B2568" w:rsidRPr="004B2568" w14:paraId="2147BF15"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0DAA1C04" w14:textId="77777777" w:rsidR="004B2568" w:rsidRPr="004B2568" w:rsidRDefault="004B2568" w:rsidP="004B2568">
            <w:pPr>
              <w:pStyle w:val="NormalWeb"/>
              <w:rPr>
                <w:lang w:val="en-US"/>
              </w:rPr>
            </w:pPr>
            <w:r w:rsidRPr="004B2568">
              <w:rPr>
                <w:lang w:val="en-US"/>
              </w:rPr>
              <w:t>P5</w:t>
            </w:r>
          </w:p>
        </w:tc>
        <w:tc>
          <w:tcPr>
            <w:tcW w:w="3312" w:type="dxa"/>
            <w:tcBorders>
              <w:top w:val="single" w:sz="4" w:space="0" w:color="auto"/>
              <w:left w:val="single" w:sz="4" w:space="0" w:color="auto"/>
              <w:bottom w:val="single" w:sz="4" w:space="0" w:color="auto"/>
              <w:right w:val="single" w:sz="4" w:space="0" w:color="auto"/>
            </w:tcBorders>
            <w:hideMark/>
          </w:tcPr>
          <w:p w14:paraId="52016FC9" w14:textId="77777777" w:rsidR="004B2568" w:rsidRPr="004B2568" w:rsidRDefault="004B2568" w:rsidP="004B2568">
            <w:pPr>
              <w:pStyle w:val="NormalWeb"/>
              <w:rPr>
                <w:lang w:val="en-US"/>
              </w:rPr>
            </w:pPr>
            <w:r w:rsidRPr="004B2568">
              <w:rPr>
                <w:lang w:val="en-US"/>
              </w:rPr>
              <w:t>32,000</w:t>
            </w:r>
          </w:p>
        </w:tc>
        <w:tc>
          <w:tcPr>
            <w:tcW w:w="3312" w:type="dxa"/>
            <w:tcBorders>
              <w:top w:val="single" w:sz="4" w:space="0" w:color="auto"/>
              <w:left w:val="single" w:sz="4" w:space="0" w:color="auto"/>
              <w:bottom w:val="single" w:sz="4" w:space="0" w:color="auto"/>
              <w:right w:val="single" w:sz="4" w:space="0" w:color="auto"/>
            </w:tcBorders>
            <w:hideMark/>
          </w:tcPr>
          <w:p w14:paraId="1C2A63EA" w14:textId="77777777" w:rsidR="004B2568" w:rsidRPr="004B2568" w:rsidRDefault="004B2568" w:rsidP="004B2568">
            <w:pPr>
              <w:pStyle w:val="NormalWeb"/>
              <w:rPr>
                <w:lang w:val="en-US"/>
              </w:rPr>
            </w:pPr>
            <w:r w:rsidRPr="004B2568">
              <w:rPr>
                <w:lang w:val="en-US"/>
              </w:rPr>
              <w:t>12</w:t>
            </w:r>
          </w:p>
        </w:tc>
      </w:tr>
    </w:tbl>
    <w:p w14:paraId="587A4F83" w14:textId="77777777" w:rsidR="004B2568" w:rsidRPr="004B2568" w:rsidRDefault="004B2568" w:rsidP="004B2568">
      <w:pPr>
        <w:pStyle w:val="NormalWeb"/>
        <w:rPr>
          <w:lang w:val="en-US"/>
        </w:rPr>
      </w:pPr>
    </w:p>
    <w:p w14:paraId="674927FC" w14:textId="77777777" w:rsidR="004B2568" w:rsidRPr="004B2568" w:rsidRDefault="004B2568" w:rsidP="004B2568">
      <w:pPr>
        <w:pStyle w:val="NormalWeb"/>
        <w:rPr>
          <w:lang w:val="en-US"/>
        </w:rPr>
      </w:pPr>
      <w:r w:rsidRPr="004B2568">
        <w:rPr>
          <w:b/>
          <w:lang w:val="en-US"/>
        </w:rPr>
        <w:t xml:space="preserve">Step 1: </w:t>
      </w:r>
      <w:r w:rsidRPr="004B2568">
        <w:rPr>
          <w:lang w:val="en-US"/>
        </w:rPr>
        <w:t>Identify the product patterns. P1 and P3 have high sales and high purchase frequency. P2 and P5 have moderate/lower values, while P4 has the lowest sales and frequency.</w:t>
      </w:r>
    </w:p>
    <w:p w14:paraId="7C8FCEC0" w14:textId="77777777" w:rsidR="004B2568" w:rsidRPr="004B2568" w:rsidRDefault="004B2568" w:rsidP="004B2568">
      <w:pPr>
        <w:pStyle w:val="NormalWeb"/>
        <w:rPr>
          <w:lang w:val="en-US"/>
        </w:rPr>
      </w:pPr>
      <w:r w:rsidRPr="004B2568">
        <w:rPr>
          <w:b/>
          <w:lang w:val="en-US"/>
        </w:rPr>
        <w:t xml:space="preserve">Step 2: </w:t>
      </w:r>
      <w:r w:rsidRPr="004B2568">
        <w:rPr>
          <w:lang w:val="en-US"/>
        </w:rPr>
        <w:t>Agglomerative clustering starts with each product as its own cluster and repeatedly merges the most similar clusters until a hierarchy is formed.</w:t>
      </w:r>
    </w:p>
    <w:p w14:paraId="33FBA4A5" w14:textId="77777777" w:rsidR="004B2568" w:rsidRPr="004B2568" w:rsidRDefault="004B2568" w:rsidP="004B2568">
      <w:pPr>
        <w:pStyle w:val="NormalWeb"/>
        <w:rPr>
          <w:lang w:val="en-US"/>
        </w:rPr>
      </w:pPr>
      <w:r w:rsidRPr="004B2568">
        <w:rPr>
          <w:b/>
          <w:lang w:val="en-US"/>
        </w:rPr>
        <w:t xml:space="preserve">Step 3: </w:t>
      </w:r>
      <w:r w:rsidRPr="004B2568">
        <w:rPr>
          <w:lang w:val="en-US"/>
        </w:rPr>
        <w:t>Divisive clustering starts with all products in one cluster and repeatedly splits the cluster into smaller groups.</w:t>
      </w:r>
    </w:p>
    <w:p w14:paraId="57E82262" w14:textId="77777777" w:rsidR="004B2568" w:rsidRPr="004B2568" w:rsidRDefault="004B2568" w:rsidP="004B2568">
      <w:pPr>
        <w:pStyle w:val="NormalWeb"/>
        <w:rPr>
          <w:lang w:val="en-US"/>
        </w:rPr>
      </w:pPr>
      <w:r w:rsidRPr="004B2568">
        <w:rPr>
          <w:b/>
          <w:lang w:val="en-US"/>
        </w:rPr>
        <w:t xml:space="preserve">Step 4: </w:t>
      </w:r>
      <w:r w:rsidRPr="004B2568">
        <w:rPr>
          <w:lang w:val="en-US"/>
        </w:rPr>
        <w:t>For this small dataset, agglomerative clustering is convenient because the similar product pairs can be merged step by step and the hierarchy can be inspected using a dendrogram.</w:t>
      </w:r>
    </w:p>
    <w:p w14:paraId="7F7BFEA3" w14:textId="77777777" w:rsidR="004B2568" w:rsidRPr="004B2568" w:rsidRDefault="004B2568" w:rsidP="004B2568">
      <w:pPr>
        <w:pStyle w:val="NormalWeb"/>
        <w:rPr>
          <w:lang w:val="en-US"/>
        </w:rPr>
      </w:pPr>
      <w:r w:rsidRPr="004B2568">
        <w:rPr>
          <w:b/>
          <w:lang w:val="en-US"/>
        </w:rPr>
        <w:t xml:space="preserve">Step 5: </w:t>
      </w:r>
      <w:r w:rsidRPr="004B2568">
        <w:rPr>
          <w:lang w:val="en-US"/>
        </w:rPr>
        <w:t>A likely first grouping is P1 with P3 because their sales and frequencies are very similar. P2 and P5 are also relatively similar, while P4 is the most distinct.</w:t>
      </w:r>
    </w:p>
    <w:p w14:paraId="52E4A8C7" w14:textId="77777777" w:rsidR="004B2568" w:rsidRPr="004B2568" w:rsidRDefault="004B2568" w:rsidP="004B2568">
      <w:pPr>
        <w:pStyle w:val="NormalWeb"/>
        <w:rPr>
          <w:lang w:val="en-US"/>
        </w:rPr>
      </w:pPr>
      <w:r w:rsidRPr="004B2568">
        <w:rPr>
          <w:b/>
          <w:lang w:val="en-US"/>
        </w:rPr>
        <w:t xml:space="preserve">Final comparison: </w:t>
      </w:r>
      <w:r w:rsidRPr="004B2568">
        <w:rPr>
          <w:lang w:val="en-US"/>
        </w:rPr>
        <w:t>Agglomerative clustering is the more practical choice for this small retail dataset because it directly builds groups from individual products and makes the hierarchy easy to interpret. Divisive clustering is useful when a top-down partitioning process is preferred but can be more expensive to implement.</w:t>
      </w:r>
    </w:p>
    <w:p w14:paraId="24680EF2" w14:textId="20166E36" w:rsidR="004B2568" w:rsidRDefault="004B2568" w:rsidP="00B656A6">
      <w:pPr>
        <w:pStyle w:val="NormalWeb"/>
      </w:pPr>
      <w:r>
        <w:rPr>
          <w:noProof/>
        </w:rPr>
        <w:lastRenderedPageBreak/>
        <w:drawing>
          <wp:inline distT="0" distB="0" distL="0" distR="0" wp14:anchorId="62E4F595" wp14:editId="1F591482">
            <wp:extent cx="5760720" cy="3913505"/>
            <wp:effectExtent l="0" t="0" r="0" b="0"/>
            <wp:docPr id="817816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13505"/>
                    </a:xfrm>
                    <a:prstGeom prst="rect">
                      <a:avLst/>
                    </a:prstGeom>
                    <a:noFill/>
                    <a:ln>
                      <a:noFill/>
                    </a:ln>
                  </pic:spPr>
                </pic:pic>
              </a:graphicData>
            </a:graphic>
          </wp:inline>
        </w:drawing>
      </w:r>
    </w:p>
    <w:p w14:paraId="1DA5D8AA" w14:textId="77777777" w:rsidR="00B656A6" w:rsidRDefault="00B656A6" w:rsidP="00B656A6">
      <w:pPr>
        <w:pStyle w:val="Heading3"/>
        <w:rPr>
          <w:rFonts w:ascii="Times New Roman" w:hAnsi="Times New Roman"/>
          <w:sz w:val="24"/>
          <w:szCs w:val="24"/>
        </w:rPr>
      </w:pPr>
      <w:r>
        <w:rPr>
          <w:rStyle w:val="Strong"/>
          <w:rFonts w:ascii="Times New Roman" w:hAnsi="Times New Roman" w:cs="Times New Roman"/>
          <w:b w:val="0"/>
          <w:bCs w:val="0"/>
          <w:sz w:val="24"/>
          <w:szCs w:val="24"/>
        </w:rPr>
        <w:t>Q</w:t>
      </w:r>
      <w:proofErr w:type="gramStart"/>
      <w:r>
        <w:rPr>
          <w:rStyle w:val="Strong"/>
          <w:rFonts w:ascii="Times New Roman" w:hAnsi="Times New Roman" w:cs="Times New Roman"/>
          <w:b w:val="0"/>
          <w:bCs w:val="0"/>
          <w:sz w:val="24"/>
          <w:szCs w:val="24"/>
        </w:rPr>
        <w:t>5 .</w:t>
      </w:r>
      <w:proofErr w:type="gramEnd"/>
      <w:r>
        <w:rPr>
          <w:rStyle w:val="Strong"/>
          <w:rFonts w:ascii="Times New Roman" w:hAnsi="Times New Roman" w:cs="Times New Roman"/>
          <w:b w:val="0"/>
          <w:bCs w:val="0"/>
          <w:sz w:val="24"/>
          <w:szCs w:val="24"/>
        </w:rPr>
        <w:t xml:space="preserve"> Dataset: Mixed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933"/>
        <w:gridCol w:w="1007"/>
        <w:gridCol w:w="769"/>
      </w:tblGrid>
      <w:tr w:rsidR="00B656A6" w14:paraId="0591D597" w14:textId="77777777" w:rsidTr="002D5BE1">
        <w:trPr>
          <w:tblHeader/>
          <w:tblCellSpacing w:w="15" w:type="dxa"/>
        </w:trPr>
        <w:tc>
          <w:tcPr>
            <w:tcW w:w="0" w:type="auto"/>
            <w:vAlign w:val="center"/>
          </w:tcPr>
          <w:p w14:paraId="7E75A6A7" w14:textId="77777777" w:rsidR="00B656A6" w:rsidRDefault="00B656A6" w:rsidP="002D5BE1">
            <w:pPr>
              <w:jc w:val="center"/>
              <w:rPr>
                <w:b/>
                <w:bCs/>
              </w:rPr>
            </w:pPr>
            <w:r>
              <w:rPr>
                <w:rFonts w:eastAsia="SimSun"/>
                <w:b/>
                <w:bCs/>
                <w:lang w:val="en-US" w:eastAsia="zh-CN" w:bidi="ar"/>
              </w:rPr>
              <w:t>Item</w:t>
            </w:r>
          </w:p>
        </w:tc>
        <w:tc>
          <w:tcPr>
            <w:tcW w:w="0" w:type="auto"/>
            <w:vAlign w:val="center"/>
          </w:tcPr>
          <w:p w14:paraId="02875E04" w14:textId="77777777" w:rsidR="00B656A6" w:rsidRDefault="00B656A6" w:rsidP="002D5BE1">
            <w:pPr>
              <w:jc w:val="center"/>
              <w:rPr>
                <w:b/>
                <w:bCs/>
              </w:rPr>
            </w:pPr>
            <w:r>
              <w:rPr>
                <w:rFonts w:eastAsia="SimSun"/>
                <w:b/>
                <w:bCs/>
                <w:lang w:val="en-US" w:eastAsia="zh-CN" w:bidi="ar"/>
              </w:rPr>
              <w:t>Price (₹)</w:t>
            </w:r>
          </w:p>
        </w:tc>
        <w:tc>
          <w:tcPr>
            <w:tcW w:w="0" w:type="auto"/>
            <w:vAlign w:val="center"/>
          </w:tcPr>
          <w:p w14:paraId="1E2E70FC" w14:textId="77777777" w:rsidR="00B656A6" w:rsidRDefault="00B656A6" w:rsidP="002D5BE1">
            <w:pPr>
              <w:jc w:val="center"/>
              <w:rPr>
                <w:b/>
                <w:bCs/>
              </w:rPr>
            </w:pPr>
            <w:r>
              <w:rPr>
                <w:rFonts w:eastAsia="SimSun"/>
                <w:b/>
                <w:bCs/>
                <w:lang w:val="en-US" w:eastAsia="zh-CN" w:bidi="ar"/>
              </w:rPr>
              <w:t>Category</w:t>
            </w:r>
          </w:p>
        </w:tc>
        <w:tc>
          <w:tcPr>
            <w:tcW w:w="0" w:type="auto"/>
            <w:vAlign w:val="center"/>
          </w:tcPr>
          <w:p w14:paraId="76B1297F" w14:textId="77777777" w:rsidR="00B656A6" w:rsidRDefault="00B656A6" w:rsidP="002D5BE1">
            <w:pPr>
              <w:jc w:val="center"/>
              <w:rPr>
                <w:b/>
                <w:bCs/>
              </w:rPr>
            </w:pPr>
            <w:r>
              <w:rPr>
                <w:rFonts w:eastAsia="SimSun"/>
                <w:b/>
                <w:bCs/>
                <w:lang w:val="en-US" w:eastAsia="zh-CN" w:bidi="ar"/>
              </w:rPr>
              <w:t>Rating</w:t>
            </w:r>
          </w:p>
        </w:tc>
      </w:tr>
      <w:tr w:rsidR="00B656A6" w14:paraId="7141B934" w14:textId="77777777" w:rsidTr="002D5BE1">
        <w:trPr>
          <w:tblCellSpacing w:w="15" w:type="dxa"/>
        </w:trPr>
        <w:tc>
          <w:tcPr>
            <w:tcW w:w="0" w:type="auto"/>
            <w:vAlign w:val="center"/>
          </w:tcPr>
          <w:p w14:paraId="46BBBD46" w14:textId="77777777" w:rsidR="00B656A6" w:rsidRDefault="00B656A6" w:rsidP="002D5BE1">
            <w:r>
              <w:rPr>
                <w:rFonts w:eastAsia="SimSun"/>
                <w:lang w:val="en-US" w:eastAsia="zh-CN" w:bidi="ar"/>
              </w:rPr>
              <w:t>I1</w:t>
            </w:r>
          </w:p>
        </w:tc>
        <w:tc>
          <w:tcPr>
            <w:tcW w:w="0" w:type="auto"/>
            <w:vAlign w:val="center"/>
          </w:tcPr>
          <w:p w14:paraId="2B5901D8" w14:textId="77777777" w:rsidR="00B656A6" w:rsidRDefault="00B656A6" w:rsidP="002D5BE1">
            <w:r>
              <w:rPr>
                <w:rFonts w:eastAsia="SimSun"/>
                <w:lang w:val="en-US" w:eastAsia="zh-CN" w:bidi="ar"/>
              </w:rPr>
              <w:t>500</w:t>
            </w:r>
          </w:p>
        </w:tc>
        <w:tc>
          <w:tcPr>
            <w:tcW w:w="0" w:type="auto"/>
            <w:vAlign w:val="center"/>
          </w:tcPr>
          <w:p w14:paraId="10A88607" w14:textId="77777777" w:rsidR="00B656A6" w:rsidRDefault="00B656A6" w:rsidP="002D5BE1">
            <w:r>
              <w:rPr>
                <w:rFonts w:eastAsia="SimSun"/>
                <w:lang w:val="en-US" w:eastAsia="zh-CN" w:bidi="ar"/>
              </w:rPr>
              <w:t>A</w:t>
            </w:r>
          </w:p>
        </w:tc>
        <w:tc>
          <w:tcPr>
            <w:tcW w:w="0" w:type="auto"/>
            <w:vAlign w:val="center"/>
          </w:tcPr>
          <w:p w14:paraId="2C2A63C1" w14:textId="77777777" w:rsidR="00B656A6" w:rsidRDefault="00B656A6" w:rsidP="002D5BE1">
            <w:r>
              <w:rPr>
                <w:rFonts w:eastAsia="SimSun"/>
                <w:lang w:val="en-US" w:eastAsia="zh-CN" w:bidi="ar"/>
              </w:rPr>
              <w:t>4.5</w:t>
            </w:r>
          </w:p>
        </w:tc>
      </w:tr>
      <w:tr w:rsidR="00B656A6" w14:paraId="3D94ADBC" w14:textId="77777777" w:rsidTr="002D5BE1">
        <w:trPr>
          <w:tblCellSpacing w:w="15" w:type="dxa"/>
        </w:trPr>
        <w:tc>
          <w:tcPr>
            <w:tcW w:w="0" w:type="auto"/>
            <w:vAlign w:val="center"/>
          </w:tcPr>
          <w:p w14:paraId="016AF4C8" w14:textId="77777777" w:rsidR="00B656A6" w:rsidRDefault="00B656A6" w:rsidP="002D5BE1">
            <w:r>
              <w:rPr>
                <w:rFonts w:eastAsia="SimSun"/>
                <w:lang w:val="en-US" w:eastAsia="zh-CN" w:bidi="ar"/>
              </w:rPr>
              <w:t>I2</w:t>
            </w:r>
          </w:p>
        </w:tc>
        <w:tc>
          <w:tcPr>
            <w:tcW w:w="0" w:type="auto"/>
            <w:vAlign w:val="center"/>
          </w:tcPr>
          <w:p w14:paraId="7F3D5DEA" w14:textId="77777777" w:rsidR="00B656A6" w:rsidRDefault="00B656A6" w:rsidP="002D5BE1">
            <w:r>
              <w:rPr>
                <w:rFonts w:eastAsia="SimSun"/>
                <w:lang w:val="en-US" w:eastAsia="zh-CN" w:bidi="ar"/>
              </w:rPr>
              <w:t>300</w:t>
            </w:r>
          </w:p>
        </w:tc>
        <w:tc>
          <w:tcPr>
            <w:tcW w:w="0" w:type="auto"/>
            <w:vAlign w:val="center"/>
          </w:tcPr>
          <w:p w14:paraId="7048E23A" w14:textId="77777777" w:rsidR="00B656A6" w:rsidRDefault="00B656A6" w:rsidP="002D5BE1">
            <w:r>
              <w:rPr>
                <w:rFonts w:eastAsia="SimSun"/>
                <w:lang w:val="en-US" w:eastAsia="zh-CN" w:bidi="ar"/>
              </w:rPr>
              <w:t>B</w:t>
            </w:r>
          </w:p>
        </w:tc>
        <w:tc>
          <w:tcPr>
            <w:tcW w:w="0" w:type="auto"/>
            <w:vAlign w:val="center"/>
          </w:tcPr>
          <w:p w14:paraId="371BB8FE" w14:textId="77777777" w:rsidR="00B656A6" w:rsidRDefault="00B656A6" w:rsidP="002D5BE1">
            <w:r>
              <w:rPr>
                <w:rFonts w:eastAsia="SimSun"/>
                <w:lang w:val="en-US" w:eastAsia="zh-CN" w:bidi="ar"/>
              </w:rPr>
              <w:t>3.8</w:t>
            </w:r>
          </w:p>
        </w:tc>
      </w:tr>
      <w:tr w:rsidR="00B656A6" w14:paraId="7EAFDF4C" w14:textId="77777777" w:rsidTr="002D5BE1">
        <w:trPr>
          <w:tblCellSpacing w:w="15" w:type="dxa"/>
        </w:trPr>
        <w:tc>
          <w:tcPr>
            <w:tcW w:w="0" w:type="auto"/>
            <w:vAlign w:val="center"/>
          </w:tcPr>
          <w:p w14:paraId="0BD9C763" w14:textId="77777777" w:rsidR="00B656A6" w:rsidRDefault="00B656A6" w:rsidP="002D5BE1">
            <w:r>
              <w:rPr>
                <w:rFonts w:eastAsia="SimSun"/>
                <w:lang w:val="en-US" w:eastAsia="zh-CN" w:bidi="ar"/>
              </w:rPr>
              <w:t>I3</w:t>
            </w:r>
          </w:p>
        </w:tc>
        <w:tc>
          <w:tcPr>
            <w:tcW w:w="0" w:type="auto"/>
            <w:vAlign w:val="center"/>
          </w:tcPr>
          <w:p w14:paraId="3CC2DC62" w14:textId="77777777" w:rsidR="00B656A6" w:rsidRDefault="00B656A6" w:rsidP="002D5BE1">
            <w:r>
              <w:rPr>
                <w:rFonts w:eastAsia="SimSun"/>
                <w:lang w:val="en-US" w:eastAsia="zh-CN" w:bidi="ar"/>
              </w:rPr>
              <w:t>550</w:t>
            </w:r>
          </w:p>
        </w:tc>
        <w:tc>
          <w:tcPr>
            <w:tcW w:w="0" w:type="auto"/>
            <w:vAlign w:val="center"/>
          </w:tcPr>
          <w:p w14:paraId="1A8D7704" w14:textId="77777777" w:rsidR="00B656A6" w:rsidRDefault="00B656A6" w:rsidP="002D5BE1">
            <w:r>
              <w:rPr>
                <w:rFonts w:eastAsia="SimSun"/>
                <w:lang w:val="en-US" w:eastAsia="zh-CN" w:bidi="ar"/>
              </w:rPr>
              <w:t>A</w:t>
            </w:r>
          </w:p>
        </w:tc>
        <w:tc>
          <w:tcPr>
            <w:tcW w:w="0" w:type="auto"/>
            <w:vAlign w:val="center"/>
          </w:tcPr>
          <w:p w14:paraId="401B9F02" w14:textId="77777777" w:rsidR="00B656A6" w:rsidRDefault="00B656A6" w:rsidP="002D5BE1">
            <w:r>
              <w:rPr>
                <w:rFonts w:eastAsia="SimSun"/>
                <w:lang w:val="en-US" w:eastAsia="zh-CN" w:bidi="ar"/>
              </w:rPr>
              <w:t>4.7</w:t>
            </w:r>
          </w:p>
        </w:tc>
      </w:tr>
      <w:tr w:rsidR="00B656A6" w14:paraId="2BDE2E44" w14:textId="77777777" w:rsidTr="002D5BE1">
        <w:trPr>
          <w:tblCellSpacing w:w="15" w:type="dxa"/>
        </w:trPr>
        <w:tc>
          <w:tcPr>
            <w:tcW w:w="0" w:type="auto"/>
            <w:vAlign w:val="center"/>
          </w:tcPr>
          <w:p w14:paraId="3C166311" w14:textId="77777777" w:rsidR="00B656A6" w:rsidRDefault="00B656A6" w:rsidP="002D5BE1">
            <w:r>
              <w:rPr>
                <w:rFonts w:eastAsia="SimSun"/>
                <w:lang w:val="en-US" w:eastAsia="zh-CN" w:bidi="ar"/>
              </w:rPr>
              <w:t>I4</w:t>
            </w:r>
          </w:p>
        </w:tc>
        <w:tc>
          <w:tcPr>
            <w:tcW w:w="0" w:type="auto"/>
            <w:vAlign w:val="center"/>
          </w:tcPr>
          <w:p w14:paraId="41E351C7" w14:textId="77777777" w:rsidR="00B656A6" w:rsidRDefault="00B656A6" w:rsidP="002D5BE1">
            <w:r>
              <w:rPr>
                <w:rFonts w:eastAsia="SimSun"/>
                <w:lang w:val="en-US" w:eastAsia="zh-CN" w:bidi="ar"/>
              </w:rPr>
              <w:t>250</w:t>
            </w:r>
          </w:p>
        </w:tc>
        <w:tc>
          <w:tcPr>
            <w:tcW w:w="0" w:type="auto"/>
            <w:vAlign w:val="center"/>
          </w:tcPr>
          <w:p w14:paraId="48C50786" w14:textId="77777777" w:rsidR="00B656A6" w:rsidRDefault="00B656A6" w:rsidP="002D5BE1">
            <w:r>
              <w:rPr>
                <w:rFonts w:eastAsia="SimSun"/>
                <w:lang w:val="en-US" w:eastAsia="zh-CN" w:bidi="ar"/>
              </w:rPr>
              <w:t>B</w:t>
            </w:r>
          </w:p>
        </w:tc>
        <w:tc>
          <w:tcPr>
            <w:tcW w:w="0" w:type="auto"/>
            <w:vAlign w:val="center"/>
          </w:tcPr>
          <w:p w14:paraId="49BE7D6A" w14:textId="77777777" w:rsidR="00B656A6" w:rsidRDefault="00B656A6" w:rsidP="002D5BE1">
            <w:r>
              <w:rPr>
                <w:rFonts w:eastAsia="SimSun"/>
                <w:lang w:val="en-US" w:eastAsia="zh-CN" w:bidi="ar"/>
              </w:rPr>
              <w:t>3.5</w:t>
            </w:r>
          </w:p>
        </w:tc>
      </w:tr>
      <w:tr w:rsidR="00B656A6" w14:paraId="4078FE44" w14:textId="77777777" w:rsidTr="002D5BE1">
        <w:trPr>
          <w:tblCellSpacing w:w="15" w:type="dxa"/>
        </w:trPr>
        <w:tc>
          <w:tcPr>
            <w:tcW w:w="0" w:type="auto"/>
            <w:vAlign w:val="center"/>
          </w:tcPr>
          <w:p w14:paraId="05A1A99E" w14:textId="77777777" w:rsidR="00B656A6" w:rsidRDefault="00B656A6" w:rsidP="002D5BE1">
            <w:r>
              <w:rPr>
                <w:rFonts w:eastAsia="SimSun"/>
                <w:lang w:val="en-US" w:eastAsia="zh-CN" w:bidi="ar"/>
              </w:rPr>
              <w:t>I5</w:t>
            </w:r>
          </w:p>
        </w:tc>
        <w:tc>
          <w:tcPr>
            <w:tcW w:w="0" w:type="auto"/>
            <w:vAlign w:val="center"/>
          </w:tcPr>
          <w:p w14:paraId="25F4CDBE" w14:textId="77777777" w:rsidR="00B656A6" w:rsidRDefault="00B656A6" w:rsidP="002D5BE1">
            <w:r>
              <w:rPr>
                <w:rFonts w:eastAsia="SimSun"/>
                <w:lang w:val="en-US" w:eastAsia="zh-CN" w:bidi="ar"/>
              </w:rPr>
              <w:t>520</w:t>
            </w:r>
          </w:p>
        </w:tc>
        <w:tc>
          <w:tcPr>
            <w:tcW w:w="0" w:type="auto"/>
            <w:vAlign w:val="center"/>
          </w:tcPr>
          <w:p w14:paraId="3B85C678" w14:textId="77777777" w:rsidR="00B656A6" w:rsidRDefault="00B656A6" w:rsidP="002D5BE1">
            <w:r>
              <w:rPr>
                <w:rFonts w:eastAsia="SimSun"/>
                <w:lang w:val="en-US" w:eastAsia="zh-CN" w:bidi="ar"/>
              </w:rPr>
              <w:t>A</w:t>
            </w:r>
          </w:p>
        </w:tc>
        <w:tc>
          <w:tcPr>
            <w:tcW w:w="0" w:type="auto"/>
            <w:vAlign w:val="center"/>
          </w:tcPr>
          <w:p w14:paraId="161BB845" w14:textId="77777777" w:rsidR="00B656A6" w:rsidRDefault="00B656A6" w:rsidP="002D5BE1">
            <w:r>
              <w:rPr>
                <w:rFonts w:eastAsia="SimSun"/>
                <w:lang w:val="en-US" w:eastAsia="zh-CN" w:bidi="ar"/>
              </w:rPr>
              <w:t>4.6</w:t>
            </w:r>
          </w:p>
        </w:tc>
      </w:tr>
    </w:tbl>
    <w:p w14:paraId="7CBF5050" w14:textId="77777777" w:rsidR="00B656A6" w:rsidRDefault="00B656A6" w:rsidP="00B656A6">
      <w:pPr>
        <w:pStyle w:val="NormalWeb"/>
        <w:rPr>
          <w:rStyle w:val="Emphasis"/>
        </w:rPr>
      </w:pPr>
      <w:r>
        <w:rPr>
          <w:rStyle w:val="Strong"/>
        </w:rPr>
        <w:t>Question:</w:t>
      </w:r>
      <w:r>
        <w:br/>
        <w:t xml:space="preserve">Compare centroid-based and density-based clustering techniques and </w:t>
      </w:r>
      <w:proofErr w:type="spellStart"/>
      <w:r>
        <w:t>analyze</w:t>
      </w:r>
      <w:proofErr w:type="spellEnd"/>
      <w:r>
        <w:t xml:space="preserve"> their effectiveness on mixed data types. </w:t>
      </w:r>
      <w:r>
        <w:rPr>
          <w:rStyle w:val="Emphasis"/>
        </w:rPr>
        <w:t>(BL4 – 1 Mark)</w:t>
      </w:r>
    </w:p>
    <w:tbl>
      <w:tblPr>
        <w:tblStyle w:val="TableGrid"/>
        <w:tblW w:w="0" w:type="auto"/>
        <w:jc w:val="center"/>
        <w:tblLook w:val="04A0" w:firstRow="1" w:lastRow="0" w:firstColumn="1" w:lastColumn="0" w:noHBand="0" w:noVBand="1"/>
      </w:tblPr>
      <w:tblGrid>
        <w:gridCol w:w="2240"/>
        <w:gridCol w:w="2248"/>
        <w:gridCol w:w="2304"/>
        <w:gridCol w:w="2270"/>
      </w:tblGrid>
      <w:tr w:rsidR="004B2568" w:rsidRPr="004B2568" w14:paraId="40E4E862"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712CCB4A" w14:textId="77777777" w:rsidR="004B2568" w:rsidRPr="004B2568" w:rsidRDefault="004B2568" w:rsidP="004B2568">
            <w:pPr>
              <w:pStyle w:val="NormalWeb"/>
              <w:rPr>
                <w:lang w:val="en-US"/>
              </w:rPr>
            </w:pPr>
            <w:r w:rsidRPr="004B2568">
              <w:rPr>
                <w:b/>
                <w:lang w:val="en-US"/>
              </w:rPr>
              <w:t>Item</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E7FD7BB" w14:textId="77777777" w:rsidR="004B2568" w:rsidRPr="004B2568" w:rsidRDefault="004B2568" w:rsidP="004B2568">
            <w:pPr>
              <w:pStyle w:val="NormalWeb"/>
              <w:rPr>
                <w:lang w:val="en-US"/>
              </w:rPr>
            </w:pPr>
            <w:r w:rsidRPr="004B2568">
              <w:rPr>
                <w:b/>
                <w:lang w:val="en-US"/>
              </w:rPr>
              <w:t>Price (₹)</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98418E4" w14:textId="77777777" w:rsidR="004B2568" w:rsidRPr="004B2568" w:rsidRDefault="004B2568" w:rsidP="004B2568">
            <w:pPr>
              <w:pStyle w:val="NormalWeb"/>
              <w:rPr>
                <w:lang w:val="en-US"/>
              </w:rPr>
            </w:pPr>
            <w:r w:rsidRPr="004B2568">
              <w:rPr>
                <w:b/>
                <w:lang w:val="en-US"/>
              </w:rPr>
              <w:t>Category</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BBBDB9E" w14:textId="77777777" w:rsidR="004B2568" w:rsidRPr="004B2568" w:rsidRDefault="004B2568" w:rsidP="004B2568">
            <w:pPr>
              <w:pStyle w:val="NormalWeb"/>
              <w:rPr>
                <w:lang w:val="en-US"/>
              </w:rPr>
            </w:pPr>
            <w:r w:rsidRPr="004B2568">
              <w:rPr>
                <w:b/>
                <w:lang w:val="en-US"/>
              </w:rPr>
              <w:t>Rating</w:t>
            </w:r>
          </w:p>
        </w:tc>
      </w:tr>
      <w:tr w:rsidR="004B2568" w:rsidRPr="004B2568" w14:paraId="33C464BD"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28B3C2FB" w14:textId="77777777" w:rsidR="004B2568" w:rsidRPr="004B2568" w:rsidRDefault="004B2568" w:rsidP="004B2568">
            <w:pPr>
              <w:pStyle w:val="NormalWeb"/>
              <w:rPr>
                <w:lang w:val="en-US"/>
              </w:rPr>
            </w:pPr>
            <w:r w:rsidRPr="004B2568">
              <w:rPr>
                <w:lang w:val="en-US"/>
              </w:rPr>
              <w:t>I1</w:t>
            </w:r>
          </w:p>
        </w:tc>
        <w:tc>
          <w:tcPr>
            <w:tcW w:w="2484" w:type="dxa"/>
            <w:tcBorders>
              <w:top w:val="single" w:sz="4" w:space="0" w:color="auto"/>
              <w:left w:val="single" w:sz="4" w:space="0" w:color="auto"/>
              <w:bottom w:val="single" w:sz="4" w:space="0" w:color="auto"/>
              <w:right w:val="single" w:sz="4" w:space="0" w:color="auto"/>
            </w:tcBorders>
            <w:hideMark/>
          </w:tcPr>
          <w:p w14:paraId="134BE6B0" w14:textId="77777777" w:rsidR="004B2568" w:rsidRPr="004B2568" w:rsidRDefault="004B2568" w:rsidP="004B2568">
            <w:pPr>
              <w:pStyle w:val="NormalWeb"/>
              <w:rPr>
                <w:lang w:val="en-US"/>
              </w:rPr>
            </w:pPr>
            <w:r w:rsidRPr="004B2568">
              <w:rPr>
                <w:lang w:val="en-US"/>
              </w:rPr>
              <w:t>500</w:t>
            </w:r>
          </w:p>
        </w:tc>
        <w:tc>
          <w:tcPr>
            <w:tcW w:w="2484" w:type="dxa"/>
            <w:tcBorders>
              <w:top w:val="single" w:sz="4" w:space="0" w:color="auto"/>
              <w:left w:val="single" w:sz="4" w:space="0" w:color="auto"/>
              <w:bottom w:val="single" w:sz="4" w:space="0" w:color="auto"/>
              <w:right w:val="single" w:sz="4" w:space="0" w:color="auto"/>
            </w:tcBorders>
            <w:hideMark/>
          </w:tcPr>
          <w:p w14:paraId="61DD96B2" w14:textId="77777777" w:rsidR="004B2568" w:rsidRPr="004B2568" w:rsidRDefault="004B2568" w:rsidP="004B2568">
            <w:pPr>
              <w:pStyle w:val="NormalWeb"/>
              <w:rPr>
                <w:lang w:val="en-US"/>
              </w:rPr>
            </w:pPr>
            <w:r w:rsidRPr="004B2568">
              <w:rPr>
                <w:lang w:val="en-US"/>
              </w:rPr>
              <w:t>A</w:t>
            </w:r>
          </w:p>
        </w:tc>
        <w:tc>
          <w:tcPr>
            <w:tcW w:w="2484" w:type="dxa"/>
            <w:tcBorders>
              <w:top w:val="single" w:sz="4" w:space="0" w:color="auto"/>
              <w:left w:val="single" w:sz="4" w:space="0" w:color="auto"/>
              <w:bottom w:val="single" w:sz="4" w:space="0" w:color="auto"/>
              <w:right w:val="single" w:sz="4" w:space="0" w:color="auto"/>
            </w:tcBorders>
            <w:hideMark/>
          </w:tcPr>
          <w:p w14:paraId="0CEB23AD" w14:textId="77777777" w:rsidR="004B2568" w:rsidRPr="004B2568" w:rsidRDefault="004B2568" w:rsidP="004B2568">
            <w:pPr>
              <w:pStyle w:val="NormalWeb"/>
              <w:rPr>
                <w:lang w:val="en-US"/>
              </w:rPr>
            </w:pPr>
            <w:r w:rsidRPr="004B2568">
              <w:rPr>
                <w:lang w:val="en-US"/>
              </w:rPr>
              <w:t>4.5</w:t>
            </w:r>
          </w:p>
        </w:tc>
      </w:tr>
      <w:tr w:rsidR="004B2568" w:rsidRPr="004B2568" w14:paraId="072C891A"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105965AE" w14:textId="77777777" w:rsidR="004B2568" w:rsidRPr="004B2568" w:rsidRDefault="004B2568" w:rsidP="004B2568">
            <w:pPr>
              <w:pStyle w:val="NormalWeb"/>
              <w:rPr>
                <w:lang w:val="en-US"/>
              </w:rPr>
            </w:pPr>
            <w:r w:rsidRPr="004B2568">
              <w:rPr>
                <w:lang w:val="en-US"/>
              </w:rPr>
              <w:t>I2</w:t>
            </w:r>
          </w:p>
        </w:tc>
        <w:tc>
          <w:tcPr>
            <w:tcW w:w="2484" w:type="dxa"/>
            <w:tcBorders>
              <w:top w:val="single" w:sz="4" w:space="0" w:color="auto"/>
              <w:left w:val="single" w:sz="4" w:space="0" w:color="auto"/>
              <w:bottom w:val="single" w:sz="4" w:space="0" w:color="auto"/>
              <w:right w:val="single" w:sz="4" w:space="0" w:color="auto"/>
            </w:tcBorders>
            <w:hideMark/>
          </w:tcPr>
          <w:p w14:paraId="509E6E78" w14:textId="77777777" w:rsidR="004B2568" w:rsidRPr="004B2568" w:rsidRDefault="004B2568" w:rsidP="004B2568">
            <w:pPr>
              <w:pStyle w:val="NormalWeb"/>
              <w:rPr>
                <w:lang w:val="en-US"/>
              </w:rPr>
            </w:pPr>
            <w:r w:rsidRPr="004B2568">
              <w:rPr>
                <w:lang w:val="en-US"/>
              </w:rPr>
              <w:t>300</w:t>
            </w:r>
          </w:p>
        </w:tc>
        <w:tc>
          <w:tcPr>
            <w:tcW w:w="2484" w:type="dxa"/>
            <w:tcBorders>
              <w:top w:val="single" w:sz="4" w:space="0" w:color="auto"/>
              <w:left w:val="single" w:sz="4" w:space="0" w:color="auto"/>
              <w:bottom w:val="single" w:sz="4" w:space="0" w:color="auto"/>
              <w:right w:val="single" w:sz="4" w:space="0" w:color="auto"/>
            </w:tcBorders>
            <w:hideMark/>
          </w:tcPr>
          <w:p w14:paraId="6900DC84" w14:textId="77777777" w:rsidR="004B2568" w:rsidRPr="004B2568" w:rsidRDefault="004B2568" w:rsidP="004B2568">
            <w:pPr>
              <w:pStyle w:val="NormalWeb"/>
              <w:rPr>
                <w:lang w:val="en-US"/>
              </w:rPr>
            </w:pPr>
            <w:r w:rsidRPr="004B2568">
              <w:rPr>
                <w:lang w:val="en-US"/>
              </w:rPr>
              <w:t>B</w:t>
            </w:r>
          </w:p>
        </w:tc>
        <w:tc>
          <w:tcPr>
            <w:tcW w:w="2484" w:type="dxa"/>
            <w:tcBorders>
              <w:top w:val="single" w:sz="4" w:space="0" w:color="auto"/>
              <w:left w:val="single" w:sz="4" w:space="0" w:color="auto"/>
              <w:bottom w:val="single" w:sz="4" w:space="0" w:color="auto"/>
              <w:right w:val="single" w:sz="4" w:space="0" w:color="auto"/>
            </w:tcBorders>
            <w:hideMark/>
          </w:tcPr>
          <w:p w14:paraId="61189582" w14:textId="77777777" w:rsidR="004B2568" w:rsidRPr="004B2568" w:rsidRDefault="004B2568" w:rsidP="004B2568">
            <w:pPr>
              <w:pStyle w:val="NormalWeb"/>
              <w:rPr>
                <w:lang w:val="en-US"/>
              </w:rPr>
            </w:pPr>
            <w:r w:rsidRPr="004B2568">
              <w:rPr>
                <w:lang w:val="en-US"/>
              </w:rPr>
              <w:t>3.8</w:t>
            </w:r>
          </w:p>
        </w:tc>
      </w:tr>
      <w:tr w:rsidR="004B2568" w:rsidRPr="004B2568" w14:paraId="0E3E20FB"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52945AFF" w14:textId="77777777" w:rsidR="004B2568" w:rsidRPr="004B2568" w:rsidRDefault="004B2568" w:rsidP="004B2568">
            <w:pPr>
              <w:pStyle w:val="NormalWeb"/>
              <w:rPr>
                <w:lang w:val="en-US"/>
              </w:rPr>
            </w:pPr>
            <w:r w:rsidRPr="004B2568">
              <w:rPr>
                <w:lang w:val="en-US"/>
              </w:rPr>
              <w:t>I3</w:t>
            </w:r>
          </w:p>
        </w:tc>
        <w:tc>
          <w:tcPr>
            <w:tcW w:w="2484" w:type="dxa"/>
            <w:tcBorders>
              <w:top w:val="single" w:sz="4" w:space="0" w:color="auto"/>
              <w:left w:val="single" w:sz="4" w:space="0" w:color="auto"/>
              <w:bottom w:val="single" w:sz="4" w:space="0" w:color="auto"/>
              <w:right w:val="single" w:sz="4" w:space="0" w:color="auto"/>
            </w:tcBorders>
            <w:hideMark/>
          </w:tcPr>
          <w:p w14:paraId="2073DD74" w14:textId="77777777" w:rsidR="004B2568" w:rsidRPr="004B2568" w:rsidRDefault="004B2568" w:rsidP="004B2568">
            <w:pPr>
              <w:pStyle w:val="NormalWeb"/>
              <w:rPr>
                <w:lang w:val="en-US"/>
              </w:rPr>
            </w:pPr>
            <w:r w:rsidRPr="004B2568">
              <w:rPr>
                <w:lang w:val="en-US"/>
              </w:rPr>
              <w:t>550</w:t>
            </w:r>
          </w:p>
        </w:tc>
        <w:tc>
          <w:tcPr>
            <w:tcW w:w="2484" w:type="dxa"/>
            <w:tcBorders>
              <w:top w:val="single" w:sz="4" w:space="0" w:color="auto"/>
              <w:left w:val="single" w:sz="4" w:space="0" w:color="auto"/>
              <w:bottom w:val="single" w:sz="4" w:space="0" w:color="auto"/>
              <w:right w:val="single" w:sz="4" w:space="0" w:color="auto"/>
            </w:tcBorders>
            <w:hideMark/>
          </w:tcPr>
          <w:p w14:paraId="18036570" w14:textId="77777777" w:rsidR="004B2568" w:rsidRPr="004B2568" w:rsidRDefault="004B2568" w:rsidP="004B2568">
            <w:pPr>
              <w:pStyle w:val="NormalWeb"/>
              <w:rPr>
                <w:lang w:val="en-US"/>
              </w:rPr>
            </w:pPr>
            <w:r w:rsidRPr="004B2568">
              <w:rPr>
                <w:lang w:val="en-US"/>
              </w:rPr>
              <w:t>A</w:t>
            </w:r>
          </w:p>
        </w:tc>
        <w:tc>
          <w:tcPr>
            <w:tcW w:w="2484" w:type="dxa"/>
            <w:tcBorders>
              <w:top w:val="single" w:sz="4" w:space="0" w:color="auto"/>
              <w:left w:val="single" w:sz="4" w:space="0" w:color="auto"/>
              <w:bottom w:val="single" w:sz="4" w:space="0" w:color="auto"/>
              <w:right w:val="single" w:sz="4" w:space="0" w:color="auto"/>
            </w:tcBorders>
            <w:hideMark/>
          </w:tcPr>
          <w:p w14:paraId="5557394D" w14:textId="77777777" w:rsidR="004B2568" w:rsidRPr="004B2568" w:rsidRDefault="004B2568" w:rsidP="004B2568">
            <w:pPr>
              <w:pStyle w:val="NormalWeb"/>
              <w:rPr>
                <w:lang w:val="en-US"/>
              </w:rPr>
            </w:pPr>
            <w:r w:rsidRPr="004B2568">
              <w:rPr>
                <w:lang w:val="en-US"/>
              </w:rPr>
              <w:t>4.7</w:t>
            </w:r>
          </w:p>
        </w:tc>
      </w:tr>
      <w:tr w:rsidR="004B2568" w:rsidRPr="004B2568" w14:paraId="29B3F696"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00840724" w14:textId="77777777" w:rsidR="004B2568" w:rsidRPr="004B2568" w:rsidRDefault="004B2568" w:rsidP="004B2568">
            <w:pPr>
              <w:pStyle w:val="NormalWeb"/>
              <w:rPr>
                <w:lang w:val="en-US"/>
              </w:rPr>
            </w:pPr>
            <w:r w:rsidRPr="004B2568">
              <w:rPr>
                <w:lang w:val="en-US"/>
              </w:rPr>
              <w:t>I4</w:t>
            </w:r>
          </w:p>
        </w:tc>
        <w:tc>
          <w:tcPr>
            <w:tcW w:w="2484" w:type="dxa"/>
            <w:tcBorders>
              <w:top w:val="single" w:sz="4" w:space="0" w:color="auto"/>
              <w:left w:val="single" w:sz="4" w:space="0" w:color="auto"/>
              <w:bottom w:val="single" w:sz="4" w:space="0" w:color="auto"/>
              <w:right w:val="single" w:sz="4" w:space="0" w:color="auto"/>
            </w:tcBorders>
            <w:hideMark/>
          </w:tcPr>
          <w:p w14:paraId="6412AE44" w14:textId="77777777" w:rsidR="004B2568" w:rsidRPr="004B2568" w:rsidRDefault="004B2568" w:rsidP="004B2568">
            <w:pPr>
              <w:pStyle w:val="NormalWeb"/>
              <w:rPr>
                <w:lang w:val="en-US"/>
              </w:rPr>
            </w:pPr>
            <w:r w:rsidRPr="004B2568">
              <w:rPr>
                <w:lang w:val="en-US"/>
              </w:rPr>
              <w:t>250</w:t>
            </w:r>
          </w:p>
        </w:tc>
        <w:tc>
          <w:tcPr>
            <w:tcW w:w="2484" w:type="dxa"/>
            <w:tcBorders>
              <w:top w:val="single" w:sz="4" w:space="0" w:color="auto"/>
              <w:left w:val="single" w:sz="4" w:space="0" w:color="auto"/>
              <w:bottom w:val="single" w:sz="4" w:space="0" w:color="auto"/>
              <w:right w:val="single" w:sz="4" w:space="0" w:color="auto"/>
            </w:tcBorders>
            <w:hideMark/>
          </w:tcPr>
          <w:p w14:paraId="3BB45DC4" w14:textId="77777777" w:rsidR="004B2568" w:rsidRPr="004B2568" w:rsidRDefault="004B2568" w:rsidP="004B2568">
            <w:pPr>
              <w:pStyle w:val="NormalWeb"/>
              <w:rPr>
                <w:lang w:val="en-US"/>
              </w:rPr>
            </w:pPr>
            <w:r w:rsidRPr="004B2568">
              <w:rPr>
                <w:lang w:val="en-US"/>
              </w:rPr>
              <w:t>B</w:t>
            </w:r>
          </w:p>
        </w:tc>
        <w:tc>
          <w:tcPr>
            <w:tcW w:w="2484" w:type="dxa"/>
            <w:tcBorders>
              <w:top w:val="single" w:sz="4" w:space="0" w:color="auto"/>
              <w:left w:val="single" w:sz="4" w:space="0" w:color="auto"/>
              <w:bottom w:val="single" w:sz="4" w:space="0" w:color="auto"/>
              <w:right w:val="single" w:sz="4" w:space="0" w:color="auto"/>
            </w:tcBorders>
            <w:hideMark/>
          </w:tcPr>
          <w:p w14:paraId="117DFF33" w14:textId="77777777" w:rsidR="004B2568" w:rsidRPr="004B2568" w:rsidRDefault="004B2568" w:rsidP="004B2568">
            <w:pPr>
              <w:pStyle w:val="NormalWeb"/>
              <w:rPr>
                <w:lang w:val="en-US"/>
              </w:rPr>
            </w:pPr>
            <w:r w:rsidRPr="004B2568">
              <w:rPr>
                <w:lang w:val="en-US"/>
              </w:rPr>
              <w:t>3.5</w:t>
            </w:r>
          </w:p>
        </w:tc>
      </w:tr>
      <w:tr w:rsidR="004B2568" w:rsidRPr="004B2568" w14:paraId="2DF97962"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78078EAA" w14:textId="77777777" w:rsidR="004B2568" w:rsidRPr="004B2568" w:rsidRDefault="004B2568" w:rsidP="004B2568">
            <w:pPr>
              <w:pStyle w:val="NormalWeb"/>
              <w:rPr>
                <w:lang w:val="en-US"/>
              </w:rPr>
            </w:pPr>
            <w:r w:rsidRPr="004B2568">
              <w:rPr>
                <w:lang w:val="en-US"/>
              </w:rPr>
              <w:t>I5</w:t>
            </w:r>
          </w:p>
        </w:tc>
        <w:tc>
          <w:tcPr>
            <w:tcW w:w="2484" w:type="dxa"/>
            <w:tcBorders>
              <w:top w:val="single" w:sz="4" w:space="0" w:color="auto"/>
              <w:left w:val="single" w:sz="4" w:space="0" w:color="auto"/>
              <w:bottom w:val="single" w:sz="4" w:space="0" w:color="auto"/>
              <w:right w:val="single" w:sz="4" w:space="0" w:color="auto"/>
            </w:tcBorders>
            <w:hideMark/>
          </w:tcPr>
          <w:p w14:paraId="54F8F61C" w14:textId="77777777" w:rsidR="004B2568" w:rsidRPr="004B2568" w:rsidRDefault="004B2568" w:rsidP="004B2568">
            <w:pPr>
              <w:pStyle w:val="NormalWeb"/>
              <w:rPr>
                <w:lang w:val="en-US"/>
              </w:rPr>
            </w:pPr>
            <w:r w:rsidRPr="004B2568">
              <w:rPr>
                <w:lang w:val="en-US"/>
              </w:rPr>
              <w:t>520</w:t>
            </w:r>
          </w:p>
        </w:tc>
        <w:tc>
          <w:tcPr>
            <w:tcW w:w="2484" w:type="dxa"/>
            <w:tcBorders>
              <w:top w:val="single" w:sz="4" w:space="0" w:color="auto"/>
              <w:left w:val="single" w:sz="4" w:space="0" w:color="auto"/>
              <w:bottom w:val="single" w:sz="4" w:space="0" w:color="auto"/>
              <w:right w:val="single" w:sz="4" w:space="0" w:color="auto"/>
            </w:tcBorders>
            <w:hideMark/>
          </w:tcPr>
          <w:p w14:paraId="6E066ECE" w14:textId="77777777" w:rsidR="004B2568" w:rsidRPr="004B2568" w:rsidRDefault="004B2568" w:rsidP="004B2568">
            <w:pPr>
              <w:pStyle w:val="NormalWeb"/>
              <w:rPr>
                <w:lang w:val="en-US"/>
              </w:rPr>
            </w:pPr>
            <w:r w:rsidRPr="004B2568">
              <w:rPr>
                <w:lang w:val="en-US"/>
              </w:rPr>
              <w:t>A</w:t>
            </w:r>
          </w:p>
        </w:tc>
        <w:tc>
          <w:tcPr>
            <w:tcW w:w="2484" w:type="dxa"/>
            <w:tcBorders>
              <w:top w:val="single" w:sz="4" w:space="0" w:color="auto"/>
              <w:left w:val="single" w:sz="4" w:space="0" w:color="auto"/>
              <w:bottom w:val="single" w:sz="4" w:space="0" w:color="auto"/>
              <w:right w:val="single" w:sz="4" w:space="0" w:color="auto"/>
            </w:tcBorders>
            <w:hideMark/>
          </w:tcPr>
          <w:p w14:paraId="07D5BE7D" w14:textId="77777777" w:rsidR="004B2568" w:rsidRPr="004B2568" w:rsidRDefault="004B2568" w:rsidP="004B2568">
            <w:pPr>
              <w:pStyle w:val="NormalWeb"/>
              <w:rPr>
                <w:lang w:val="en-US"/>
              </w:rPr>
            </w:pPr>
            <w:r w:rsidRPr="004B2568">
              <w:rPr>
                <w:lang w:val="en-US"/>
              </w:rPr>
              <w:t>4.6</w:t>
            </w:r>
          </w:p>
        </w:tc>
      </w:tr>
    </w:tbl>
    <w:p w14:paraId="56B27260" w14:textId="77777777" w:rsidR="004B2568" w:rsidRPr="004B2568" w:rsidRDefault="004B2568" w:rsidP="004B2568">
      <w:pPr>
        <w:pStyle w:val="NormalWeb"/>
        <w:rPr>
          <w:lang w:val="en-US"/>
        </w:rPr>
      </w:pPr>
    </w:p>
    <w:p w14:paraId="16DABB8C" w14:textId="77777777" w:rsidR="004B2568" w:rsidRPr="004B2568" w:rsidRDefault="004B2568" w:rsidP="004B2568">
      <w:pPr>
        <w:pStyle w:val="NormalWeb"/>
        <w:rPr>
          <w:lang w:val="en-US"/>
        </w:rPr>
      </w:pPr>
      <w:r w:rsidRPr="004B2568">
        <w:rPr>
          <w:b/>
          <w:lang w:val="en-US"/>
        </w:rPr>
        <w:t xml:space="preserve">Step 1: </w:t>
      </w:r>
      <w:r w:rsidRPr="004B2568">
        <w:rPr>
          <w:lang w:val="en-US"/>
        </w:rPr>
        <w:t>Identify the attribute types. Price and Rating are numerical, while Category is categorical. Therefore, the dataset contains mixed attribute types.</w:t>
      </w:r>
    </w:p>
    <w:p w14:paraId="6059A833" w14:textId="77777777" w:rsidR="004B2568" w:rsidRPr="004B2568" w:rsidRDefault="004B2568" w:rsidP="004B2568">
      <w:pPr>
        <w:pStyle w:val="NormalWeb"/>
        <w:rPr>
          <w:lang w:val="en-US"/>
        </w:rPr>
      </w:pPr>
      <w:r w:rsidRPr="004B2568">
        <w:rPr>
          <w:b/>
          <w:lang w:val="en-US"/>
        </w:rPr>
        <w:lastRenderedPageBreak/>
        <w:t xml:space="preserve">Step 2: </w:t>
      </w:r>
      <w:r w:rsidRPr="004B2568">
        <w:rPr>
          <w:lang w:val="en-US"/>
        </w:rPr>
        <w:t>Centroid-based clustering, such as K-means, represents each cluster using a centroid and works naturally with numerical attributes. The categorical Category attribute requires suitable encoding or a mixed-data clustering method.</w:t>
      </w:r>
    </w:p>
    <w:p w14:paraId="6A968B29" w14:textId="77777777" w:rsidR="004B2568" w:rsidRPr="004B2568" w:rsidRDefault="004B2568" w:rsidP="004B2568">
      <w:pPr>
        <w:pStyle w:val="NormalWeb"/>
        <w:rPr>
          <w:lang w:val="en-US"/>
        </w:rPr>
      </w:pPr>
      <w:r w:rsidRPr="004B2568">
        <w:rPr>
          <w:b/>
          <w:lang w:val="en-US"/>
        </w:rPr>
        <w:t xml:space="preserve">Step 3: </w:t>
      </w:r>
      <w:r w:rsidRPr="004B2568">
        <w:rPr>
          <w:lang w:val="en-US"/>
        </w:rPr>
        <w:t>Density-based clustering forms groups in dense regions and can identify irregularly shaped clusters and outliers. However, standard density calculations also need an appropriate representation of categorical values.</w:t>
      </w:r>
    </w:p>
    <w:p w14:paraId="2C658D8C" w14:textId="77777777" w:rsidR="004B2568" w:rsidRPr="004B2568" w:rsidRDefault="004B2568" w:rsidP="004B2568">
      <w:pPr>
        <w:pStyle w:val="NormalWeb"/>
        <w:rPr>
          <w:lang w:val="en-US"/>
        </w:rPr>
      </w:pPr>
      <w:r w:rsidRPr="004B2568">
        <w:rPr>
          <w:b/>
          <w:lang w:val="en-US"/>
        </w:rPr>
        <w:t xml:space="preserve">Step 4: </w:t>
      </w:r>
      <w:r w:rsidRPr="004B2568">
        <w:rPr>
          <w:lang w:val="en-US"/>
        </w:rPr>
        <w:t>The data shows a clear Category A group (I1, I3, I5) with high prices and high ratings, and a Category B group (I2, I4) with lower prices and lower ratings.</w:t>
      </w:r>
    </w:p>
    <w:p w14:paraId="4EF3EBAE" w14:textId="77777777" w:rsidR="004B2568" w:rsidRPr="004B2568" w:rsidRDefault="004B2568" w:rsidP="004B2568">
      <w:pPr>
        <w:pStyle w:val="NormalWeb"/>
        <w:rPr>
          <w:lang w:val="en-US"/>
        </w:rPr>
      </w:pPr>
      <w:r w:rsidRPr="004B2568">
        <w:rPr>
          <w:b/>
          <w:lang w:val="en-US"/>
        </w:rPr>
        <w:t xml:space="preserve">Step 5: </w:t>
      </w:r>
      <w:r w:rsidRPr="004B2568">
        <w:rPr>
          <w:lang w:val="en-US"/>
        </w:rPr>
        <w:t>For this small, structured dataset, centroid-based clustering can work after properly encoding the categorical attribute. Density-based clustering becomes more attractive when clusters have irregular shapes or when outlier detection is important.</w:t>
      </w:r>
    </w:p>
    <w:p w14:paraId="7EA55869" w14:textId="77777777" w:rsidR="004B2568" w:rsidRPr="004B2568" w:rsidRDefault="004B2568" w:rsidP="004B2568">
      <w:pPr>
        <w:pStyle w:val="NormalWeb"/>
        <w:rPr>
          <w:lang w:val="en-US"/>
        </w:rPr>
      </w:pPr>
      <w:r w:rsidRPr="004B2568">
        <w:rPr>
          <w:b/>
          <w:lang w:val="en-US"/>
        </w:rPr>
        <w:t xml:space="preserve">Final comparison: </w:t>
      </w:r>
      <w:r w:rsidRPr="004B2568">
        <w:rPr>
          <w:lang w:val="en-US"/>
        </w:rPr>
        <w:t>Neither method should be applied blindly to the raw mixed data. The categorical attribute must be handled appropriately. For this dataset, a centroid-based approach is straightforward after suitable preprocessing, while density-based clustering is advantageous when irregular groups or noise are expected.</w:t>
      </w:r>
    </w:p>
    <w:p w14:paraId="62226F15" w14:textId="2A8282E9" w:rsidR="004B2568" w:rsidRDefault="004B2568" w:rsidP="00B656A6">
      <w:pPr>
        <w:pStyle w:val="NormalWeb"/>
      </w:pPr>
      <w:r>
        <w:rPr>
          <w:noProof/>
        </w:rPr>
        <w:drawing>
          <wp:inline distT="0" distB="0" distL="0" distR="0" wp14:anchorId="3E74918B" wp14:editId="0691B854">
            <wp:extent cx="5760720" cy="3895090"/>
            <wp:effectExtent l="0" t="0" r="0" b="0"/>
            <wp:docPr id="382460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95090"/>
                    </a:xfrm>
                    <a:prstGeom prst="rect">
                      <a:avLst/>
                    </a:prstGeom>
                    <a:noFill/>
                    <a:ln>
                      <a:noFill/>
                    </a:ln>
                  </pic:spPr>
                </pic:pic>
              </a:graphicData>
            </a:graphic>
          </wp:inline>
        </w:drawing>
      </w:r>
    </w:p>
    <w:p w14:paraId="5279168E" w14:textId="77777777" w:rsidR="00B656A6" w:rsidRDefault="00B656A6" w:rsidP="00B656A6">
      <w:pPr>
        <w:rPr>
          <w:rStyle w:val="Strong"/>
          <w:b w:val="0"/>
          <w:bCs w:val="0"/>
        </w:rPr>
      </w:pPr>
    </w:p>
    <w:p w14:paraId="0AE8DB0E" w14:textId="0A632B6B" w:rsidR="00082264" w:rsidRDefault="00082264" w:rsidP="00B656A6">
      <w:pPr>
        <w:pStyle w:val="Heading3"/>
      </w:pPr>
    </w:p>
    <w:sectPr w:rsidR="00082264"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1" w:fontKey="{FFB209D7-2B1A-4512-AEFB-680C4B5D38C8}"/>
  </w:font>
  <w:font w:name="Liberation Serif">
    <w:altName w:val="Times New Roman"/>
    <w:panose1 w:val="02020603050405020304"/>
    <w:charset w:val="00"/>
    <w:family w:val="roman"/>
    <w:pitch w:val="variable"/>
    <w:sig w:usb0="E0000AFF" w:usb1="500078FF" w:usb2="00000021" w:usb3="00000000" w:csb0="000001BF" w:csb1="00000000"/>
    <w:embedRegular r:id="rId2" w:fontKey="{2C00B140-B6E6-4780-8ED4-E3C70863B2C0}"/>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quot;Google Sans&quot;">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DDA3DA6D-2906-460C-818A-03F5490DD6A0}"/>
  </w:font>
  <w:font w:name="Cambria">
    <w:panose1 w:val="02040503050406030204"/>
    <w:charset w:val="00"/>
    <w:family w:val="roman"/>
    <w:pitch w:val="variable"/>
    <w:sig w:usb0="E00006FF" w:usb1="420024FF" w:usb2="02000000" w:usb3="00000000" w:csb0="0000019F" w:csb1="00000000"/>
    <w:embedRegular r:id="rId4" w:fontKey="{8BBAB551-790B-44DC-9E5E-755E49FA11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31C3"/>
    <w:rsid w:val="000B74DE"/>
    <w:rsid w:val="000D4460"/>
    <w:rsid w:val="00174167"/>
    <w:rsid w:val="00270AD8"/>
    <w:rsid w:val="002766C8"/>
    <w:rsid w:val="00316D52"/>
    <w:rsid w:val="004B2568"/>
    <w:rsid w:val="00514854"/>
    <w:rsid w:val="005C0F8A"/>
    <w:rsid w:val="005F5BD4"/>
    <w:rsid w:val="0065353F"/>
    <w:rsid w:val="00672994"/>
    <w:rsid w:val="007004BC"/>
    <w:rsid w:val="007A706A"/>
    <w:rsid w:val="00800837"/>
    <w:rsid w:val="00890D9E"/>
    <w:rsid w:val="009E1719"/>
    <w:rsid w:val="00A176BF"/>
    <w:rsid w:val="00A647FD"/>
    <w:rsid w:val="00A8522C"/>
    <w:rsid w:val="00AD53F8"/>
    <w:rsid w:val="00AF4E7B"/>
    <w:rsid w:val="00B40688"/>
    <w:rsid w:val="00B656A6"/>
    <w:rsid w:val="00BA05C5"/>
    <w:rsid w:val="00BB6A9E"/>
    <w:rsid w:val="00C41812"/>
    <w:rsid w:val="00C433CD"/>
    <w:rsid w:val="00CD3041"/>
    <w:rsid w:val="00CD3424"/>
    <w:rsid w:val="00CF46BC"/>
    <w:rsid w:val="00CF4F20"/>
    <w:rsid w:val="00D47398"/>
    <w:rsid w:val="00D755D5"/>
    <w:rsid w:val="00DB63CC"/>
    <w:rsid w:val="00DC0673"/>
    <w:rsid w:val="00E94C9C"/>
    <w:rsid w:val="00EE269D"/>
    <w:rsid w:val="00FF4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C4181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1448</Words>
  <Characters>8257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PSYDEM ETZ</dc:creator>
  <cp:lastModifiedBy>PSYDEM ETZ</cp:lastModifiedBy>
  <cp:revision>2</cp:revision>
  <dcterms:created xsi:type="dcterms:W3CDTF">2026-08-25T13:17:00Z</dcterms:created>
  <dcterms:modified xsi:type="dcterms:W3CDTF">2026-08-25T13:17:00Z</dcterms:modified>
</cp:coreProperties>
</file>