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8F875" w14:textId="77777777" w:rsidR="006D50A4" w:rsidRPr="006D50A4" w:rsidRDefault="006D50A4" w:rsidP="006D50A4">
      <w:pPr>
        <w:spacing w:line="360" w:lineRule="auto"/>
        <w:jc w:val="both"/>
        <w:rPr>
          <w:rFonts w:asciiTheme="majorHAnsi" w:hAnsiTheme="majorHAnsi" w:cstheme="majorHAnsi"/>
          <w:sz w:val="40"/>
          <w:szCs w:val="40"/>
        </w:rPr>
      </w:pPr>
      <w:r w:rsidRPr="006D50A4">
        <w:rPr>
          <w:rFonts w:asciiTheme="majorHAnsi" w:hAnsiTheme="majorHAnsi" w:cstheme="majorHAnsi"/>
          <w:b/>
          <w:bCs/>
          <w:sz w:val="40"/>
          <w:szCs w:val="40"/>
        </w:rPr>
        <w:t>Exploring the Airbnb Dataset (AB_NYC_2019)</w:t>
      </w:r>
    </w:p>
    <w:p w14:paraId="0FA08D01" w14:textId="77777777" w:rsidR="006D50A4" w:rsidRPr="006D50A4" w:rsidRDefault="006D50A4" w:rsidP="006D50A4">
      <w:pPr>
        <w:spacing w:line="360" w:lineRule="auto"/>
        <w:jc w:val="both"/>
        <w:rPr>
          <w:rFonts w:asciiTheme="majorHAnsi" w:hAnsiTheme="majorHAnsi" w:cstheme="majorHAnsi"/>
          <w:sz w:val="40"/>
          <w:szCs w:val="40"/>
        </w:rPr>
      </w:pPr>
      <w:r w:rsidRPr="006D50A4">
        <w:rPr>
          <w:rFonts w:asciiTheme="majorHAnsi" w:hAnsiTheme="majorHAnsi" w:cstheme="majorHAnsi"/>
          <w:sz w:val="40"/>
          <w:szCs w:val="40"/>
        </w:rPr>
        <w:t>Our analysis of the Airbnb dataset for 2019—referred to as </w:t>
      </w:r>
      <w:r w:rsidRPr="006D50A4">
        <w:rPr>
          <w:rFonts w:asciiTheme="majorHAnsi" w:hAnsiTheme="majorHAnsi" w:cstheme="majorHAnsi"/>
          <w:b/>
          <w:bCs/>
          <w:sz w:val="40"/>
          <w:szCs w:val="40"/>
        </w:rPr>
        <w:t>AB_NYC_2019</w:t>
      </w:r>
      <w:r w:rsidRPr="006D50A4">
        <w:rPr>
          <w:rFonts w:asciiTheme="majorHAnsi" w:hAnsiTheme="majorHAnsi" w:cstheme="majorHAnsi"/>
          <w:sz w:val="40"/>
          <w:szCs w:val="40"/>
        </w:rPr>
        <w:t>—reveals a wealth of insights due to its comprehensive array of columns. Here’s a concise overview of our analytical journey:</w:t>
      </w:r>
    </w:p>
    <w:p w14:paraId="1D4E1371" w14:textId="77777777" w:rsidR="006D50A4" w:rsidRPr="006D50A4" w:rsidRDefault="006D50A4" w:rsidP="006D50A4">
      <w:pPr>
        <w:numPr>
          <w:ilvl w:val="0"/>
          <w:numId w:val="1"/>
        </w:numPr>
        <w:spacing w:line="360" w:lineRule="auto"/>
        <w:jc w:val="both"/>
        <w:rPr>
          <w:rFonts w:asciiTheme="majorHAnsi" w:hAnsiTheme="majorHAnsi" w:cstheme="majorHAnsi"/>
          <w:sz w:val="40"/>
          <w:szCs w:val="40"/>
        </w:rPr>
      </w:pPr>
      <w:r w:rsidRPr="006D50A4">
        <w:rPr>
          <w:rFonts w:asciiTheme="majorHAnsi" w:hAnsiTheme="majorHAnsi" w:cstheme="majorHAnsi"/>
          <w:b/>
          <w:bCs/>
          <w:sz w:val="40"/>
          <w:szCs w:val="40"/>
        </w:rPr>
        <w:t>Identifying Top Hosts</w:t>
      </w:r>
      <w:r w:rsidRPr="006D50A4">
        <w:rPr>
          <w:rFonts w:asciiTheme="majorHAnsi" w:hAnsiTheme="majorHAnsi" w:cstheme="majorHAnsi"/>
          <w:sz w:val="40"/>
          <w:szCs w:val="40"/>
        </w:rPr>
        <w:t>: We commenced our exploration by identifying the hosts who maximize their presence on the Airbnb platform. Remarkably, we found that the top host boasts an impressive total of 327 listings.</w:t>
      </w:r>
    </w:p>
    <w:p w14:paraId="574C92BE" w14:textId="77777777" w:rsidR="006D50A4" w:rsidRPr="006D50A4" w:rsidRDefault="006D50A4" w:rsidP="006D50A4">
      <w:pPr>
        <w:numPr>
          <w:ilvl w:val="0"/>
          <w:numId w:val="1"/>
        </w:numPr>
        <w:spacing w:line="360" w:lineRule="auto"/>
        <w:jc w:val="both"/>
        <w:rPr>
          <w:rFonts w:asciiTheme="majorHAnsi" w:hAnsiTheme="majorHAnsi" w:cstheme="majorHAnsi"/>
          <w:sz w:val="40"/>
          <w:szCs w:val="40"/>
        </w:rPr>
      </w:pPr>
      <w:r w:rsidRPr="006D50A4">
        <w:rPr>
          <w:rFonts w:asciiTheme="majorHAnsi" w:hAnsiTheme="majorHAnsi" w:cstheme="majorHAnsi"/>
          <w:b/>
          <w:bCs/>
          <w:sz w:val="40"/>
          <w:szCs w:val="40"/>
        </w:rPr>
        <w:t xml:space="preserve">Borough and </w:t>
      </w:r>
      <w:proofErr w:type="spellStart"/>
      <w:r w:rsidRPr="006D50A4">
        <w:rPr>
          <w:rFonts w:asciiTheme="majorHAnsi" w:hAnsiTheme="majorHAnsi" w:cstheme="majorHAnsi"/>
          <w:b/>
          <w:bCs/>
          <w:sz w:val="40"/>
          <w:szCs w:val="40"/>
        </w:rPr>
        <w:t>Neighborhood</w:t>
      </w:r>
      <w:proofErr w:type="spellEnd"/>
      <w:r w:rsidRPr="006D50A4">
        <w:rPr>
          <w:rFonts w:asciiTheme="majorHAnsi" w:hAnsiTheme="majorHAnsi" w:cstheme="majorHAnsi"/>
          <w:b/>
          <w:bCs/>
          <w:sz w:val="40"/>
          <w:szCs w:val="40"/>
        </w:rPr>
        <w:t xml:space="preserve"> Analysis</w:t>
      </w:r>
      <w:r w:rsidRPr="006D50A4">
        <w:rPr>
          <w:rFonts w:asciiTheme="majorHAnsi" w:hAnsiTheme="majorHAnsi" w:cstheme="majorHAnsi"/>
          <w:sz w:val="40"/>
          <w:szCs w:val="40"/>
        </w:rPr>
        <w:t xml:space="preserve">: Next, we delved into the boroughs and </w:t>
      </w:r>
      <w:proofErr w:type="spellStart"/>
      <w:r w:rsidRPr="006D50A4">
        <w:rPr>
          <w:rFonts w:asciiTheme="majorHAnsi" w:hAnsiTheme="majorHAnsi" w:cstheme="majorHAnsi"/>
          <w:sz w:val="40"/>
          <w:szCs w:val="40"/>
        </w:rPr>
        <w:t>neighborhoods</w:t>
      </w:r>
      <w:proofErr w:type="spellEnd"/>
      <w:r w:rsidRPr="006D50A4">
        <w:rPr>
          <w:rFonts w:asciiTheme="majorHAnsi" w:hAnsiTheme="majorHAnsi" w:cstheme="majorHAnsi"/>
          <w:sz w:val="40"/>
          <w:szCs w:val="40"/>
        </w:rPr>
        <w:t xml:space="preserve"> to examine listing densities. This allowed us to pinpoint which areas are more popular compared to others, highlighting trends in listings across the city.</w:t>
      </w:r>
    </w:p>
    <w:p w14:paraId="2FA661CF" w14:textId="77777777" w:rsidR="006D50A4" w:rsidRPr="006D50A4" w:rsidRDefault="006D50A4" w:rsidP="006D50A4">
      <w:pPr>
        <w:numPr>
          <w:ilvl w:val="0"/>
          <w:numId w:val="1"/>
        </w:numPr>
        <w:spacing w:line="360" w:lineRule="auto"/>
        <w:jc w:val="both"/>
        <w:rPr>
          <w:rFonts w:asciiTheme="majorHAnsi" w:hAnsiTheme="majorHAnsi" w:cstheme="majorHAnsi"/>
          <w:sz w:val="40"/>
          <w:szCs w:val="40"/>
        </w:rPr>
      </w:pPr>
      <w:r w:rsidRPr="006D50A4">
        <w:rPr>
          <w:rFonts w:asciiTheme="majorHAnsi" w:hAnsiTheme="majorHAnsi" w:cstheme="majorHAnsi"/>
          <w:b/>
          <w:bCs/>
          <w:sz w:val="40"/>
          <w:szCs w:val="40"/>
        </w:rPr>
        <w:t>Geographical Visualization</w:t>
      </w:r>
      <w:r w:rsidRPr="006D50A4">
        <w:rPr>
          <w:rFonts w:asciiTheme="majorHAnsi" w:hAnsiTheme="majorHAnsi" w:cstheme="majorHAnsi"/>
          <w:sz w:val="40"/>
          <w:szCs w:val="40"/>
        </w:rPr>
        <w:t xml:space="preserve">: Leveraging the latitude and longitude data, we crafted a </w:t>
      </w:r>
      <w:r w:rsidRPr="006D50A4">
        <w:rPr>
          <w:rFonts w:asciiTheme="majorHAnsi" w:hAnsiTheme="majorHAnsi" w:cstheme="majorHAnsi"/>
          <w:sz w:val="40"/>
          <w:szCs w:val="40"/>
        </w:rPr>
        <w:lastRenderedPageBreak/>
        <w:t>geographical heatmap that visually represents the price variation among listings. This color-coded map provided immediate insights into pricing hotspots across NYC.</w:t>
      </w:r>
    </w:p>
    <w:p w14:paraId="1D03136D" w14:textId="77777777" w:rsidR="006D50A4" w:rsidRPr="006D50A4" w:rsidRDefault="006D50A4" w:rsidP="006D50A4">
      <w:pPr>
        <w:numPr>
          <w:ilvl w:val="0"/>
          <w:numId w:val="1"/>
        </w:numPr>
        <w:spacing w:line="360" w:lineRule="auto"/>
        <w:jc w:val="both"/>
        <w:rPr>
          <w:rFonts w:asciiTheme="majorHAnsi" w:hAnsiTheme="majorHAnsi" w:cstheme="majorHAnsi"/>
          <w:sz w:val="40"/>
          <w:szCs w:val="40"/>
        </w:rPr>
      </w:pPr>
      <w:r w:rsidRPr="006D50A4">
        <w:rPr>
          <w:rFonts w:asciiTheme="majorHAnsi" w:hAnsiTheme="majorHAnsi" w:cstheme="majorHAnsi"/>
          <w:b/>
          <w:bCs/>
          <w:sz w:val="40"/>
          <w:szCs w:val="40"/>
        </w:rPr>
        <w:t>Title Analysis</w:t>
      </w:r>
      <w:r w:rsidRPr="006D50A4">
        <w:rPr>
          <w:rFonts w:asciiTheme="majorHAnsi" w:hAnsiTheme="majorHAnsi" w:cstheme="majorHAnsi"/>
          <w:sz w:val="40"/>
          <w:szCs w:val="40"/>
        </w:rPr>
        <w:t>: We turned our attention back to the listing titles. By parsing these strings, we uncovered trends in how hosts name their listings, including a count of the most frequently used words. This analysis could reveal marketing strategies or common themes in the offerings.</w:t>
      </w:r>
    </w:p>
    <w:p w14:paraId="1A0CEC2E" w14:textId="77777777" w:rsidR="006D50A4" w:rsidRPr="006D50A4" w:rsidRDefault="006D50A4" w:rsidP="006D50A4">
      <w:pPr>
        <w:numPr>
          <w:ilvl w:val="0"/>
          <w:numId w:val="1"/>
        </w:numPr>
        <w:spacing w:line="360" w:lineRule="auto"/>
        <w:jc w:val="both"/>
        <w:rPr>
          <w:rFonts w:asciiTheme="majorHAnsi" w:hAnsiTheme="majorHAnsi" w:cstheme="majorHAnsi"/>
          <w:sz w:val="40"/>
          <w:szCs w:val="40"/>
        </w:rPr>
      </w:pPr>
      <w:r w:rsidRPr="006D50A4">
        <w:rPr>
          <w:rFonts w:asciiTheme="majorHAnsi" w:hAnsiTheme="majorHAnsi" w:cstheme="majorHAnsi"/>
          <w:b/>
          <w:bCs/>
          <w:sz w:val="40"/>
          <w:szCs w:val="40"/>
        </w:rPr>
        <w:t>Review Insights</w:t>
      </w:r>
      <w:r w:rsidRPr="006D50A4">
        <w:rPr>
          <w:rFonts w:asciiTheme="majorHAnsi" w:hAnsiTheme="majorHAnsi" w:cstheme="majorHAnsi"/>
          <w:sz w:val="40"/>
          <w:szCs w:val="40"/>
        </w:rPr>
        <w:t>: We also sought to identify the most reviewed listings, examining additional attributes associated with them. This step helped us understand host performance and guest satisfaction.</w:t>
      </w:r>
    </w:p>
    <w:p w14:paraId="7CCD614C" w14:textId="77777777" w:rsidR="006D50A4" w:rsidRPr="006D50A4" w:rsidRDefault="006D50A4" w:rsidP="006D50A4">
      <w:pPr>
        <w:numPr>
          <w:ilvl w:val="0"/>
          <w:numId w:val="1"/>
        </w:numPr>
        <w:spacing w:line="360" w:lineRule="auto"/>
        <w:jc w:val="both"/>
        <w:rPr>
          <w:rFonts w:asciiTheme="majorHAnsi" w:hAnsiTheme="majorHAnsi" w:cstheme="majorHAnsi"/>
          <w:sz w:val="40"/>
          <w:szCs w:val="40"/>
        </w:rPr>
      </w:pPr>
      <w:r w:rsidRPr="006D50A4">
        <w:rPr>
          <w:rFonts w:asciiTheme="majorHAnsi" w:hAnsiTheme="majorHAnsi" w:cstheme="majorHAnsi"/>
          <w:b/>
          <w:bCs/>
          <w:sz w:val="40"/>
          <w:szCs w:val="40"/>
        </w:rPr>
        <w:t>Enhancements for Deeper Insights</w:t>
      </w:r>
      <w:r w:rsidRPr="006D50A4">
        <w:rPr>
          <w:rFonts w:asciiTheme="majorHAnsi" w:hAnsiTheme="majorHAnsi" w:cstheme="majorHAnsi"/>
          <w:sz w:val="40"/>
          <w:szCs w:val="40"/>
        </w:rPr>
        <w:t xml:space="preserve">: To enrich our analysis, we propose the inclusion of </w:t>
      </w:r>
      <w:r w:rsidRPr="006D50A4">
        <w:rPr>
          <w:rFonts w:asciiTheme="majorHAnsi" w:hAnsiTheme="majorHAnsi" w:cstheme="majorHAnsi"/>
          <w:sz w:val="40"/>
          <w:szCs w:val="40"/>
        </w:rPr>
        <w:lastRenderedPageBreak/>
        <w:t>additional features such as positive and negative numeric ratings (on a scale of 0-5 stars) or an average rating per listing. These enhancements would facilitate a more nuanced understanding of host performance, particularly in relation to the existing </w:t>
      </w:r>
      <w:proofErr w:type="spellStart"/>
      <w:r w:rsidRPr="006D50A4">
        <w:rPr>
          <w:rFonts w:asciiTheme="majorHAnsi" w:hAnsiTheme="majorHAnsi" w:cstheme="majorHAnsi"/>
          <w:b/>
          <w:bCs/>
          <w:sz w:val="40"/>
          <w:szCs w:val="40"/>
        </w:rPr>
        <w:t>number_of_reviews</w:t>
      </w:r>
      <w:proofErr w:type="spellEnd"/>
      <w:r w:rsidRPr="006D50A4">
        <w:rPr>
          <w:rFonts w:asciiTheme="majorHAnsi" w:hAnsiTheme="majorHAnsi" w:cstheme="majorHAnsi"/>
          <w:sz w:val="40"/>
          <w:szCs w:val="40"/>
        </w:rPr>
        <w:t> column.</w:t>
      </w:r>
    </w:p>
    <w:p w14:paraId="6E1A907A" w14:textId="77777777" w:rsidR="006D50A4" w:rsidRPr="006D50A4" w:rsidRDefault="006D50A4" w:rsidP="006D50A4">
      <w:pPr>
        <w:spacing w:line="360" w:lineRule="auto"/>
        <w:jc w:val="both"/>
        <w:rPr>
          <w:rFonts w:asciiTheme="majorHAnsi" w:hAnsiTheme="majorHAnsi" w:cstheme="majorHAnsi"/>
          <w:sz w:val="40"/>
          <w:szCs w:val="40"/>
        </w:rPr>
      </w:pPr>
      <w:r w:rsidRPr="006D50A4">
        <w:rPr>
          <w:rFonts w:asciiTheme="majorHAnsi" w:hAnsiTheme="majorHAnsi" w:cstheme="majorHAnsi"/>
          <w:sz w:val="40"/>
          <w:szCs w:val="40"/>
        </w:rPr>
        <w:t>Overall, our exploration unearthed numerous interesting relationships between features, demonstrating the potential for data analytics in driving strategic business decisions. Insights derived from this analysis are parallel to the efforts of the Airbnb Data/Machine Learning team, supporting initiatives like marketing strategies, platform enhancements, and the implementation of new features. We hope this kernel serves as a valuable resource for others delving into similar analyses!</w:t>
      </w:r>
    </w:p>
    <w:p w14:paraId="08158D51" w14:textId="77777777" w:rsidR="00FA4CAD" w:rsidRPr="006D50A4" w:rsidRDefault="00FA4CAD" w:rsidP="006D50A4">
      <w:pPr>
        <w:spacing w:line="360" w:lineRule="auto"/>
        <w:jc w:val="both"/>
        <w:rPr>
          <w:rFonts w:asciiTheme="majorHAnsi" w:hAnsiTheme="majorHAnsi" w:cstheme="majorHAnsi"/>
          <w:sz w:val="40"/>
          <w:szCs w:val="40"/>
        </w:rPr>
      </w:pPr>
    </w:p>
    <w:sectPr w:rsidR="00FA4CAD" w:rsidRPr="006D50A4" w:rsidSect="001E524F">
      <w:pgSz w:w="11906" w:h="16838" w:code="9"/>
      <w:pgMar w:top="1440" w:right="1797" w:bottom="1440" w:left="1797"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0454B"/>
    <w:multiLevelType w:val="multilevel"/>
    <w:tmpl w:val="091A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8986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A4"/>
    <w:rsid w:val="001E524F"/>
    <w:rsid w:val="006D50A4"/>
    <w:rsid w:val="0086285F"/>
    <w:rsid w:val="009C7166"/>
    <w:rsid w:val="00C75D59"/>
    <w:rsid w:val="00E74B5B"/>
    <w:rsid w:val="00FA4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9C56"/>
  <w15:chartTrackingRefBased/>
  <w15:docId w15:val="{28AC12F5-58E2-44B4-B37E-D4CEAF1F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0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50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50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0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50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5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0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50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50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0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50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5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0A4"/>
    <w:rPr>
      <w:rFonts w:eastAsiaTheme="majorEastAsia" w:cstheme="majorBidi"/>
      <w:color w:val="272727" w:themeColor="text1" w:themeTint="D8"/>
    </w:rPr>
  </w:style>
  <w:style w:type="paragraph" w:styleId="Title">
    <w:name w:val="Title"/>
    <w:basedOn w:val="Normal"/>
    <w:next w:val="Normal"/>
    <w:link w:val="TitleChar"/>
    <w:uiPriority w:val="10"/>
    <w:qFormat/>
    <w:rsid w:val="006D5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0A4"/>
    <w:pPr>
      <w:spacing w:before="160"/>
      <w:jc w:val="center"/>
    </w:pPr>
    <w:rPr>
      <w:i/>
      <w:iCs/>
      <w:color w:val="404040" w:themeColor="text1" w:themeTint="BF"/>
    </w:rPr>
  </w:style>
  <w:style w:type="character" w:customStyle="1" w:styleId="QuoteChar">
    <w:name w:val="Quote Char"/>
    <w:basedOn w:val="DefaultParagraphFont"/>
    <w:link w:val="Quote"/>
    <w:uiPriority w:val="29"/>
    <w:rsid w:val="006D50A4"/>
    <w:rPr>
      <w:i/>
      <w:iCs/>
      <w:color w:val="404040" w:themeColor="text1" w:themeTint="BF"/>
    </w:rPr>
  </w:style>
  <w:style w:type="paragraph" w:styleId="ListParagraph">
    <w:name w:val="List Paragraph"/>
    <w:basedOn w:val="Normal"/>
    <w:uiPriority w:val="34"/>
    <w:qFormat/>
    <w:rsid w:val="006D50A4"/>
    <w:pPr>
      <w:ind w:left="720"/>
      <w:contextualSpacing/>
    </w:pPr>
  </w:style>
  <w:style w:type="character" w:styleId="IntenseEmphasis">
    <w:name w:val="Intense Emphasis"/>
    <w:basedOn w:val="DefaultParagraphFont"/>
    <w:uiPriority w:val="21"/>
    <w:qFormat/>
    <w:rsid w:val="006D50A4"/>
    <w:rPr>
      <w:i/>
      <w:iCs/>
      <w:color w:val="2F5496" w:themeColor="accent1" w:themeShade="BF"/>
    </w:rPr>
  </w:style>
  <w:style w:type="paragraph" w:styleId="IntenseQuote">
    <w:name w:val="Intense Quote"/>
    <w:basedOn w:val="Normal"/>
    <w:next w:val="Normal"/>
    <w:link w:val="IntenseQuoteChar"/>
    <w:uiPriority w:val="30"/>
    <w:qFormat/>
    <w:rsid w:val="006D50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0A4"/>
    <w:rPr>
      <w:i/>
      <w:iCs/>
      <w:color w:val="2F5496" w:themeColor="accent1" w:themeShade="BF"/>
    </w:rPr>
  </w:style>
  <w:style w:type="character" w:styleId="IntenseReference">
    <w:name w:val="Intense Reference"/>
    <w:basedOn w:val="DefaultParagraphFont"/>
    <w:uiPriority w:val="32"/>
    <w:qFormat/>
    <w:rsid w:val="006D50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14822">
      <w:bodyDiv w:val="1"/>
      <w:marLeft w:val="0"/>
      <w:marRight w:val="0"/>
      <w:marTop w:val="0"/>
      <w:marBottom w:val="0"/>
      <w:divBdr>
        <w:top w:val="none" w:sz="0" w:space="0" w:color="auto"/>
        <w:left w:val="none" w:sz="0" w:space="0" w:color="auto"/>
        <w:bottom w:val="none" w:sz="0" w:space="0" w:color="auto"/>
        <w:right w:val="none" w:sz="0" w:space="0" w:color="auto"/>
      </w:divBdr>
    </w:div>
    <w:div w:id="84713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DEEP</dc:creator>
  <cp:keywords/>
  <dc:description/>
  <cp:lastModifiedBy>MANI DEEP</cp:lastModifiedBy>
  <cp:revision>1</cp:revision>
  <dcterms:created xsi:type="dcterms:W3CDTF">2025-01-31T09:10:00Z</dcterms:created>
  <dcterms:modified xsi:type="dcterms:W3CDTF">2025-01-31T09:12:00Z</dcterms:modified>
</cp:coreProperties>
</file>