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F4D9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b/>
          <w:bCs/>
          <w:sz w:val="48"/>
          <w:szCs w:val="48"/>
        </w:rPr>
        <w:t>Methodology:</w:t>
      </w:r>
    </w:p>
    <w:p w14:paraId="24D322F8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t>Data Preprocessing: Cleaning and structuring raw sales data.</w:t>
      </w:r>
    </w:p>
    <w:p w14:paraId="52F13A6A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t>Exploratory Data Analysis (EDA): Using statistical and visual methods to understand trends.</w:t>
      </w:r>
    </w:p>
    <w:p w14:paraId="0B5AE8CD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t>Time Series Analysis: Forecasting sales patterns based on historical data.</w:t>
      </w:r>
    </w:p>
    <w:p w14:paraId="39A1B05A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t>Customer Segmentation: Clustering customers based on buying behavior.</w:t>
      </w:r>
    </w:p>
    <w:p w14:paraId="0AF74929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t>Machine Learning Models (if applicable): Predicting demand, customer churn, or sales growth.</w:t>
      </w:r>
    </w:p>
    <w:p w14:paraId="4BBE62EA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t>Expected Outcomes:</w:t>
      </w:r>
    </w:p>
    <w:p w14:paraId="61E58D9D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t xml:space="preserve">Actionable insights to improve </w:t>
      </w:r>
      <w:proofErr w:type="spellStart"/>
      <w:r w:rsidRPr="00F331A6">
        <w:rPr>
          <w:rFonts w:cstheme="minorHAnsi"/>
          <w:sz w:val="48"/>
          <w:szCs w:val="48"/>
        </w:rPr>
        <w:t>Blinkit's</w:t>
      </w:r>
      <w:proofErr w:type="spellEnd"/>
      <w:r w:rsidRPr="00F331A6">
        <w:rPr>
          <w:rFonts w:cstheme="minorHAnsi"/>
          <w:sz w:val="48"/>
          <w:szCs w:val="48"/>
        </w:rPr>
        <w:t xml:space="preserve"> sales strategy.</w:t>
      </w:r>
    </w:p>
    <w:p w14:paraId="3E769B60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t>Recommendations for pricing, promotions, and inventory management.</w:t>
      </w:r>
    </w:p>
    <w:p w14:paraId="67337575" w14:textId="77777777" w:rsidR="00F331A6" w:rsidRPr="00F331A6" w:rsidRDefault="00F331A6" w:rsidP="00F331A6">
      <w:pPr>
        <w:jc w:val="both"/>
        <w:rPr>
          <w:rFonts w:cstheme="minorHAnsi"/>
          <w:sz w:val="48"/>
          <w:szCs w:val="48"/>
        </w:rPr>
      </w:pPr>
      <w:r w:rsidRPr="00F331A6">
        <w:rPr>
          <w:rFonts w:cstheme="minorHAnsi"/>
          <w:sz w:val="48"/>
          <w:szCs w:val="48"/>
        </w:rPr>
        <w:lastRenderedPageBreak/>
        <w:t>A dashboard or report summarizing key metrics and trends.</w:t>
      </w:r>
    </w:p>
    <w:p w14:paraId="76C88AFA" w14:textId="77777777" w:rsidR="00FA4CAD" w:rsidRPr="00F331A6" w:rsidRDefault="00FA4CAD" w:rsidP="00F331A6">
      <w:pPr>
        <w:jc w:val="both"/>
        <w:rPr>
          <w:rFonts w:cstheme="minorHAnsi"/>
          <w:sz w:val="48"/>
          <w:szCs w:val="48"/>
        </w:rPr>
      </w:pPr>
    </w:p>
    <w:sectPr w:rsidR="00FA4CAD" w:rsidRPr="00F331A6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A6"/>
    <w:rsid w:val="001E524F"/>
    <w:rsid w:val="0086285F"/>
    <w:rsid w:val="00885670"/>
    <w:rsid w:val="009C7166"/>
    <w:rsid w:val="00E74B5B"/>
    <w:rsid w:val="00F331A6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FBD3"/>
  <w15:chartTrackingRefBased/>
  <w15:docId w15:val="{7CBEB0C6-4777-4563-AD30-E6EC520C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2025-02-18T14:30:00Z</dcterms:created>
  <dcterms:modified xsi:type="dcterms:W3CDTF">2025-02-18T14:30:00Z</dcterms:modified>
</cp:coreProperties>
</file>