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12" w:rsidRPr="00716F12" w:rsidRDefault="00716F12" w:rsidP="00812AC0">
      <w:pPr>
        <w:pStyle w:val="Heading2"/>
        <w:rPr>
          <w:rStyle w:val="Strong"/>
          <w:rFonts w:ascii="Candara" w:hAnsi="Candara" w:cs="Segoe UI"/>
          <w:color w:val="232629"/>
          <w:sz w:val="36"/>
          <w:szCs w:val="32"/>
          <w:bdr w:val="none" w:sz="0" w:space="0" w:color="auto" w:frame="1"/>
        </w:rPr>
      </w:pPr>
      <w:r w:rsidRPr="00716F12">
        <w:rPr>
          <w:rStyle w:val="Strong"/>
          <w:rFonts w:ascii="Candara" w:hAnsi="Candara" w:cs="Segoe UI"/>
          <w:color w:val="232629"/>
          <w:sz w:val="36"/>
          <w:szCs w:val="32"/>
          <w:bdr w:val="none" w:sz="0" w:space="0" w:color="auto" w:frame="1"/>
        </w:rPr>
        <w:t>Java latest updates</w:t>
      </w:r>
    </w:p>
    <w:p w:rsidR="004F1BB0" w:rsidRDefault="004F1BB0" w:rsidP="00716F12">
      <w:pPr>
        <w:rPr>
          <w:rFonts w:ascii="Arial" w:hAnsi="Arial" w:cs="Arial"/>
          <w:color w:val="202122"/>
          <w:shd w:val="clear" w:color="auto" w:fill="F8F9FA"/>
        </w:rPr>
      </w:pPr>
    </w:p>
    <w:p w:rsidR="004F1BB0" w:rsidRPr="00BC1F71" w:rsidRDefault="00BC1F71" w:rsidP="00716F12">
      <w:pPr>
        <w:rPr>
          <w:rFonts w:ascii="Arial" w:hAnsi="Arial" w:cs="Arial"/>
          <w:color w:val="202122"/>
          <w:sz w:val="28"/>
          <w:szCs w:val="28"/>
          <w:shd w:val="clear" w:color="auto" w:fill="F8F9FA"/>
        </w:rPr>
      </w:pPr>
      <w:r w:rsidRPr="00BC1F71">
        <w:rPr>
          <w:sz w:val="28"/>
          <w:szCs w:val="28"/>
        </w:rPr>
        <w:t xml:space="preserve">Every six months, the version number of Java gets incremented but </w:t>
      </w:r>
      <w:r w:rsidRPr="00BC1F71">
        <w:rPr>
          <w:b/>
          <w:bCs/>
          <w:color w:val="C45911" w:themeColor="accent2" w:themeShade="BF"/>
          <w:sz w:val="28"/>
          <w:szCs w:val="28"/>
        </w:rPr>
        <w:t>Every three years, Oracle has a long-term support (LTS) release</w:t>
      </w:r>
      <w:r w:rsidR="00071DE1">
        <w:rPr>
          <w:b/>
          <w:bCs/>
          <w:color w:val="C45911" w:themeColor="accent2" w:themeShade="BF"/>
          <w:sz w:val="28"/>
          <w:szCs w:val="28"/>
        </w:rPr>
        <w:t xml:space="preserve"> (now LTS version will be for every 2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9525"/>
      </w:tblGrid>
      <w:tr w:rsidR="004F1BB0" w:rsidTr="004F1BB0">
        <w:tc>
          <w:tcPr>
            <w:tcW w:w="206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2027</w:t>
            </w:r>
          </w:p>
        </w:tc>
        <w:tc>
          <w:tcPr>
            <w:tcW w:w="1952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29</w:t>
            </w:r>
          </w:p>
        </w:tc>
      </w:tr>
      <w:tr w:rsidR="004F1BB0" w:rsidTr="004F1BB0">
        <w:tc>
          <w:tcPr>
            <w:tcW w:w="206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  <w:tc>
          <w:tcPr>
            <w:tcW w:w="19525" w:type="dxa"/>
          </w:tcPr>
          <w:p w:rsidR="004F1BB0" w:rsidRDefault="00071DE1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25</w:t>
            </w:r>
          </w:p>
        </w:tc>
      </w:tr>
      <w:tr w:rsidR="004F1BB0" w:rsidTr="004F1BB0">
        <w:tc>
          <w:tcPr>
            <w:tcW w:w="2065" w:type="dxa"/>
          </w:tcPr>
          <w:p w:rsidR="004F1BB0" w:rsidRDefault="009D70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  <w:tc>
          <w:tcPr>
            <w:tcW w:w="19525" w:type="dxa"/>
          </w:tcPr>
          <w:p w:rsidR="004F1BB0" w:rsidRDefault="009D70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21 released</w:t>
            </w:r>
          </w:p>
        </w:tc>
      </w:tr>
      <w:tr w:rsidR="004F1BB0" w:rsidTr="004F1BB0">
        <w:tc>
          <w:tcPr>
            <w:tcW w:w="2065" w:type="dxa"/>
          </w:tcPr>
          <w:p w:rsidR="004F1BB0" w:rsidRDefault="004F1BB0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9525" w:type="dxa"/>
          </w:tcPr>
          <w:p w:rsidR="004F1BB0" w:rsidRDefault="004F1BB0" w:rsidP="004F1BB0">
            <w:pPr>
              <w:rPr>
                <w:sz w:val="28"/>
                <w:szCs w:val="28"/>
              </w:rPr>
            </w:pPr>
            <w:r w:rsidRPr="00716F12">
              <w:rPr>
                <w:sz w:val="28"/>
                <w:szCs w:val="28"/>
              </w:rPr>
              <w:t>Java 17 released in 2021</w:t>
            </w:r>
            <w:r w:rsidR="007A734E">
              <w:rPr>
                <w:sz w:val="28"/>
                <w:szCs w:val="28"/>
              </w:rPr>
              <w:t xml:space="preserve"> (so here also no more java EE – its is jakarta EE)</w:t>
            </w:r>
          </w:p>
          <w:p w:rsidR="004F1BB0" w:rsidRDefault="00BB7858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ex:- virtual threads</w:t>
            </w:r>
            <w:bookmarkStart w:id="0" w:name="_GoBack"/>
            <w:bookmarkEnd w:id="0"/>
          </w:p>
        </w:tc>
      </w:tr>
      <w:tr w:rsidR="004F1BB0" w:rsidTr="004F1BB0">
        <w:tc>
          <w:tcPr>
            <w:tcW w:w="2065" w:type="dxa"/>
          </w:tcPr>
          <w:p w:rsidR="004F1BB0" w:rsidRDefault="004F1BB0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525" w:type="dxa"/>
          </w:tcPr>
          <w:p w:rsidR="004F1BB0" w:rsidRDefault="004F1BB0" w:rsidP="004F1BB0">
            <w:pPr>
              <w:rPr>
                <w:rFonts w:ascii="Arial" w:hAnsi="Arial" w:cs="Arial"/>
                <w:color w:val="202122"/>
                <w:shd w:val="clear" w:color="auto" w:fill="F8F9FA"/>
              </w:rPr>
            </w:pPr>
            <w:r>
              <w:rPr>
                <w:sz w:val="28"/>
                <w:szCs w:val="28"/>
              </w:rPr>
              <w:t xml:space="preserve">as part of JEE 9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API namespace move from </w:t>
            </w:r>
            <w:r>
              <w:rPr>
                <w:rStyle w:val="HTMLCode"/>
                <w:rFonts w:eastAsiaTheme="minorHAnsi"/>
                <w:color w:val="101418"/>
                <w:sz w:val="24"/>
                <w:szCs w:val="24"/>
                <w:bdr w:val="single" w:sz="6" w:space="1" w:color="DADDE3" w:frame="1"/>
                <w:shd w:val="clear" w:color="auto" w:fill="F8F8F8"/>
              </w:rPr>
              <w:t>javax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 to </w:t>
            </w:r>
            <w:r>
              <w:rPr>
                <w:rStyle w:val="HTMLCode"/>
                <w:rFonts w:eastAsiaTheme="minorHAnsi"/>
                <w:color w:val="101418"/>
                <w:sz w:val="24"/>
                <w:szCs w:val="24"/>
                <w:bdr w:val="single" w:sz="6" w:space="1" w:color="DADDE3" w:frame="1"/>
                <w:shd w:val="clear" w:color="auto" w:fill="F8F8F8"/>
              </w:rPr>
              <w:t xml:space="preserve">jakarta in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2020-12-08</w:t>
            </w:r>
          </w:p>
          <w:p w:rsidR="004F1BB0" w:rsidRDefault="00BB7858" w:rsidP="004F1BB0">
            <w:pPr>
              <w:rPr>
                <w:sz w:val="28"/>
                <w:szCs w:val="28"/>
              </w:rPr>
            </w:pPr>
            <w:hyperlink r:id="rId6" w:history="1">
              <w:r w:rsidR="004F1BB0" w:rsidRPr="00A97AA0">
                <w:rPr>
                  <w:rStyle w:val="Hyperlink"/>
                  <w:sz w:val="28"/>
                  <w:szCs w:val="28"/>
                </w:rPr>
                <w:t>https://en.wikipedia.org/wiki/Jakarta_EE</w:t>
              </w:r>
            </w:hyperlink>
            <w:r w:rsidR="004F1BB0">
              <w:rPr>
                <w:sz w:val="28"/>
                <w:szCs w:val="28"/>
              </w:rPr>
              <w:t xml:space="preserve"> </w:t>
            </w:r>
          </w:p>
          <w:p w:rsidR="00BB354E" w:rsidRDefault="004B5B47" w:rsidP="00BB354E">
            <w:pPr>
              <w:pStyle w:val="HTMLPreformatted"/>
              <w:shd w:val="clear" w:color="auto" w:fill="FFFFFF"/>
              <w:rPr>
                <w:color w:val="4D4D4A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hd w:val="clear" w:color="auto" w:fill="F8F9FA"/>
              </w:rPr>
              <w:t xml:space="preserve">ex:- all the javax anno </w:t>
            </w:r>
            <w:r w:rsidR="0049136D">
              <w:rPr>
                <w:rFonts w:ascii="Arial" w:hAnsi="Arial" w:cs="Arial"/>
                <w:color w:val="202122"/>
                <w:shd w:val="clear" w:color="auto" w:fill="F8F9FA"/>
              </w:rPr>
              <w:t xml:space="preserve">like @PostConstruct </w:t>
            </w:r>
            <w:r>
              <w:rPr>
                <w:rFonts w:ascii="Arial" w:hAnsi="Arial" w:cs="Arial"/>
                <w:color w:val="202122"/>
                <w:shd w:val="clear" w:color="auto" w:fill="F8F9FA"/>
              </w:rPr>
              <w:t>have been migrated to sep package and separate jar “</w:t>
            </w:r>
            <w:r w:rsidRPr="004B5B47">
              <w:rPr>
                <w:rFonts w:ascii="Tw Cen MT" w:hAnsi="Tw Cen MT"/>
                <w:b/>
                <w:bCs/>
                <w:color w:val="70AD47" w:themeColor="accent6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jakarta.annotation-api</w:t>
            </w:r>
            <w:r>
              <w:rPr>
                <w:color w:val="4D4D4A"/>
                <w:sz w:val="24"/>
                <w:szCs w:val="24"/>
              </w:rPr>
              <w:t>”</w:t>
            </w:r>
            <w:r w:rsidR="00BB354E">
              <w:rPr>
                <w:color w:val="4D4D4A"/>
                <w:sz w:val="24"/>
                <w:szCs w:val="24"/>
              </w:rPr>
              <w:t xml:space="preserve"> “</w:t>
            </w:r>
            <w:r w:rsidR="00BB354E">
              <w:rPr>
                <w:color w:val="79074C"/>
                <w:sz w:val="24"/>
                <w:szCs w:val="24"/>
              </w:rPr>
              <w:t>jakarta.annotation.</w:t>
            </w:r>
            <w:r w:rsidR="00BB354E">
              <w:rPr>
                <w:color w:val="1136B9"/>
                <w:sz w:val="24"/>
                <w:szCs w:val="24"/>
              </w:rPr>
              <w:t>PostConstruct”</w:t>
            </w:r>
          </w:p>
          <w:p w:rsidR="00BB354E" w:rsidRDefault="00BB354E" w:rsidP="00BB354E">
            <w:pPr>
              <w:pStyle w:val="HTMLPreformatted"/>
              <w:shd w:val="clear" w:color="auto" w:fill="FFFFFF"/>
              <w:rPr>
                <w:color w:val="4D4D4A"/>
                <w:sz w:val="24"/>
                <w:szCs w:val="24"/>
              </w:rPr>
            </w:pPr>
          </w:p>
          <w:p w:rsidR="004B5B47" w:rsidRPr="004B5B47" w:rsidRDefault="00060487" w:rsidP="004B5B47">
            <w:pPr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</w:pPr>
            <w:r w:rsidRPr="00060487">
              <w:rPr>
                <w:rFonts w:ascii="Courier New" w:eastAsia="Times New Roman" w:hAnsi="Courier New" w:cs="Courier New"/>
                <w:color w:val="4D4D4A"/>
                <w:sz w:val="24"/>
                <w:szCs w:val="24"/>
                <w:lang w:eastAsia="en-IN" w:bidi="te-IN"/>
              </w:rPr>
              <w:t>In 2020, Oracle handed over stewardship of Java EE to an open-source foundation</w:t>
            </w:r>
          </w:p>
          <w:p w:rsidR="004B5B47" w:rsidRDefault="004B5B47" w:rsidP="004F1BB0">
            <w:pPr>
              <w:rPr>
                <w:rFonts w:ascii="Arial" w:hAnsi="Arial" w:cs="Arial"/>
                <w:color w:val="202122"/>
                <w:shd w:val="clear" w:color="auto" w:fill="F8F9FA"/>
              </w:rPr>
            </w:pPr>
          </w:p>
          <w:p w:rsidR="004F1BB0" w:rsidRDefault="004F1BB0" w:rsidP="00716F12">
            <w:pPr>
              <w:rPr>
                <w:sz w:val="28"/>
                <w:szCs w:val="28"/>
              </w:rPr>
            </w:pPr>
          </w:p>
        </w:tc>
      </w:tr>
      <w:tr w:rsidR="009D579B" w:rsidTr="004F1BB0">
        <w:tc>
          <w:tcPr>
            <w:tcW w:w="2065" w:type="dxa"/>
          </w:tcPr>
          <w:p w:rsidR="009D579B" w:rsidRDefault="009D579B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525" w:type="dxa"/>
          </w:tcPr>
          <w:p w:rsidR="009D579B" w:rsidRDefault="009D579B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11</w:t>
            </w:r>
            <w:r w:rsidR="00BC1F71">
              <w:rPr>
                <w:sz w:val="28"/>
                <w:szCs w:val="28"/>
              </w:rPr>
              <w:t xml:space="preserve"> - </w:t>
            </w:r>
            <w:r w:rsidR="00BC1F71">
              <w:t>Java 11 came out in September 2018.</w:t>
            </w:r>
          </w:p>
        </w:tc>
      </w:tr>
      <w:tr w:rsidR="002A6DB0" w:rsidTr="004F1BB0">
        <w:tc>
          <w:tcPr>
            <w:tcW w:w="2065" w:type="dxa"/>
          </w:tcPr>
          <w:p w:rsidR="002A6DB0" w:rsidRDefault="002A6DB0" w:rsidP="00716F12">
            <w:pPr>
              <w:rPr>
                <w:sz w:val="28"/>
                <w:szCs w:val="28"/>
              </w:rPr>
            </w:pPr>
          </w:p>
        </w:tc>
        <w:tc>
          <w:tcPr>
            <w:tcW w:w="19525" w:type="dxa"/>
          </w:tcPr>
          <w:p w:rsidR="002A6DB0" w:rsidRDefault="002A6DB0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java 10 – onwards jaxb api has been removed, </w:t>
            </w:r>
          </w:p>
          <w:p w:rsidR="002A6DB0" w:rsidRDefault="002A6DB0" w:rsidP="002A6D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has to provide these libraries here after , if developers need it we should manually add it</w:t>
            </w:r>
          </w:p>
        </w:tc>
      </w:tr>
      <w:tr w:rsidR="0059797F" w:rsidTr="004F1BB0">
        <w:tc>
          <w:tcPr>
            <w:tcW w:w="2065" w:type="dxa"/>
          </w:tcPr>
          <w:p w:rsidR="0059797F" w:rsidRDefault="0059797F" w:rsidP="00716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9525" w:type="dxa"/>
          </w:tcPr>
          <w:p w:rsidR="0059797F" w:rsidRDefault="0059797F" w:rsidP="004F1B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8</w:t>
            </w:r>
          </w:p>
        </w:tc>
      </w:tr>
      <w:tr w:rsidR="0059797F" w:rsidTr="004F1BB0">
        <w:tc>
          <w:tcPr>
            <w:tcW w:w="2065" w:type="dxa"/>
          </w:tcPr>
          <w:p w:rsidR="0059797F" w:rsidRDefault="0059797F" w:rsidP="0059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19525" w:type="dxa"/>
          </w:tcPr>
          <w:p w:rsidR="0059797F" w:rsidRDefault="0059797F" w:rsidP="00597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6</w:t>
            </w:r>
          </w:p>
        </w:tc>
      </w:tr>
    </w:tbl>
    <w:p w:rsidR="004F1BB0" w:rsidRPr="00716F12" w:rsidRDefault="004F1BB0" w:rsidP="00716F12">
      <w:pPr>
        <w:rPr>
          <w:sz w:val="28"/>
          <w:szCs w:val="28"/>
        </w:rPr>
      </w:pPr>
    </w:p>
    <w:p w:rsidR="00716F12" w:rsidRPr="00716F12" w:rsidRDefault="00716F12" w:rsidP="00716F12"/>
    <w:p w:rsidR="00812AC0" w:rsidRPr="00FD54E9" w:rsidRDefault="00812AC0" w:rsidP="00812AC0">
      <w:pPr>
        <w:pStyle w:val="Heading2"/>
        <w:rPr>
          <w:rFonts w:ascii="Candara" w:hAnsi="Candara"/>
          <w:sz w:val="28"/>
        </w:rPr>
      </w:pPr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List.of</w:t>
      </w:r>
      <w:r w:rsidRPr="00FD54E9">
        <w:rPr>
          <w:rFonts w:ascii="Candara" w:hAnsi="Candara"/>
          <w:sz w:val="28"/>
        </w:rPr>
        <w:t> </w:t>
      </w:r>
      <w:r w:rsidR="00A71F92" w:rsidRPr="00FD54E9">
        <w:rPr>
          <w:rFonts w:ascii="Candara" w:hAnsi="Candara"/>
          <w:sz w:val="28"/>
        </w:rPr>
        <w:t xml:space="preserve">vs </w:t>
      </w:r>
      <w:r w:rsidRPr="00FD54E9">
        <w:rPr>
          <w:rFonts w:ascii="Candara" w:hAnsi="Candara"/>
          <w:sz w:val="28"/>
        </w:rPr>
        <w:t> </w:t>
      </w:r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Arrays.asList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can be best used when data set is less and unchanged,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can be used best in case of large and dynamic data set.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take very less overhead space because it has field-based implementation and consume less heap space, both in terms of fixed overhead and on a per-element basis.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take more overhead space because while initialization it creates more objects in heap.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Fonts w:ascii="Candara" w:hAnsi="Candara" w:cs="Segoe UI"/>
          <w:color w:val="232629"/>
          <w:sz w:val="25"/>
          <w:szCs w:val="23"/>
        </w:rPr>
        <w:t>Collection returned by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is immutable and hence thread-safe while Collection returned by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is mutable and not thread safe. (Immutable collection instances generally consume much less memory than their mutable counterparts.)</w:t>
      </w:r>
    </w:p>
    <w:p w:rsidR="00812AC0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r w:rsidRPr="00FD54E9">
        <w:rPr>
          <w:rFonts w:ascii="Candara" w:hAnsi="Candara" w:cs="Segoe UI"/>
          <w:color w:val="232629"/>
          <w:sz w:val="25"/>
          <w:szCs w:val="23"/>
        </w:rPr>
        <w:t> doesn't allow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 while </w:t>
      </w:r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r w:rsidRPr="00FD54E9">
        <w:rPr>
          <w:rFonts w:ascii="Candara" w:hAnsi="Candara" w:cs="Segoe UI"/>
          <w:color w:val="232629"/>
          <w:sz w:val="25"/>
          <w:szCs w:val="23"/>
        </w:rPr>
        <w:t> allows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elements.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Other way of creating object 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Class.forName(“com.nt.Employee”).newInstance();</w:t>
      </w:r>
    </w:p>
    <w:p w:rsidR="00E96410" w:rsidRDefault="00E96410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In try block if I place a return statement will finally gets exceuted or not?</w:t>
      </w:r>
      <w:r w:rsidR="00584ECC">
        <w:rPr>
          <w:rFonts w:ascii="Candara" w:hAnsi="Candara" w:cs="Segoe UI"/>
          <w:color w:val="232629"/>
          <w:sz w:val="25"/>
          <w:szCs w:val="23"/>
        </w:rPr>
        <w:t>-yes it will executed</w:t>
      </w:r>
    </w:p>
    <w:p w:rsidR="000C051C" w:rsidRDefault="000C051C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By default src is on build path, if u want to check what is on classpath </w:t>
      </w:r>
    </w:p>
    <w:p w:rsidR="000C051C" w:rsidRDefault="000C051C" w:rsidP="000C05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>then use  system.getProperty(“java.class.path”);</w:t>
      </w:r>
    </w:p>
    <w:p w:rsidR="00B47AC2" w:rsidRPr="00B47AC2" w:rsidRDefault="00B47AC2" w:rsidP="00B47AC2">
      <w:pPr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Courier" w:hAnsi="Courier"/>
          <w:color w:val="000000"/>
          <w:sz w:val="19"/>
          <w:szCs w:val="19"/>
        </w:rPr>
        <w:t>"java.home","java.version","path.separator",</w:t>
      </w:r>
      <w:r w:rsidRPr="00B47AC2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"user.home"</w:t>
      </w:r>
    </w:p>
    <w:p w:rsidR="00B47AC2" w:rsidRPr="00FD54E9" w:rsidRDefault="00B47AC2" w:rsidP="000C05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975171" w:rsidRPr="00FD54E9" w:rsidRDefault="00975171">
      <w:pPr>
        <w:rPr>
          <w:rFonts w:ascii="Candara" w:hAnsi="Candara"/>
          <w:sz w:val="24"/>
        </w:rPr>
      </w:pPr>
    </w:p>
    <w:sectPr w:rsidR="00975171" w:rsidRPr="00FD54E9" w:rsidSect="00716F1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6E8D"/>
    <w:multiLevelType w:val="multilevel"/>
    <w:tmpl w:val="B3C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A"/>
    <w:rsid w:val="0002393A"/>
    <w:rsid w:val="00060487"/>
    <w:rsid w:val="00071DE1"/>
    <w:rsid w:val="000C051C"/>
    <w:rsid w:val="00260702"/>
    <w:rsid w:val="002A6DB0"/>
    <w:rsid w:val="00441035"/>
    <w:rsid w:val="0049136D"/>
    <w:rsid w:val="004B5B47"/>
    <w:rsid w:val="004F1BB0"/>
    <w:rsid w:val="00584ECC"/>
    <w:rsid w:val="0059797F"/>
    <w:rsid w:val="006A2C23"/>
    <w:rsid w:val="00716F12"/>
    <w:rsid w:val="007A734E"/>
    <w:rsid w:val="00812AC0"/>
    <w:rsid w:val="00975171"/>
    <w:rsid w:val="009D579B"/>
    <w:rsid w:val="009D7058"/>
    <w:rsid w:val="00A71F92"/>
    <w:rsid w:val="00B0712C"/>
    <w:rsid w:val="00B47AC2"/>
    <w:rsid w:val="00BB354E"/>
    <w:rsid w:val="00BB7858"/>
    <w:rsid w:val="00BC1F71"/>
    <w:rsid w:val="00E96410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20AA-21DD-47EC-A0D4-603EBC6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A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12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6F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1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47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Jakarta_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55D5-7D76-4DE3-B0B8-9E5DB7B61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28</cp:revision>
  <dcterms:created xsi:type="dcterms:W3CDTF">2022-11-20T04:29:00Z</dcterms:created>
  <dcterms:modified xsi:type="dcterms:W3CDTF">2025-06-02T12:58:00Z</dcterms:modified>
</cp:coreProperties>
</file>