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68C" w:rsidRDefault="003931E2">
      <w:pPr>
        <w:spacing w:after="60"/>
        <w:jc w:val="center"/>
      </w:pPr>
      <w:r>
        <w:rPr>
          <w:b/>
          <w:bCs/>
          <w:color w:val="1F5C99"/>
          <w:sz w:val="56"/>
          <w:szCs w:val="56"/>
        </w:rPr>
        <w:t>MANIDEEP KUMAR</w:t>
      </w:r>
    </w:p>
    <w:p w:rsidR="004D668C" w:rsidRDefault="003931E2">
      <w:pPr>
        <w:spacing w:after="80"/>
        <w:jc w:val="center"/>
      </w:pPr>
      <w:r>
        <w:rPr>
          <w:color w:val="444444"/>
          <w:sz w:val="26"/>
          <w:szCs w:val="26"/>
        </w:rPr>
        <w:t>Senior Java Developer  |  React  |  AWS  |  9 Years Experience</w:t>
      </w:r>
    </w:p>
    <w:p w:rsidR="004D668C" w:rsidRDefault="003931E2">
      <w:pPr>
        <w:spacing w:after="60"/>
        <w:jc w:val="center"/>
      </w:pPr>
      <w:r>
        <w:rPr>
          <w:color w:val="1F5C99"/>
          <w:sz w:val="20"/>
        </w:rPr>
        <w:t>manideep74123@gmail.com</w:t>
      </w:r>
      <w:r>
        <w:rPr>
          <w:color w:val="444444"/>
          <w:sz w:val="20"/>
        </w:rPr>
        <w:t xml:space="preserve">   |   +91-8500 769 707   |   Hyderabad, India</w:t>
      </w:r>
      <w:r>
        <w:rPr>
          <w:color w:val="1F5C99"/>
          <w:sz w:val="20"/>
        </w:rPr>
        <w:t xml:space="preserve">   |   github.com/manideep-vv</w:t>
      </w:r>
    </w:p>
    <w:p w:rsidR="004D668C" w:rsidRDefault="004D668C">
      <w:pPr>
        <w:pBdr>
          <w:bottom w:val="single" w:sz="8" w:space="1" w:color="2B6CB0"/>
        </w:pBdr>
        <w:spacing w:before="60" w:after="100"/>
      </w:pPr>
    </w:p>
    <w:p w:rsidR="004D668C" w:rsidRDefault="003931E2">
      <w:pPr>
        <w:pBdr>
          <w:bottom w:val="single" w:sz="6" w:space="2" w:color="1F5C99"/>
        </w:pBdr>
        <w:spacing w:before="220" w:after="80"/>
      </w:pPr>
      <w:r>
        <w:rPr>
          <w:b/>
          <w:bCs/>
          <w:color w:val="1F5C99"/>
          <w:szCs w:val="24"/>
        </w:rPr>
        <w:t>PROFESSIONAL SUMMARY</w:t>
      </w:r>
    </w:p>
    <w:p w:rsidR="004D668C" w:rsidRPr="00494006" w:rsidRDefault="003931E2">
      <w:pPr>
        <w:spacing w:before="60" w:after="60"/>
        <w:rPr>
          <w:sz w:val="32"/>
        </w:rPr>
      </w:pPr>
      <w:r w:rsidRPr="00494006">
        <w:t xml:space="preserve">Results-driven Senior Software Engineer with 9 years of experience architecting and delivering large-scale, distributed enterprise applications for Fortune 500 financial clients. Deep expertise in Java 21 (Virtual Threads, Records, Sealed Classes, Pattern Matching), Spring Boot 3, React 18, and AWS cloud services (Lambda, EKS, ECS, S3, CloudWatch, CDK). Proven track record in real-time Kafka event </w:t>
      </w:r>
      <w:r w:rsidR="00530D7D">
        <w:t xml:space="preserve">messaging </w:t>
      </w:r>
      <w:r w:rsidRPr="00494006">
        <w:t>, microservices, cloud-native deployments.</w:t>
      </w:r>
    </w:p>
    <w:p w:rsidR="004D668C" w:rsidRPr="00494006" w:rsidRDefault="003931E2">
      <w:pPr>
        <w:pBdr>
          <w:bottom w:val="single" w:sz="6" w:space="2" w:color="1F5C99"/>
        </w:pBdr>
        <w:spacing w:before="220" w:after="80"/>
        <w:rPr>
          <w:sz w:val="32"/>
        </w:rPr>
      </w:pPr>
      <w:r w:rsidRPr="00494006">
        <w:rPr>
          <w:b/>
          <w:bCs/>
          <w:color w:val="1F5C99"/>
          <w:sz w:val="32"/>
          <w:szCs w:val="24"/>
        </w:rPr>
        <w:t>KEY SKILLS</w:t>
      </w:r>
    </w:p>
    <w:p w:rsidR="004D668C" w:rsidRPr="00494006" w:rsidRDefault="003931E2">
      <w:pPr>
        <w:spacing w:before="50" w:after="50"/>
        <w:rPr>
          <w:sz w:val="32"/>
        </w:rPr>
      </w:pPr>
      <w:r w:rsidRPr="00494006">
        <w:rPr>
          <w:b/>
          <w:bCs/>
          <w:color w:val="1F5C99"/>
        </w:rPr>
        <w:t xml:space="preserve">Programming Languages: </w:t>
      </w:r>
      <w:r w:rsidRPr="00494006">
        <w:t>Java 21, JavaSc</w:t>
      </w:r>
      <w:r w:rsidR="005C13B1">
        <w:t>ript (ES2023), TypeScript, SQL</w:t>
      </w:r>
    </w:p>
    <w:p w:rsidR="004D668C" w:rsidRPr="00494006" w:rsidRDefault="003931E2">
      <w:pPr>
        <w:spacing w:before="50" w:after="50"/>
        <w:rPr>
          <w:sz w:val="32"/>
        </w:rPr>
      </w:pPr>
      <w:r w:rsidRPr="00494006">
        <w:rPr>
          <w:b/>
          <w:bCs/>
          <w:color w:val="1F5C99"/>
        </w:rPr>
        <w:t xml:space="preserve">Java 21 Features: </w:t>
      </w:r>
      <w:r w:rsidRPr="00494006">
        <w:t>Virtual Threads (Project Loom), Records, Sealed Classes, Pattern Matching for switch, Text Blocks, Structured Concurrency, SequencedCollection</w:t>
      </w:r>
    </w:p>
    <w:p w:rsidR="004D668C" w:rsidRPr="00494006" w:rsidRDefault="003931E2">
      <w:pPr>
        <w:spacing w:before="50" w:after="50"/>
        <w:rPr>
          <w:sz w:val="32"/>
        </w:rPr>
      </w:pPr>
      <w:r w:rsidRPr="00494006">
        <w:rPr>
          <w:b/>
          <w:bCs/>
          <w:color w:val="1F5C99"/>
        </w:rPr>
        <w:t xml:space="preserve">Spring Ecosystem: </w:t>
      </w:r>
      <w:r w:rsidRPr="00494006">
        <w:t>Spring Boot 3.x, Spring Cloud, Spring WebFlux, Spring Data, Spring Security, Spring Batch, Spring AOP, Spring OAuth2, Hibernate</w:t>
      </w:r>
      <w:r w:rsidR="00ED3FB1">
        <w:t>, Spring AI ,RAG</w:t>
      </w:r>
    </w:p>
    <w:p w:rsidR="004D668C" w:rsidRPr="00494006" w:rsidRDefault="003931E2">
      <w:pPr>
        <w:spacing w:before="50" w:after="50"/>
        <w:rPr>
          <w:sz w:val="32"/>
        </w:rPr>
      </w:pPr>
      <w:r w:rsidRPr="00494006">
        <w:rPr>
          <w:b/>
          <w:bCs/>
          <w:color w:val="1F5C99"/>
        </w:rPr>
        <w:t xml:space="preserve">React &amp; Frontend: </w:t>
      </w:r>
      <w:r w:rsidRPr="00494006">
        <w:t>React 18, React Hooks</w:t>
      </w:r>
      <w:r w:rsidR="00793372">
        <w:t xml:space="preserve"> like useState,useEffect</w:t>
      </w:r>
      <w:r w:rsidRPr="00494006">
        <w:t>, Context API, Redux Toolkit, React Query, TypeScript, Vite, HTML5, CSS3</w:t>
      </w:r>
    </w:p>
    <w:p w:rsidR="004D668C" w:rsidRPr="00494006" w:rsidRDefault="003931E2">
      <w:pPr>
        <w:spacing w:before="50" w:after="50"/>
        <w:rPr>
          <w:sz w:val="32"/>
        </w:rPr>
      </w:pPr>
      <w:r w:rsidRPr="00494006">
        <w:rPr>
          <w:b/>
          <w:bCs/>
          <w:color w:val="1F5C99"/>
        </w:rPr>
        <w:t xml:space="preserve">AWS Services: </w:t>
      </w:r>
      <w:r w:rsidRPr="00494006">
        <w:t>Lambda, EC2, ECS, EKS, S3, RDS, API Gateway, Route 53, CloudFront, CloudWatch, Auto Scaling, CDK, IAM, SQS, SNS</w:t>
      </w:r>
    </w:p>
    <w:p w:rsidR="004D668C" w:rsidRPr="00494006" w:rsidRDefault="003931E2">
      <w:pPr>
        <w:spacing w:before="50" w:after="50"/>
        <w:rPr>
          <w:sz w:val="32"/>
        </w:rPr>
      </w:pPr>
      <w:r w:rsidRPr="00494006">
        <w:rPr>
          <w:b/>
          <w:bCs/>
          <w:color w:val="1F5C99"/>
        </w:rPr>
        <w:t xml:space="preserve">Microservices &amp; Patterns: </w:t>
      </w:r>
      <w:r w:rsidRPr="00494006">
        <w:t>Resilience4j (Circuit Breaker, Retry), Eureka, Config Server, API Gateway, CQRS, Saga Pattern</w:t>
      </w:r>
    </w:p>
    <w:p w:rsidR="004D668C" w:rsidRPr="00494006" w:rsidRDefault="003931E2">
      <w:pPr>
        <w:spacing w:before="50" w:after="50"/>
        <w:rPr>
          <w:sz w:val="32"/>
        </w:rPr>
      </w:pPr>
      <w:r w:rsidRPr="00494006">
        <w:rPr>
          <w:b/>
          <w:bCs/>
          <w:color w:val="1F5C99"/>
        </w:rPr>
        <w:t xml:space="preserve">Messaging Systems: </w:t>
      </w:r>
      <w:r w:rsidRPr="00494006">
        <w:t>Apache Kafka (Avro, batch consumption, Venafi certs), ActiveMQ</w:t>
      </w:r>
    </w:p>
    <w:p w:rsidR="004D668C" w:rsidRPr="00494006" w:rsidRDefault="003931E2">
      <w:pPr>
        <w:spacing w:before="50" w:after="50"/>
        <w:rPr>
          <w:sz w:val="32"/>
        </w:rPr>
      </w:pPr>
      <w:r w:rsidRPr="00494006">
        <w:rPr>
          <w:b/>
          <w:bCs/>
          <w:color w:val="1F5C99"/>
        </w:rPr>
        <w:t xml:space="preserve">Databases: </w:t>
      </w:r>
      <w:r w:rsidRPr="00494006">
        <w:t>MongoDB (Aggregations, Indexing), Oracle, Redis</w:t>
      </w:r>
    </w:p>
    <w:p w:rsidR="004D668C" w:rsidRPr="00494006" w:rsidRDefault="003931E2">
      <w:pPr>
        <w:spacing w:before="50" w:after="50"/>
        <w:rPr>
          <w:sz w:val="32"/>
        </w:rPr>
      </w:pPr>
      <w:r w:rsidRPr="00494006">
        <w:rPr>
          <w:b/>
          <w:bCs/>
          <w:color w:val="1F5C99"/>
        </w:rPr>
        <w:t xml:space="preserve">Containerization &amp; DevOps: </w:t>
      </w:r>
      <w:r w:rsidRPr="00494006">
        <w:t>Docker, Kubernetes, OpenShift (Red Hat), Helm, Jenkins, Harness, GitHub Actions, PCF</w:t>
      </w:r>
    </w:p>
    <w:p w:rsidR="004D668C" w:rsidRPr="00494006" w:rsidRDefault="003931E2">
      <w:pPr>
        <w:spacing w:before="50" w:after="50"/>
        <w:rPr>
          <w:sz w:val="32"/>
        </w:rPr>
      </w:pPr>
      <w:r w:rsidRPr="00494006">
        <w:rPr>
          <w:b/>
          <w:bCs/>
          <w:color w:val="1F5C99"/>
        </w:rPr>
        <w:t xml:space="preserve">Testing: </w:t>
      </w:r>
      <w:r w:rsidRPr="00494006">
        <w:t>JUnit 5, Mockito, Karate (BDD), PIT Mutation Testing, EasyMock, PowerMock</w:t>
      </w:r>
    </w:p>
    <w:p w:rsidR="004D668C" w:rsidRPr="00494006" w:rsidRDefault="003931E2">
      <w:pPr>
        <w:spacing w:before="50" w:after="50"/>
        <w:rPr>
          <w:sz w:val="32"/>
        </w:rPr>
      </w:pPr>
      <w:r w:rsidRPr="00494006">
        <w:rPr>
          <w:b/>
          <w:bCs/>
          <w:color w:val="1F5C99"/>
        </w:rPr>
        <w:t xml:space="preserve">Security &amp; Code Quality: </w:t>
      </w:r>
      <w:r w:rsidRPr="00494006">
        <w:t>Keycloak, Spring OAuth2, Checkmarx, Black Duck, SonarQube</w:t>
      </w:r>
    </w:p>
    <w:p w:rsidR="004D668C" w:rsidRDefault="003931E2">
      <w:pPr>
        <w:spacing w:before="50" w:after="50"/>
      </w:pPr>
      <w:r w:rsidRPr="00494006">
        <w:rPr>
          <w:b/>
          <w:bCs/>
          <w:color w:val="1F5C99"/>
        </w:rPr>
        <w:t xml:space="preserve">Other Tools: </w:t>
      </w:r>
      <w:r w:rsidRPr="00494006">
        <w:t>Swagger/OpenAPI 3, Splunk, Sumo Logic, IntelliJ IDEA, JIRA, Git, SoapUI</w:t>
      </w:r>
      <w:r w:rsidR="00A17182">
        <w:t>,Grafana</w:t>
      </w:r>
    </w:p>
    <w:p w:rsidR="00494006" w:rsidRPr="00494006" w:rsidRDefault="00494006">
      <w:pPr>
        <w:spacing w:before="50" w:after="50"/>
        <w:rPr>
          <w:sz w:val="32"/>
        </w:rPr>
      </w:pPr>
    </w:p>
    <w:p w:rsidR="004D668C" w:rsidRPr="00494006" w:rsidRDefault="003931E2">
      <w:pPr>
        <w:pBdr>
          <w:bottom w:val="single" w:sz="6" w:space="2" w:color="1F5C99"/>
        </w:pBdr>
        <w:spacing w:before="220" w:after="80"/>
        <w:rPr>
          <w:sz w:val="32"/>
        </w:rPr>
      </w:pPr>
      <w:r w:rsidRPr="00494006">
        <w:rPr>
          <w:b/>
          <w:bCs/>
          <w:color w:val="1F5C99"/>
          <w:sz w:val="32"/>
          <w:szCs w:val="24"/>
        </w:rPr>
        <w:lastRenderedPageBreak/>
        <w:t>PROFESSIONAL EXPERIENCE</w:t>
      </w:r>
    </w:p>
    <w:p w:rsidR="004D668C" w:rsidRPr="00494006" w:rsidRDefault="003931E2">
      <w:pPr>
        <w:spacing w:before="160" w:after="60"/>
        <w:rPr>
          <w:sz w:val="32"/>
        </w:rPr>
      </w:pPr>
      <w:r w:rsidRPr="00494006">
        <w:rPr>
          <w:b/>
          <w:bCs/>
          <w:sz w:val="32"/>
          <w:szCs w:val="24"/>
        </w:rPr>
        <w:t>Tata Consultancy Services (TCS)</w:t>
      </w:r>
      <w:r w:rsidRPr="00494006">
        <w:rPr>
          <w:color w:val="444444"/>
          <w:sz w:val="28"/>
          <w:szCs w:val="22"/>
        </w:rPr>
        <w:t xml:space="preserve">  —  Senior Java Developer / Software Engineer</w:t>
      </w:r>
      <w:r w:rsidRPr="00494006">
        <w:rPr>
          <w:color w:val="444444"/>
        </w:rPr>
        <w:t xml:space="preserve">  |  July 2021 – Present</w:t>
      </w:r>
    </w:p>
    <w:p w:rsidR="004D668C" w:rsidRPr="00494006" w:rsidRDefault="003931E2">
      <w:pPr>
        <w:pStyle w:val="ListParagraph"/>
        <w:numPr>
          <w:ilvl w:val="0"/>
          <w:numId w:val="2"/>
        </w:numPr>
        <w:spacing w:before="40" w:after="40"/>
        <w:rPr>
          <w:sz w:val="24"/>
        </w:rPr>
      </w:pPr>
      <w:r w:rsidRPr="00494006">
        <w:rPr>
          <w:sz w:val="24"/>
        </w:rPr>
        <w:t>Architected high-throughput microservices using Java 21 Virtual Threads and Spring Boot 3, cutting latency by 35% across real-time financial data pipelines for Wells Fargo and Ameriprise</w:t>
      </w:r>
    </w:p>
    <w:p w:rsidR="004D668C" w:rsidRPr="00494006" w:rsidRDefault="0086229D">
      <w:pPr>
        <w:pStyle w:val="ListParagraph"/>
        <w:numPr>
          <w:ilvl w:val="0"/>
          <w:numId w:val="2"/>
        </w:numPr>
        <w:spacing w:before="40" w:after="40"/>
        <w:rPr>
          <w:sz w:val="24"/>
        </w:rPr>
      </w:pPr>
      <w:r>
        <w:rPr>
          <w:sz w:val="24"/>
        </w:rPr>
        <w:t xml:space="preserve">Developed </w:t>
      </w:r>
      <w:bookmarkStart w:id="0" w:name="_GoBack"/>
      <w:bookmarkEnd w:id="0"/>
      <w:r w:rsidR="003931E2" w:rsidRPr="00494006">
        <w:rPr>
          <w:sz w:val="24"/>
        </w:rPr>
        <w:t>React 18 frontend integration with Spring Boot REST APIs, implementing Hooks, Redux Toolkit state management, and React Query for optimized data fetching and rendering</w:t>
      </w:r>
    </w:p>
    <w:p w:rsidR="004D668C" w:rsidRPr="00494006" w:rsidRDefault="003931E2">
      <w:pPr>
        <w:pStyle w:val="ListParagraph"/>
        <w:numPr>
          <w:ilvl w:val="0"/>
          <w:numId w:val="2"/>
        </w:numPr>
        <w:spacing w:before="40" w:after="40"/>
        <w:rPr>
          <w:sz w:val="24"/>
        </w:rPr>
      </w:pPr>
      <w:r w:rsidRPr="00494006">
        <w:rPr>
          <w:sz w:val="24"/>
        </w:rPr>
        <w:t>Deployed and managed containerized services on AWS EKS and ECS using Helm charts; reduced deployment time by 40% through Jenkins and Harness CI/CD pipelines</w:t>
      </w:r>
    </w:p>
    <w:p w:rsidR="004D668C" w:rsidRPr="00494006" w:rsidRDefault="003931E2">
      <w:pPr>
        <w:pStyle w:val="ListParagraph"/>
        <w:numPr>
          <w:ilvl w:val="0"/>
          <w:numId w:val="2"/>
        </w:numPr>
        <w:spacing w:before="40" w:after="40"/>
        <w:rPr>
          <w:sz w:val="24"/>
        </w:rPr>
      </w:pPr>
      <w:r w:rsidRPr="00494006">
        <w:rPr>
          <w:sz w:val="24"/>
        </w:rPr>
        <w:t>Engineered Kafka-based event streaming systems processing millions of daily financial transactions with batch consumption, Avro serialization, and Resilience4j-backed retry strategies</w:t>
      </w:r>
    </w:p>
    <w:p w:rsidR="004D668C" w:rsidRPr="00494006" w:rsidRDefault="003931E2">
      <w:pPr>
        <w:pStyle w:val="ListParagraph"/>
        <w:numPr>
          <w:ilvl w:val="0"/>
          <w:numId w:val="2"/>
        </w:numPr>
        <w:spacing w:before="40" w:after="40"/>
        <w:rPr>
          <w:sz w:val="24"/>
        </w:rPr>
      </w:pPr>
      <w:r w:rsidRPr="00494006">
        <w:rPr>
          <w:sz w:val="24"/>
        </w:rPr>
        <w:t>Implemented Spring Security OAuth2 with Keycloak for enterprise-grade service-to-service authentication across distributed microservices</w:t>
      </w:r>
    </w:p>
    <w:p w:rsidR="004D668C" w:rsidRPr="00494006" w:rsidRDefault="003931E2">
      <w:pPr>
        <w:pStyle w:val="ListParagraph"/>
        <w:numPr>
          <w:ilvl w:val="0"/>
          <w:numId w:val="2"/>
        </w:numPr>
        <w:spacing w:before="40" w:after="40"/>
        <w:rPr>
          <w:sz w:val="24"/>
        </w:rPr>
      </w:pPr>
      <w:r w:rsidRPr="00494006">
        <w:rPr>
          <w:sz w:val="24"/>
        </w:rPr>
        <w:t>Mentored junior developers on Java 21 best practices, reactive programming, and AWS cloud-native patterns; led code reviews enforcing SonarQube and Checkmarx standards</w:t>
      </w:r>
    </w:p>
    <w:p w:rsidR="004D668C" w:rsidRPr="00494006" w:rsidRDefault="003931E2">
      <w:pPr>
        <w:spacing w:before="160" w:after="60"/>
        <w:rPr>
          <w:sz w:val="32"/>
        </w:rPr>
      </w:pPr>
      <w:r w:rsidRPr="00494006">
        <w:rPr>
          <w:b/>
          <w:bCs/>
          <w:sz w:val="32"/>
          <w:szCs w:val="24"/>
        </w:rPr>
        <w:t>Virtusa</w:t>
      </w:r>
      <w:r w:rsidRPr="00494006">
        <w:rPr>
          <w:color w:val="444444"/>
          <w:sz w:val="28"/>
          <w:szCs w:val="22"/>
        </w:rPr>
        <w:t xml:space="preserve">  —  Software Engineer</w:t>
      </w:r>
      <w:r w:rsidRPr="00494006">
        <w:rPr>
          <w:color w:val="444444"/>
        </w:rPr>
        <w:t xml:space="preserve">  |  February 2020 – June 2021</w:t>
      </w:r>
    </w:p>
    <w:p w:rsidR="004D668C" w:rsidRPr="00494006" w:rsidRDefault="003931E2">
      <w:pPr>
        <w:pStyle w:val="ListParagraph"/>
        <w:numPr>
          <w:ilvl w:val="0"/>
          <w:numId w:val="2"/>
        </w:numPr>
        <w:spacing w:before="40" w:after="40"/>
        <w:rPr>
          <w:sz w:val="24"/>
        </w:rPr>
      </w:pPr>
      <w:r w:rsidRPr="00494006">
        <w:rPr>
          <w:sz w:val="24"/>
        </w:rPr>
        <w:t>Developed RESTful microservices using Spring Boot and Spring AOP for enterprise banking clients (Citi, New York) delivering FX trade acknowledgement and deal validation systems</w:t>
      </w:r>
    </w:p>
    <w:p w:rsidR="004D668C" w:rsidRPr="00494006" w:rsidRDefault="003931E2">
      <w:pPr>
        <w:pStyle w:val="ListParagraph"/>
        <w:numPr>
          <w:ilvl w:val="0"/>
          <w:numId w:val="2"/>
        </w:numPr>
        <w:spacing w:before="40" w:after="40"/>
        <w:rPr>
          <w:sz w:val="24"/>
        </w:rPr>
      </w:pPr>
      <w:r w:rsidRPr="00494006">
        <w:rPr>
          <w:sz w:val="24"/>
        </w:rPr>
        <w:t>Built and maintained Java backend for FX Desktop trading platform using Akka actor model, Spring JMS, and reactive Java for asynchronous trade processing</w:t>
      </w:r>
    </w:p>
    <w:p w:rsidR="004D668C" w:rsidRPr="00494006" w:rsidRDefault="003931E2">
      <w:pPr>
        <w:pStyle w:val="ListParagraph"/>
        <w:numPr>
          <w:ilvl w:val="0"/>
          <w:numId w:val="2"/>
        </w:numPr>
        <w:spacing w:before="40" w:after="40"/>
        <w:rPr>
          <w:sz w:val="24"/>
        </w:rPr>
      </w:pPr>
      <w:r w:rsidRPr="00494006">
        <w:rPr>
          <w:sz w:val="24"/>
        </w:rPr>
        <w:t>Executed zero-downtime Sybase-to-Oracle database migration using JDBC global transaction management</w:t>
      </w:r>
    </w:p>
    <w:p w:rsidR="004D668C" w:rsidRPr="00494006" w:rsidRDefault="003931E2">
      <w:pPr>
        <w:pStyle w:val="ListParagraph"/>
        <w:numPr>
          <w:ilvl w:val="0"/>
          <w:numId w:val="2"/>
        </w:numPr>
        <w:spacing w:before="40" w:after="40"/>
        <w:rPr>
          <w:sz w:val="24"/>
        </w:rPr>
      </w:pPr>
      <w:r w:rsidRPr="00494006">
        <w:rPr>
          <w:sz w:val="24"/>
        </w:rPr>
        <w:t>Achieved 85%+ test coverage using JUnit 5 and Mockito across repository and service layers</w:t>
      </w:r>
    </w:p>
    <w:p w:rsidR="004D668C" w:rsidRPr="00494006" w:rsidRDefault="003931E2">
      <w:pPr>
        <w:spacing w:before="160" w:after="60"/>
        <w:rPr>
          <w:sz w:val="32"/>
        </w:rPr>
      </w:pPr>
      <w:r w:rsidRPr="00494006">
        <w:rPr>
          <w:b/>
          <w:bCs/>
          <w:sz w:val="32"/>
          <w:szCs w:val="24"/>
        </w:rPr>
        <w:t>HTC Global Services</w:t>
      </w:r>
      <w:r w:rsidRPr="00494006">
        <w:rPr>
          <w:color w:val="444444"/>
          <w:sz w:val="28"/>
          <w:szCs w:val="22"/>
        </w:rPr>
        <w:t xml:space="preserve">  —  Software Engineer</w:t>
      </w:r>
      <w:r w:rsidRPr="00494006">
        <w:rPr>
          <w:color w:val="444444"/>
        </w:rPr>
        <w:t xml:space="preserve">  |  September 2016 – January 2020</w:t>
      </w:r>
    </w:p>
    <w:p w:rsidR="004D668C" w:rsidRPr="00494006" w:rsidRDefault="003931E2">
      <w:pPr>
        <w:pStyle w:val="ListParagraph"/>
        <w:numPr>
          <w:ilvl w:val="0"/>
          <w:numId w:val="2"/>
        </w:numPr>
        <w:spacing w:before="40" w:after="40"/>
        <w:rPr>
          <w:sz w:val="24"/>
        </w:rPr>
      </w:pPr>
      <w:r w:rsidRPr="00494006">
        <w:rPr>
          <w:sz w:val="24"/>
        </w:rPr>
        <w:t>Developed Spring MVC / Spring Boot backend for Federal Income Tax application (State Farm), building RESTful APIs and Spring JDBC data access layers</w:t>
      </w:r>
    </w:p>
    <w:p w:rsidR="004D668C" w:rsidRPr="00494006" w:rsidRDefault="003931E2">
      <w:pPr>
        <w:pStyle w:val="ListParagraph"/>
        <w:numPr>
          <w:ilvl w:val="0"/>
          <w:numId w:val="2"/>
        </w:numPr>
        <w:spacing w:before="40" w:after="40"/>
        <w:rPr>
          <w:sz w:val="24"/>
        </w:rPr>
      </w:pPr>
      <w:r w:rsidRPr="00494006">
        <w:rPr>
          <w:sz w:val="24"/>
        </w:rPr>
        <w:t>Delivered multiple major enhancements end-to-end from requirements through production deployment across dev, QC, pre-prod, and prod environments</w:t>
      </w:r>
    </w:p>
    <w:p w:rsidR="004D668C" w:rsidRDefault="003931E2">
      <w:pPr>
        <w:pStyle w:val="ListParagraph"/>
        <w:numPr>
          <w:ilvl w:val="0"/>
          <w:numId w:val="2"/>
        </w:numPr>
        <w:spacing w:before="40" w:after="40"/>
        <w:rPr>
          <w:sz w:val="24"/>
        </w:rPr>
      </w:pPr>
      <w:r w:rsidRPr="00494006">
        <w:rPr>
          <w:sz w:val="24"/>
        </w:rPr>
        <w:t>Maintained PIT mutation test coverage above 80% and communicated delivery status directly with client stakeholders at State Farm</w:t>
      </w:r>
    </w:p>
    <w:p w:rsidR="003931E2" w:rsidRPr="00494006" w:rsidRDefault="003931E2" w:rsidP="003931E2">
      <w:pPr>
        <w:pStyle w:val="ListParagraph"/>
        <w:spacing w:before="40" w:after="40"/>
        <w:ind w:left="480"/>
        <w:rPr>
          <w:sz w:val="24"/>
        </w:rPr>
      </w:pPr>
    </w:p>
    <w:p w:rsidR="004D668C" w:rsidRPr="00494006" w:rsidRDefault="003931E2">
      <w:pPr>
        <w:pBdr>
          <w:bottom w:val="single" w:sz="6" w:space="2" w:color="1F5C99"/>
        </w:pBdr>
        <w:spacing w:before="220" w:after="80"/>
        <w:rPr>
          <w:sz w:val="32"/>
        </w:rPr>
      </w:pPr>
      <w:r w:rsidRPr="00494006">
        <w:rPr>
          <w:b/>
          <w:bCs/>
          <w:color w:val="1F5C99"/>
          <w:sz w:val="32"/>
          <w:szCs w:val="24"/>
        </w:rPr>
        <w:lastRenderedPageBreak/>
        <w:t>PROJECT EXPERIENCE</w:t>
      </w:r>
    </w:p>
    <w:p w:rsidR="004D668C" w:rsidRPr="00494006" w:rsidRDefault="003931E2">
      <w:pPr>
        <w:spacing w:before="200" w:after="50"/>
        <w:rPr>
          <w:sz w:val="32"/>
        </w:rPr>
      </w:pPr>
      <w:r w:rsidRPr="00494006">
        <w:rPr>
          <w:b/>
          <w:bCs/>
          <w:color w:val="1F5C99"/>
          <w:sz w:val="28"/>
          <w:szCs w:val="22"/>
        </w:rPr>
        <w:t>Project 1: Annuity Insurance Product Aggregation Component (AIPAC)</w:t>
      </w:r>
    </w:p>
    <w:p w:rsidR="004D668C" w:rsidRPr="00494006" w:rsidRDefault="003931E2">
      <w:pPr>
        <w:spacing w:after="50"/>
        <w:rPr>
          <w:sz w:val="32"/>
        </w:rPr>
      </w:pPr>
      <w:r w:rsidRPr="00494006">
        <w:rPr>
          <w:b/>
          <w:bCs/>
        </w:rPr>
        <w:t xml:space="preserve">Client: </w:t>
      </w:r>
      <w:r w:rsidRPr="00494006">
        <w:rPr>
          <w:color w:val="444444"/>
        </w:rPr>
        <w:t xml:space="preserve">Ameriprise Financial   </w:t>
      </w:r>
      <w:r w:rsidRPr="00494006">
        <w:rPr>
          <w:b/>
          <w:bCs/>
        </w:rPr>
        <w:t xml:space="preserve">Duration: </w:t>
      </w:r>
      <w:r w:rsidRPr="00494006">
        <w:rPr>
          <w:color w:val="444444"/>
        </w:rPr>
        <w:t xml:space="preserve">March 2025 – Present   </w:t>
      </w:r>
      <w:r w:rsidRPr="00494006">
        <w:rPr>
          <w:b/>
          <w:bCs/>
        </w:rPr>
        <w:t xml:space="preserve">Role: </w:t>
      </w:r>
      <w:r w:rsidRPr="00494006">
        <w:rPr>
          <w:color w:val="444444"/>
        </w:rPr>
        <w:t>Senior Java Developer</w:t>
      </w:r>
    </w:p>
    <w:p w:rsidR="004D668C" w:rsidRPr="00494006" w:rsidRDefault="003931E2">
      <w:pPr>
        <w:spacing w:after="70"/>
        <w:rPr>
          <w:sz w:val="32"/>
        </w:rPr>
      </w:pPr>
      <w:r w:rsidRPr="00494006">
        <w:rPr>
          <w:color w:val="444444"/>
          <w:sz w:val="22"/>
          <w:szCs w:val="19"/>
        </w:rPr>
        <w:t>Real-time aggregation component for annuity insurance products, reporting high-value transactions to FinCEN (US Government) using Java 21, Spring Boot 3, MongoDB, and AWS EKS.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Leveraged Java 21 Virtual Threads (Project Loom) for non-blocking, high-throughput REST API consumption, replacing legacy thread-pool patterns</w:t>
      </w:r>
    </w:p>
    <w:p w:rsidR="004D668C" w:rsidRPr="00494006" w:rsidRDefault="003931E2">
      <w:pPr>
        <w:pStyle w:val="ListParagraph"/>
        <w:numPr>
          <w:ilvl w:val="0"/>
          <w:numId w:val="2"/>
        </w:numPr>
        <w:spacing w:before="40" w:after="40"/>
        <w:rPr>
          <w:sz w:val="24"/>
        </w:rPr>
      </w:pPr>
      <w:r w:rsidRPr="00494006">
        <w:rPr>
          <w:sz w:val="24"/>
        </w:rPr>
        <w:t>Used Java 21 Records and Sealed Classes to build immutable, type-safe FinCEN data models with exhaustive pattern matching</w:t>
      </w:r>
    </w:p>
    <w:p w:rsidR="004D668C" w:rsidRPr="00494006" w:rsidRDefault="003931E2">
      <w:pPr>
        <w:pStyle w:val="ListParagraph"/>
        <w:numPr>
          <w:ilvl w:val="0"/>
          <w:numId w:val="2"/>
        </w:numPr>
        <w:spacing w:before="40" w:after="40"/>
        <w:rPr>
          <w:sz w:val="24"/>
        </w:rPr>
      </w:pPr>
      <w:r w:rsidRPr="00494006">
        <w:rPr>
          <w:sz w:val="24"/>
        </w:rPr>
        <w:t>Built MongoDB aggregation pipelines for complex financial rollups, reducing average query time by 30%</w:t>
      </w:r>
    </w:p>
    <w:p w:rsidR="004D668C" w:rsidRPr="00494006" w:rsidRDefault="003931E2">
      <w:pPr>
        <w:pStyle w:val="ListParagraph"/>
        <w:numPr>
          <w:ilvl w:val="0"/>
          <w:numId w:val="2"/>
        </w:numPr>
        <w:spacing w:before="40" w:after="40"/>
        <w:rPr>
          <w:sz w:val="24"/>
        </w:rPr>
      </w:pPr>
      <w:r w:rsidRPr="00494006">
        <w:rPr>
          <w:sz w:val="24"/>
        </w:rPr>
        <w:t>Deployed on AWS EKS using Helm; configured liveness/readiness probes and Horizontal Pod Autoscaler policies</w:t>
      </w:r>
    </w:p>
    <w:p w:rsidR="004D668C" w:rsidRPr="00494006" w:rsidRDefault="003931E2">
      <w:pPr>
        <w:pStyle w:val="ListParagraph"/>
        <w:numPr>
          <w:ilvl w:val="0"/>
          <w:numId w:val="2"/>
        </w:numPr>
        <w:spacing w:before="40" w:after="40"/>
        <w:rPr>
          <w:sz w:val="24"/>
        </w:rPr>
      </w:pPr>
      <w:r w:rsidRPr="00494006">
        <w:rPr>
          <w:sz w:val="24"/>
        </w:rPr>
        <w:t>Implemented auditing layer using Spring Data JPA event listeners to track all entity state changes for regulatory compliance</w:t>
      </w:r>
    </w:p>
    <w:p w:rsidR="004D668C" w:rsidRPr="00494006" w:rsidRDefault="003931E2">
      <w:pPr>
        <w:pStyle w:val="ListParagraph"/>
        <w:numPr>
          <w:ilvl w:val="0"/>
          <w:numId w:val="2"/>
        </w:numPr>
        <w:spacing w:before="40" w:after="40"/>
        <w:rPr>
          <w:sz w:val="24"/>
        </w:rPr>
      </w:pPr>
      <w:r w:rsidRPr="00494006">
        <w:rPr>
          <w:sz w:val="24"/>
        </w:rPr>
        <w:t>Wrote JUnit 5 + Mockito parameterized test suites with PIT mutation coverage for repository and controller layers</w:t>
      </w:r>
    </w:p>
    <w:p w:rsidR="004D668C" w:rsidRPr="00494006" w:rsidRDefault="003931E2">
      <w:pPr>
        <w:spacing w:before="200" w:after="50"/>
        <w:rPr>
          <w:sz w:val="32"/>
        </w:rPr>
      </w:pPr>
      <w:r w:rsidRPr="00494006">
        <w:rPr>
          <w:b/>
          <w:bCs/>
          <w:color w:val="1F5C99"/>
          <w:sz w:val="28"/>
          <w:szCs w:val="22"/>
        </w:rPr>
        <w:t>Project 2: EfileAutomation – Currency Transaction Reporting (CTR)</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April 2024 – February 2025   </w:t>
      </w:r>
      <w:r w:rsidRPr="00494006">
        <w:rPr>
          <w:b/>
          <w:bCs/>
        </w:rPr>
        <w:t xml:space="preserve">Role: </w:t>
      </w:r>
      <w:r w:rsidRPr="00494006">
        <w:rPr>
          <w:color w:val="444444"/>
        </w:rPr>
        <w:t>Senior Java Developer</w:t>
      </w:r>
    </w:p>
    <w:p w:rsidR="004D668C" w:rsidRPr="00494006" w:rsidRDefault="003931E2">
      <w:pPr>
        <w:spacing w:after="70"/>
        <w:rPr>
          <w:sz w:val="32"/>
        </w:rPr>
      </w:pPr>
      <w:r w:rsidRPr="00494006">
        <w:rPr>
          <w:color w:val="444444"/>
          <w:sz w:val="22"/>
          <w:szCs w:val="19"/>
        </w:rPr>
        <w:t>Automated FinCEN CTR system for transactions exceeding $10,000 threshold, migrating legacy async patterns to Java 21 Structured Concurrency on OpenShift/Kubernetes.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Replaced CompletableFuture chains with Java 21 Structured Concurrency and Virtual Threads for safer, composable async execution</w:t>
      </w:r>
    </w:p>
    <w:p w:rsidR="004D668C" w:rsidRPr="00494006" w:rsidRDefault="003931E2">
      <w:pPr>
        <w:pStyle w:val="ListParagraph"/>
        <w:numPr>
          <w:ilvl w:val="0"/>
          <w:numId w:val="2"/>
        </w:numPr>
        <w:spacing w:before="40" w:after="40"/>
        <w:rPr>
          <w:sz w:val="24"/>
        </w:rPr>
      </w:pPr>
      <w:r w:rsidRPr="00494006">
        <w:rPr>
          <w:sz w:val="24"/>
        </w:rPr>
        <w:t>Applied Java 21 Pattern Matching for switch to handle multiple transaction types with exhaustive, null-safe branching</w:t>
      </w:r>
    </w:p>
    <w:p w:rsidR="004D668C" w:rsidRPr="00494006" w:rsidRDefault="003931E2">
      <w:pPr>
        <w:pStyle w:val="ListParagraph"/>
        <w:numPr>
          <w:ilvl w:val="0"/>
          <w:numId w:val="2"/>
        </w:numPr>
        <w:spacing w:before="40" w:after="40"/>
        <w:rPr>
          <w:sz w:val="24"/>
        </w:rPr>
      </w:pPr>
      <w:r w:rsidRPr="00494006">
        <w:rPr>
          <w:sz w:val="24"/>
        </w:rPr>
        <w:t>Implemented MongoDB aggregation pipelines for daily transaction threshold detection and FinCEN batch report generation</w:t>
      </w:r>
    </w:p>
    <w:p w:rsidR="004D668C" w:rsidRPr="00494006" w:rsidRDefault="003931E2">
      <w:pPr>
        <w:pStyle w:val="ListParagraph"/>
        <w:numPr>
          <w:ilvl w:val="0"/>
          <w:numId w:val="2"/>
        </w:numPr>
        <w:spacing w:before="40" w:after="40"/>
        <w:rPr>
          <w:sz w:val="24"/>
        </w:rPr>
      </w:pPr>
      <w:r w:rsidRPr="00494006">
        <w:rPr>
          <w:sz w:val="24"/>
        </w:rPr>
        <w:t>Authored Helm chart scripts and orchestrated Kubernetes deployments on OpenShift with rolling update strategies</w:t>
      </w:r>
    </w:p>
    <w:p w:rsidR="004D668C" w:rsidRPr="00494006" w:rsidRDefault="003931E2">
      <w:pPr>
        <w:pStyle w:val="ListParagraph"/>
        <w:numPr>
          <w:ilvl w:val="0"/>
          <w:numId w:val="2"/>
        </w:numPr>
        <w:spacing w:before="40" w:after="40"/>
        <w:rPr>
          <w:sz w:val="24"/>
        </w:rPr>
      </w:pPr>
      <w:r w:rsidRPr="00494006">
        <w:rPr>
          <w:sz w:val="24"/>
        </w:rPr>
        <w:t>Wrote JUnit 5 parameterized tests covering all FinCEN business rules and edge cases across service and controller layers</w:t>
      </w:r>
    </w:p>
    <w:p w:rsidR="004D668C" w:rsidRPr="00494006" w:rsidRDefault="003931E2">
      <w:pPr>
        <w:spacing w:before="200" w:after="50"/>
        <w:rPr>
          <w:sz w:val="32"/>
        </w:rPr>
      </w:pPr>
      <w:r w:rsidRPr="00494006">
        <w:rPr>
          <w:b/>
          <w:bCs/>
          <w:color w:val="1F5C99"/>
          <w:sz w:val="28"/>
          <w:szCs w:val="22"/>
        </w:rPr>
        <w:t>Project 3: Servicing Data Platform (SDP)</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January 2023 – March 2024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Real-time operational data store for payment data for defaulted and bankruptcy customers, processing feeds from 7 Kafka topics. Built on Java 11, Spring Boot, MongoDB, Kubernetes.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lastRenderedPageBreak/>
        <w:t>Designed Kafka batch consumer modules consuming Avro and JSON messages from 7 upstream topics using Venafi certificate authentication</w:t>
      </w:r>
    </w:p>
    <w:p w:rsidR="004D668C" w:rsidRPr="00494006" w:rsidRDefault="003931E2">
      <w:pPr>
        <w:pStyle w:val="ListParagraph"/>
        <w:numPr>
          <w:ilvl w:val="0"/>
          <w:numId w:val="2"/>
        </w:numPr>
        <w:spacing w:before="40" w:after="40"/>
        <w:rPr>
          <w:sz w:val="24"/>
        </w:rPr>
      </w:pPr>
      <w:r w:rsidRPr="00494006">
        <w:rPr>
          <w:sz w:val="24"/>
        </w:rPr>
        <w:t>Achieved 60% reduction in database round-trips by implementing Spring JDBC batch insertion for bulk MongoDB writes</w:t>
      </w:r>
    </w:p>
    <w:p w:rsidR="004D668C" w:rsidRPr="00494006" w:rsidRDefault="003931E2">
      <w:pPr>
        <w:pStyle w:val="ListParagraph"/>
        <w:numPr>
          <w:ilvl w:val="0"/>
          <w:numId w:val="2"/>
        </w:numPr>
        <w:spacing w:before="40" w:after="40"/>
        <w:rPr>
          <w:sz w:val="24"/>
        </w:rPr>
      </w:pPr>
      <w:r w:rsidRPr="00494006">
        <w:rPr>
          <w:sz w:val="24"/>
        </w:rPr>
        <w:t>Integrated Resilience4j Circuit Breaker and Retry for CCODS REST API calls with Venafi certificate whitelisting</w:t>
      </w:r>
    </w:p>
    <w:p w:rsidR="004D668C" w:rsidRPr="00494006" w:rsidRDefault="003931E2">
      <w:pPr>
        <w:pStyle w:val="ListParagraph"/>
        <w:numPr>
          <w:ilvl w:val="0"/>
          <w:numId w:val="2"/>
        </w:numPr>
        <w:spacing w:before="40" w:after="40"/>
        <w:rPr>
          <w:sz w:val="24"/>
        </w:rPr>
      </w:pPr>
      <w:r w:rsidRPr="00494006">
        <w:rPr>
          <w:sz w:val="24"/>
        </w:rPr>
        <w:t>Configured Spring OAuth2 integration with Wells Fargo Authorization Server for secure service-to-service communication</w:t>
      </w:r>
    </w:p>
    <w:p w:rsidR="004D668C" w:rsidRPr="00494006" w:rsidRDefault="003931E2">
      <w:pPr>
        <w:pStyle w:val="ListParagraph"/>
        <w:numPr>
          <w:ilvl w:val="0"/>
          <w:numId w:val="2"/>
        </w:numPr>
        <w:spacing w:before="40" w:after="40"/>
        <w:rPr>
          <w:sz w:val="24"/>
        </w:rPr>
      </w:pPr>
      <w:r w:rsidRPr="00494006">
        <w:rPr>
          <w:sz w:val="24"/>
        </w:rPr>
        <w:t>Onboarded application to Kubernetes with Helm; supported SRE team with deployment runbooks and helm CLI guidance</w:t>
      </w:r>
    </w:p>
    <w:p w:rsidR="004D668C" w:rsidRPr="00494006" w:rsidRDefault="003931E2">
      <w:pPr>
        <w:pStyle w:val="ListParagraph"/>
        <w:numPr>
          <w:ilvl w:val="0"/>
          <w:numId w:val="2"/>
        </w:numPr>
        <w:spacing w:before="40" w:after="40"/>
        <w:rPr>
          <w:sz w:val="24"/>
        </w:rPr>
      </w:pPr>
      <w:r w:rsidRPr="00494006">
        <w:rPr>
          <w:sz w:val="24"/>
        </w:rPr>
        <w:t>Performed code reviews enforcing Wells Fargo coding standards and microservices design best practices</w:t>
      </w:r>
    </w:p>
    <w:p w:rsidR="004D668C" w:rsidRPr="00494006" w:rsidRDefault="003931E2">
      <w:pPr>
        <w:spacing w:before="200" w:after="50"/>
        <w:rPr>
          <w:sz w:val="32"/>
        </w:rPr>
      </w:pPr>
      <w:r w:rsidRPr="00494006">
        <w:rPr>
          <w:b/>
          <w:bCs/>
          <w:color w:val="1F5C99"/>
          <w:sz w:val="28"/>
          <w:szCs w:val="22"/>
        </w:rPr>
        <w:t>Project 4: DSOS – Disaster Order System</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May 2022 – December 2022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Internal collector application managing payment benefits for defaulted credit card and retail customers, built on Java 11, Spring Boot, MongoDB, integrated with Kafka and FISERV.</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Built asynchronous MongoDB appender for real-time exception logging and REST request/response audit trails</w:t>
      </w:r>
    </w:p>
    <w:p w:rsidR="004D668C" w:rsidRPr="00494006" w:rsidRDefault="003931E2">
      <w:pPr>
        <w:pStyle w:val="ListParagraph"/>
        <w:numPr>
          <w:ilvl w:val="0"/>
          <w:numId w:val="2"/>
        </w:numPr>
        <w:spacing w:before="40" w:after="40"/>
        <w:rPr>
          <w:sz w:val="24"/>
        </w:rPr>
      </w:pPr>
      <w:r w:rsidRPr="00494006">
        <w:rPr>
          <w:sz w:val="24"/>
        </w:rPr>
        <w:t>Implemented EH Cache layer with ShedLock to prevent duplicate cron job execution across clustered deployments</w:t>
      </w:r>
    </w:p>
    <w:p w:rsidR="004D668C" w:rsidRPr="00494006" w:rsidRDefault="003931E2">
      <w:pPr>
        <w:pStyle w:val="ListParagraph"/>
        <w:numPr>
          <w:ilvl w:val="0"/>
          <w:numId w:val="2"/>
        </w:numPr>
        <w:spacing w:before="40" w:after="40"/>
        <w:rPr>
          <w:sz w:val="24"/>
        </w:rPr>
      </w:pPr>
      <w:r w:rsidRPr="00494006">
        <w:rPr>
          <w:sz w:val="24"/>
        </w:rPr>
        <w:t>Developed Kafka listener modules with Resilience4j retry and circuit breaker patterns for fault-tolerant message processing</w:t>
      </w:r>
    </w:p>
    <w:p w:rsidR="004D668C" w:rsidRPr="00494006" w:rsidRDefault="003931E2">
      <w:pPr>
        <w:pStyle w:val="ListParagraph"/>
        <w:numPr>
          <w:ilvl w:val="0"/>
          <w:numId w:val="2"/>
        </w:numPr>
        <w:spacing w:before="40" w:after="40"/>
        <w:rPr>
          <w:sz w:val="24"/>
        </w:rPr>
      </w:pPr>
      <w:r w:rsidRPr="00494006">
        <w:rPr>
          <w:sz w:val="24"/>
        </w:rPr>
        <w:t>Integrated DSOS with FISERV external system for overlap scenario handling and payment plan management</w:t>
      </w:r>
    </w:p>
    <w:p w:rsidR="004D668C" w:rsidRPr="00494006" w:rsidRDefault="003931E2">
      <w:pPr>
        <w:spacing w:before="200" w:after="50"/>
        <w:rPr>
          <w:sz w:val="32"/>
        </w:rPr>
      </w:pPr>
      <w:r w:rsidRPr="00494006">
        <w:rPr>
          <w:b/>
          <w:bCs/>
          <w:color w:val="1F5C99"/>
          <w:sz w:val="28"/>
          <w:szCs w:val="22"/>
        </w:rPr>
        <w:t>Project 5: FX Desktop – Forex Trading Platform</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July 2021 – April 2022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Forex trading application built with JavaFX frontend, Akka concurrency framework, and Spring for trade booking, processing, and customer management.</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Implemented live screen update mechanism using Spring JMS and Akka actor model with dynamically created Solace MQ queues</w:t>
      </w:r>
    </w:p>
    <w:p w:rsidR="004D668C" w:rsidRPr="00494006" w:rsidRDefault="003931E2">
      <w:pPr>
        <w:pStyle w:val="ListParagraph"/>
        <w:numPr>
          <w:ilvl w:val="0"/>
          <w:numId w:val="2"/>
        </w:numPr>
        <w:spacing w:before="40" w:after="40"/>
        <w:rPr>
          <w:sz w:val="24"/>
        </w:rPr>
      </w:pPr>
      <w:r w:rsidRPr="00494006">
        <w:rPr>
          <w:sz w:val="24"/>
        </w:rPr>
        <w:t>Applied reactive Java patterns for asynchronous trade processing, improving UI responsiveness under high market-data load</w:t>
      </w:r>
    </w:p>
    <w:p w:rsidR="004D668C" w:rsidRPr="00494006" w:rsidRDefault="003931E2">
      <w:pPr>
        <w:pStyle w:val="ListParagraph"/>
        <w:numPr>
          <w:ilvl w:val="0"/>
          <w:numId w:val="2"/>
        </w:numPr>
        <w:spacing w:before="40" w:after="40"/>
        <w:rPr>
          <w:sz w:val="24"/>
        </w:rPr>
      </w:pPr>
      <w:r w:rsidRPr="00494006">
        <w:rPr>
          <w:sz w:val="24"/>
        </w:rPr>
        <w:t>Delivered multiple JIRA enhancements adhering to Wells Fargo coding standards and code review processes</w:t>
      </w:r>
    </w:p>
    <w:p w:rsidR="004D668C" w:rsidRPr="00494006" w:rsidRDefault="003931E2">
      <w:pPr>
        <w:spacing w:before="200" w:after="50"/>
        <w:rPr>
          <w:sz w:val="32"/>
        </w:rPr>
      </w:pPr>
      <w:r w:rsidRPr="00494006">
        <w:rPr>
          <w:b/>
          <w:bCs/>
          <w:color w:val="1F5C99"/>
          <w:sz w:val="28"/>
          <w:szCs w:val="22"/>
        </w:rPr>
        <w:t>Project 6: EdealerServices – FX Acknowledgement Engine</w:t>
      </w:r>
    </w:p>
    <w:p w:rsidR="004D668C" w:rsidRPr="00494006" w:rsidRDefault="003931E2">
      <w:pPr>
        <w:spacing w:after="50"/>
        <w:rPr>
          <w:sz w:val="32"/>
        </w:rPr>
      </w:pPr>
      <w:r w:rsidRPr="00494006">
        <w:rPr>
          <w:b/>
          <w:bCs/>
        </w:rPr>
        <w:t xml:space="preserve">Client: </w:t>
      </w:r>
      <w:r w:rsidRPr="00494006">
        <w:rPr>
          <w:color w:val="444444"/>
        </w:rPr>
        <w:t xml:space="preserve">Citi, New York   </w:t>
      </w:r>
      <w:r w:rsidRPr="00494006">
        <w:rPr>
          <w:b/>
          <w:bCs/>
        </w:rPr>
        <w:t xml:space="preserve">Duration: </w:t>
      </w:r>
      <w:r w:rsidRPr="00494006">
        <w:rPr>
          <w:color w:val="444444"/>
        </w:rPr>
        <w:t xml:space="preserve">March 2020 – June 2021   </w:t>
      </w:r>
      <w:r w:rsidRPr="00494006">
        <w:rPr>
          <w:b/>
          <w:bCs/>
        </w:rPr>
        <w:t xml:space="preserve">Role: </w:t>
      </w:r>
      <w:r w:rsidRPr="00494006">
        <w:rPr>
          <w:color w:val="444444"/>
        </w:rPr>
        <w:t>JEE Developer</w:t>
      </w:r>
    </w:p>
    <w:p w:rsidR="004D668C" w:rsidRPr="00494006" w:rsidRDefault="003931E2">
      <w:pPr>
        <w:spacing w:after="70"/>
        <w:rPr>
          <w:sz w:val="32"/>
        </w:rPr>
      </w:pPr>
      <w:r w:rsidRPr="00494006">
        <w:rPr>
          <w:color w:val="444444"/>
          <w:sz w:val="22"/>
          <w:szCs w:val="19"/>
        </w:rPr>
        <w:t>Standalone backend service generating acknowledgements on incoming MQ messages from upstream FX trading systems (eDealer, Pulse applications).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Implemented Spring AspectJ AOP module for deal validation, message routing, and audit logging on incoming MQ messages</w:t>
      </w:r>
    </w:p>
    <w:p w:rsidR="004D668C" w:rsidRPr="00494006" w:rsidRDefault="003931E2">
      <w:pPr>
        <w:pStyle w:val="ListParagraph"/>
        <w:numPr>
          <w:ilvl w:val="0"/>
          <w:numId w:val="2"/>
        </w:numPr>
        <w:spacing w:before="40" w:after="40"/>
        <w:rPr>
          <w:sz w:val="24"/>
        </w:rPr>
      </w:pPr>
      <w:r w:rsidRPr="00494006">
        <w:rPr>
          <w:sz w:val="24"/>
        </w:rPr>
        <w:lastRenderedPageBreak/>
        <w:t>Performed database connectivity health checks as pre-processing guards before message handling</w:t>
      </w:r>
    </w:p>
    <w:p w:rsidR="004D668C" w:rsidRPr="00494006" w:rsidRDefault="003931E2">
      <w:pPr>
        <w:pStyle w:val="ListParagraph"/>
        <w:numPr>
          <w:ilvl w:val="0"/>
          <w:numId w:val="2"/>
        </w:numPr>
        <w:spacing w:before="40" w:after="40"/>
        <w:rPr>
          <w:sz w:val="24"/>
        </w:rPr>
      </w:pPr>
      <w:r w:rsidRPr="00494006">
        <w:rPr>
          <w:sz w:val="24"/>
        </w:rPr>
        <w:t>Packaged and integrated framework JAR into EdealerServices module enabling cross-system communication</w:t>
      </w:r>
    </w:p>
    <w:p w:rsidR="004D668C" w:rsidRPr="00494006" w:rsidRDefault="003931E2">
      <w:pPr>
        <w:spacing w:before="200" w:after="50"/>
        <w:rPr>
          <w:sz w:val="32"/>
        </w:rPr>
      </w:pPr>
      <w:r w:rsidRPr="00494006">
        <w:rPr>
          <w:b/>
          <w:bCs/>
          <w:color w:val="1F5C99"/>
          <w:sz w:val="28"/>
          <w:szCs w:val="22"/>
        </w:rPr>
        <w:t>Project 7: Federal Income Tax (FIT) Application</w:t>
      </w:r>
    </w:p>
    <w:p w:rsidR="004D668C" w:rsidRPr="00494006" w:rsidRDefault="003931E2">
      <w:pPr>
        <w:spacing w:after="50"/>
        <w:rPr>
          <w:sz w:val="32"/>
        </w:rPr>
      </w:pPr>
      <w:r w:rsidRPr="00494006">
        <w:rPr>
          <w:b/>
          <w:bCs/>
        </w:rPr>
        <w:t xml:space="preserve">Client: </w:t>
      </w:r>
      <w:r w:rsidRPr="00494006">
        <w:rPr>
          <w:color w:val="444444"/>
        </w:rPr>
        <w:t xml:space="preserve">State Farm, Bloomington   </w:t>
      </w:r>
      <w:r w:rsidRPr="00494006">
        <w:rPr>
          <w:b/>
          <w:bCs/>
        </w:rPr>
        <w:t xml:space="preserve">Duration: </w:t>
      </w:r>
      <w:r w:rsidRPr="00494006">
        <w:rPr>
          <w:color w:val="444444"/>
        </w:rPr>
        <w:t xml:space="preserve">November 2016 – November 2019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Digital tax calculation application replacing paper-based tax processing for multiple companies, with formula-driven computation and Excel output for business verification.</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Developed controller layer with Spring MVC REST endpoints and maintained PIT mutation coverage above 80%</w:t>
      </w:r>
    </w:p>
    <w:p w:rsidR="004D668C" w:rsidRPr="00494006" w:rsidRDefault="003931E2">
      <w:pPr>
        <w:pStyle w:val="ListParagraph"/>
        <w:numPr>
          <w:ilvl w:val="0"/>
          <w:numId w:val="2"/>
        </w:numPr>
        <w:spacing w:before="40" w:after="40"/>
        <w:rPr>
          <w:sz w:val="24"/>
        </w:rPr>
      </w:pPr>
      <w:r w:rsidRPr="00494006">
        <w:rPr>
          <w:sz w:val="24"/>
        </w:rPr>
        <w:t>Delivered major enhancements from design through production deployment across dev, QC, pre-prod, and prod environments</w:t>
      </w:r>
    </w:p>
    <w:p w:rsidR="004D668C" w:rsidRPr="00494006" w:rsidRDefault="003931E2">
      <w:pPr>
        <w:pStyle w:val="ListParagraph"/>
        <w:numPr>
          <w:ilvl w:val="0"/>
          <w:numId w:val="2"/>
        </w:numPr>
        <w:spacing w:before="40" w:after="40"/>
        <w:rPr>
          <w:sz w:val="24"/>
        </w:rPr>
      </w:pPr>
      <w:r w:rsidRPr="00494006">
        <w:rPr>
          <w:sz w:val="24"/>
        </w:rPr>
        <w:t>Organized requirement review meetings, resolved ambiguities with client, and maintained process documentation</w:t>
      </w:r>
    </w:p>
    <w:p w:rsidR="004D668C" w:rsidRPr="00494006" w:rsidRDefault="003931E2">
      <w:pPr>
        <w:pStyle w:val="ListParagraph"/>
        <w:numPr>
          <w:ilvl w:val="0"/>
          <w:numId w:val="2"/>
        </w:numPr>
        <w:spacing w:before="40" w:after="40"/>
        <w:rPr>
          <w:sz w:val="24"/>
        </w:rPr>
      </w:pPr>
      <w:r w:rsidRPr="00494006">
        <w:rPr>
          <w:sz w:val="24"/>
        </w:rPr>
        <w:t>Fixed defects during testing phases; communicated delivery status directly with State Farm stakeholders</w:t>
      </w:r>
    </w:p>
    <w:p w:rsidR="004D668C" w:rsidRPr="00494006" w:rsidRDefault="003931E2">
      <w:pPr>
        <w:pBdr>
          <w:bottom w:val="single" w:sz="6" w:space="2" w:color="1F5C99"/>
        </w:pBdr>
        <w:spacing w:before="220" w:after="80"/>
        <w:rPr>
          <w:sz w:val="32"/>
        </w:rPr>
      </w:pPr>
      <w:r w:rsidRPr="00494006">
        <w:rPr>
          <w:b/>
          <w:bCs/>
          <w:color w:val="1F5C99"/>
          <w:sz w:val="32"/>
          <w:szCs w:val="24"/>
        </w:rPr>
        <w:t>EDUCATION</w:t>
      </w:r>
    </w:p>
    <w:p w:rsidR="004D668C" w:rsidRPr="00494006" w:rsidRDefault="003931E2">
      <w:pPr>
        <w:spacing w:before="80" w:after="40"/>
        <w:rPr>
          <w:sz w:val="32"/>
        </w:rPr>
      </w:pPr>
      <w:r w:rsidRPr="00494006">
        <w:rPr>
          <w:b/>
          <w:bCs/>
          <w:sz w:val="28"/>
          <w:szCs w:val="22"/>
        </w:rPr>
        <w:t>Bachelor of Technology – Electronics &amp; Communication Engineering</w:t>
      </w:r>
    </w:p>
    <w:p w:rsidR="004D668C" w:rsidRPr="00494006" w:rsidRDefault="003931E2">
      <w:pPr>
        <w:spacing w:after="40"/>
        <w:rPr>
          <w:sz w:val="32"/>
        </w:rPr>
      </w:pPr>
      <w:r w:rsidRPr="00494006">
        <w:rPr>
          <w:color w:val="444444"/>
        </w:rPr>
        <w:t>P.R. VITS College of Engineering, JNTUA University, Kavali, Andhra Pradesh</w:t>
      </w:r>
    </w:p>
    <w:p w:rsidR="004D668C" w:rsidRPr="00494006" w:rsidRDefault="003931E2">
      <w:pPr>
        <w:spacing w:after="60"/>
        <w:rPr>
          <w:sz w:val="32"/>
        </w:rPr>
      </w:pPr>
      <w:r w:rsidRPr="00494006">
        <w:rPr>
          <w:color w:val="444444"/>
        </w:rPr>
        <w:t>Secondary Education – 86% | Narayana, Nellore</w:t>
      </w:r>
    </w:p>
    <w:p w:rsidR="004D668C" w:rsidRPr="00494006" w:rsidRDefault="003931E2">
      <w:pPr>
        <w:pBdr>
          <w:bottom w:val="single" w:sz="6" w:space="2" w:color="1F5C99"/>
        </w:pBdr>
        <w:spacing w:before="220" w:after="80"/>
        <w:rPr>
          <w:sz w:val="32"/>
        </w:rPr>
      </w:pPr>
      <w:r w:rsidRPr="00494006">
        <w:rPr>
          <w:b/>
          <w:bCs/>
          <w:color w:val="1F5C99"/>
          <w:sz w:val="32"/>
          <w:szCs w:val="24"/>
        </w:rPr>
        <w:t>PERSONAL PROFILE</w:t>
      </w:r>
    </w:p>
    <w:p w:rsidR="004D668C" w:rsidRPr="00494006" w:rsidRDefault="003931E2">
      <w:pPr>
        <w:spacing w:before="50" w:after="50"/>
        <w:rPr>
          <w:sz w:val="32"/>
        </w:rPr>
      </w:pPr>
      <w:r w:rsidRPr="00494006">
        <w:rPr>
          <w:b/>
          <w:bCs/>
          <w:color w:val="1F5C99"/>
        </w:rPr>
        <w:t xml:space="preserve">Full Name: </w:t>
      </w:r>
      <w:r w:rsidRPr="00494006">
        <w:t>Voleti Venkata Manideep Kumar</w:t>
      </w:r>
    </w:p>
    <w:p w:rsidR="004D668C" w:rsidRPr="00494006" w:rsidRDefault="003931E2">
      <w:pPr>
        <w:spacing w:before="50" w:after="50"/>
        <w:rPr>
          <w:sz w:val="32"/>
        </w:rPr>
      </w:pPr>
      <w:r w:rsidRPr="00494006">
        <w:rPr>
          <w:b/>
          <w:bCs/>
          <w:color w:val="1F5C99"/>
        </w:rPr>
        <w:t xml:space="preserve">Date of Birth: </w:t>
      </w:r>
      <w:r w:rsidRPr="00494006">
        <w:t>12 June 1994</w:t>
      </w:r>
    </w:p>
    <w:p w:rsidR="004D668C" w:rsidRPr="00494006" w:rsidRDefault="003931E2">
      <w:pPr>
        <w:spacing w:before="50" w:after="50"/>
        <w:rPr>
          <w:sz w:val="32"/>
        </w:rPr>
      </w:pPr>
      <w:r w:rsidRPr="00494006">
        <w:rPr>
          <w:b/>
          <w:bCs/>
          <w:color w:val="1F5C99"/>
        </w:rPr>
        <w:t xml:space="preserve">Nationality: </w:t>
      </w:r>
      <w:r w:rsidRPr="00494006">
        <w:t>Indian</w:t>
      </w:r>
    </w:p>
    <w:p w:rsidR="004D668C" w:rsidRPr="00494006" w:rsidRDefault="003931E2">
      <w:pPr>
        <w:spacing w:before="50" w:after="50"/>
        <w:rPr>
          <w:sz w:val="32"/>
        </w:rPr>
      </w:pPr>
      <w:r w:rsidRPr="00494006">
        <w:rPr>
          <w:b/>
          <w:bCs/>
          <w:color w:val="1F5C99"/>
        </w:rPr>
        <w:t xml:space="preserve">Marital Status: </w:t>
      </w:r>
      <w:r w:rsidRPr="00494006">
        <w:t>Married</w:t>
      </w:r>
    </w:p>
    <w:p w:rsidR="004D668C" w:rsidRPr="00494006" w:rsidRDefault="003931E2">
      <w:pPr>
        <w:spacing w:before="50" w:after="50"/>
        <w:rPr>
          <w:sz w:val="32"/>
        </w:rPr>
      </w:pPr>
      <w:r w:rsidRPr="00494006">
        <w:rPr>
          <w:b/>
          <w:bCs/>
          <w:color w:val="1F5C99"/>
        </w:rPr>
        <w:t xml:space="preserve">Location: </w:t>
      </w:r>
      <w:r w:rsidRPr="00494006">
        <w:t>Hyderabad, Telangana</w:t>
      </w:r>
    </w:p>
    <w:p w:rsidR="004D668C" w:rsidRPr="00494006" w:rsidRDefault="003931E2">
      <w:pPr>
        <w:spacing w:before="240"/>
        <w:jc w:val="right"/>
        <w:rPr>
          <w:sz w:val="32"/>
        </w:rPr>
      </w:pPr>
      <w:r w:rsidRPr="00494006">
        <w:rPr>
          <w:color w:val="444444"/>
        </w:rPr>
        <w:t>Manideep Kumar</w:t>
      </w:r>
    </w:p>
    <w:sectPr w:rsidR="004D668C" w:rsidRPr="00494006" w:rsidSect="009A7C8A">
      <w:pgSz w:w="15840" w:h="12240" w:orient="landscape"/>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B60924"/>
    <w:multiLevelType w:val="hybridMultilevel"/>
    <w:tmpl w:val="C6B0EE40"/>
    <w:lvl w:ilvl="0" w:tplc="A524EC94">
      <w:start w:val="1"/>
      <w:numFmt w:val="bullet"/>
      <w:lvlText w:val="●"/>
      <w:lvlJc w:val="left"/>
      <w:pPr>
        <w:ind w:left="720" w:hanging="360"/>
      </w:pPr>
    </w:lvl>
    <w:lvl w:ilvl="1" w:tplc="95B022EA">
      <w:start w:val="1"/>
      <w:numFmt w:val="bullet"/>
      <w:lvlText w:val="○"/>
      <w:lvlJc w:val="left"/>
      <w:pPr>
        <w:ind w:left="1440" w:hanging="360"/>
      </w:pPr>
    </w:lvl>
    <w:lvl w:ilvl="2" w:tplc="CD524B5A">
      <w:start w:val="1"/>
      <w:numFmt w:val="bullet"/>
      <w:lvlText w:val="■"/>
      <w:lvlJc w:val="left"/>
      <w:pPr>
        <w:ind w:left="2160" w:hanging="360"/>
      </w:pPr>
    </w:lvl>
    <w:lvl w:ilvl="3" w:tplc="3C9EECCC">
      <w:start w:val="1"/>
      <w:numFmt w:val="bullet"/>
      <w:lvlText w:val="●"/>
      <w:lvlJc w:val="left"/>
      <w:pPr>
        <w:ind w:left="2880" w:hanging="360"/>
      </w:pPr>
    </w:lvl>
    <w:lvl w:ilvl="4" w:tplc="0A98E6B4">
      <w:start w:val="1"/>
      <w:numFmt w:val="bullet"/>
      <w:lvlText w:val="○"/>
      <w:lvlJc w:val="left"/>
      <w:pPr>
        <w:ind w:left="3600" w:hanging="360"/>
      </w:pPr>
    </w:lvl>
    <w:lvl w:ilvl="5" w:tplc="203C1E7E">
      <w:start w:val="1"/>
      <w:numFmt w:val="bullet"/>
      <w:lvlText w:val="■"/>
      <w:lvlJc w:val="left"/>
      <w:pPr>
        <w:ind w:left="4320" w:hanging="360"/>
      </w:pPr>
    </w:lvl>
    <w:lvl w:ilvl="6" w:tplc="34006DDE">
      <w:start w:val="1"/>
      <w:numFmt w:val="bullet"/>
      <w:lvlText w:val="●"/>
      <w:lvlJc w:val="left"/>
      <w:pPr>
        <w:ind w:left="5040" w:hanging="360"/>
      </w:pPr>
    </w:lvl>
    <w:lvl w:ilvl="7" w:tplc="6C94D8D8">
      <w:start w:val="1"/>
      <w:numFmt w:val="bullet"/>
      <w:lvlText w:val="●"/>
      <w:lvlJc w:val="left"/>
      <w:pPr>
        <w:ind w:left="5760" w:hanging="360"/>
      </w:pPr>
    </w:lvl>
    <w:lvl w:ilvl="8" w:tplc="8A544300">
      <w:start w:val="1"/>
      <w:numFmt w:val="bullet"/>
      <w:lvlText w:val="●"/>
      <w:lvlJc w:val="left"/>
      <w:pPr>
        <w:ind w:left="6480" w:hanging="360"/>
      </w:pPr>
    </w:lvl>
  </w:abstractNum>
  <w:abstractNum w:abstractNumId="1">
    <w:nsid w:val="6CA94DD7"/>
    <w:multiLevelType w:val="hybridMultilevel"/>
    <w:tmpl w:val="FEBAC09A"/>
    <w:lvl w:ilvl="0" w:tplc="5846FF7E">
      <w:start w:val="1"/>
      <w:numFmt w:val="bullet"/>
      <w:lvlText w:val="•"/>
      <w:lvlJc w:val="left"/>
      <w:pPr>
        <w:ind w:left="480" w:hanging="240"/>
      </w:pPr>
    </w:lvl>
    <w:lvl w:ilvl="1" w:tplc="477EFA1C">
      <w:numFmt w:val="decimal"/>
      <w:lvlText w:val=""/>
      <w:lvlJc w:val="left"/>
    </w:lvl>
    <w:lvl w:ilvl="2" w:tplc="928C9C28">
      <w:numFmt w:val="decimal"/>
      <w:lvlText w:val=""/>
      <w:lvlJc w:val="left"/>
    </w:lvl>
    <w:lvl w:ilvl="3" w:tplc="1C7E7664">
      <w:numFmt w:val="decimal"/>
      <w:lvlText w:val=""/>
      <w:lvlJc w:val="left"/>
    </w:lvl>
    <w:lvl w:ilvl="4" w:tplc="5F16430E">
      <w:numFmt w:val="decimal"/>
      <w:lvlText w:val=""/>
      <w:lvlJc w:val="left"/>
    </w:lvl>
    <w:lvl w:ilvl="5" w:tplc="E17E4108">
      <w:numFmt w:val="decimal"/>
      <w:lvlText w:val=""/>
      <w:lvlJc w:val="left"/>
    </w:lvl>
    <w:lvl w:ilvl="6" w:tplc="416AD044">
      <w:numFmt w:val="decimal"/>
      <w:lvlText w:val=""/>
      <w:lvlJc w:val="left"/>
    </w:lvl>
    <w:lvl w:ilvl="7" w:tplc="807CAE76">
      <w:numFmt w:val="decimal"/>
      <w:lvlText w:val=""/>
      <w:lvlJc w:val="left"/>
    </w:lvl>
    <w:lvl w:ilvl="8" w:tplc="74348EB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668C"/>
    <w:rsid w:val="003931E2"/>
    <w:rsid w:val="00494006"/>
    <w:rsid w:val="004D668C"/>
    <w:rsid w:val="00530D7D"/>
    <w:rsid w:val="005C13B1"/>
    <w:rsid w:val="00793372"/>
    <w:rsid w:val="0086229D"/>
    <w:rsid w:val="009A7C8A"/>
    <w:rsid w:val="00A17182"/>
    <w:rsid w:val="00ED3F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EFDE29-582A-44C6-8D86-64FB03EC5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A1A2E"/>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4006"/>
    <w:rPr>
      <w:sz w:val="24"/>
    </w:rPr>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1550</Words>
  <Characters>8841</Characters>
  <Application>Microsoft Office Word</Application>
  <DocSecurity>0</DocSecurity>
  <Lines>73</Lines>
  <Paragraphs>20</Paragraphs>
  <ScaleCrop>false</ScaleCrop>
  <Company/>
  <LinksUpToDate>false</LinksUpToDate>
  <CharactersWithSpaces>10371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10</cp:revision>
  <dcterms:created xsi:type="dcterms:W3CDTF">2026-05-27T04:47:00Z</dcterms:created>
  <dcterms:modified xsi:type="dcterms:W3CDTF">2026-08-10T07:29:00Z</dcterms:modified>
</cp:coreProperties>
</file>