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284"/>
        <w:tblW w:w="10632" w:type="dxa"/>
        <w:tblLook w:val="04A0" w:firstRow="1" w:lastRow="0" w:firstColumn="1" w:lastColumn="0" w:noHBand="0" w:noVBand="1"/>
      </w:tblPr>
      <w:tblGrid>
        <w:gridCol w:w="5671"/>
        <w:gridCol w:w="2126"/>
        <w:gridCol w:w="2835"/>
      </w:tblGrid>
      <w:tr w:rsidR="00A809EE" w14:paraId="33579ABD" w14:textId="77777777" w:rsidTr="00A809EE">
        <w:tc>
          <w:tcPr>
            <w:tcW w:w="5671" w:type="dxa"/>
          </w:tcPr>
          <w:p w14:paraId="41725DAE" w14:textId="77777777" w:rsidR="00A809EE" w:rsidRDefault="00A809EE" w:rsidP="00A809EE">
            <w:pPr>
              <w:rPr>
                <w:lang w:val="en-US"/>
              </w:rPr>
            </w:pPr>
            <w:r>
              <w:rPr>
                <w:lang w:val="en-US"/>
              </w:rPr>
              <w:t>NAME:</w:t>
            </w:r>
          </w:p>
        </w:tc>
        <w:tc>
          <w:tcPr>
            <w:tcW w:w="2126" w:type="dxa"/>
          </w:tcPr>
          <w:p w14:paraId="5B80B599" w14:textId="77777777" w:rsidR="00A809EE" w:rsidRDefault="00A809EE" w:rsidP="00A809EE">
            <w:pPr>
              <w:rPr>
                <w:lang w:val="en-US"/>
              </w:rPr>
            </w:pPr>
            <w:r>
              <w:rPr>
                <w:lang w:val="en-US"/>
              </w:rPr>
              <w:t>AGE:</w:t>
            </w:r>
          </w:p>
        </w:tc>
        <w:tc>
          <w:tcPr>
            <w:tcW w:w="2835" w:type="dxa"/>
          </w:tcPr>
          <w:p w14:paraId="73C3A32B" w14:textId="77777777" w:rsidR="00A809EE" w:rsidRDefault="00A809EE" w:rsidP="00A809EE">
            <w:pPr>
              <w:rPr>
                <w:lang w:val="en-US"/>
              </w:rPr>
            </w:pPr>
            <w:r>
              <w:rPr>
                <w:lang w:val="en-US"/>
              </w:rPr>
              <w:t>MRD:</w:t>
            </w:r>
          </w:p>
        </w:tc>
      </w:tr>
      <w:tr w:rsidR="00A809EE" w14:paraId="5EECE37E" w14:textId="77777777" w:rsidTr="00A809EE">
        <w:tc>
          <w:tcPr>
            <w:tcW w:w="5671" w:type="dxa"/>
          </w:tcPr>
          <w:p w14:paraId="42D810B6" w14:textId="77777777" w:rsidR="00A809EE" w:rsidRDefault="00A809EE" w:rsidP="00A809EE">
            <w:pPr>
              <w:rPr>
                <w:lang w:val="en-US"/>
              </w:rPr>
            </w:pPr>
            <w:r>
              <w:rPr>
                <w:lang w:val="en-US"/>
              </w:rPr>
              <w:t xml:space="preserve">CONSULTANT NAME: </w:t>
            </w:r>
          </w:p>
        </w:tc>
        <w:tc>
          <w:tcPr>
            <w:tcW w:w="4961" w:type="dxa"/>
            <w:gridSpan w:val="2"/>
          </w:tcPr>
          <w:p w14:paraId="7605FDF7" w14:textId="5566B519" w:rsidR="00A809EE" w:rsidRDefault="00000000" w:rsidP="00A809EE">
            <w:pPr>
              <w:rPr>
                <w:lang w:val="en-US"/>
              </w:rPr>
            </w:pPr>
            <w:r>
              <w:rPr>
                <w:noProof/>
              </w:rPr>
              <w:pict w14:anchorId="719CDA51">
                <v:rect id="Rectangle 2" o:spid="_x0000_s1039" style="position:absolute;margin-left:178.4pt;margin-top:1.7pt;width:18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" fillcolor="white [3201]" strokecolor="#70ad47 [3209]" strokeweight="1pt"/>
              </w:pict>
            </w:r>
            <w:r>
              <w:rPr>
                <w:noProof/>
              </w:rPr>
              <w:pict w14:anchorId="34BA7EFA">
                <v:rect id="Rectangle 1" o:spid="_x0000_s1038" style="position:absolute;margin-left:116.25pt;margin-top:1.35pt;width:18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" fillcolor="white [3201]" strokecolor="#70ad47 [3209]" strokeweight="1pt"/>
              </w:pict>
            </w:r>
            <w:r w:rsidR="00A809EE">
              <w:rPr>
                <w:lang w:val="en-US"/>
              </w:rPr>
              <w:t xml:space="preserve">INTERPRETER </w:t>
            </w:r>
            <w:proofErr w:type="gramStart"/>
            <w:r w:rsidR="00A809EE">
              <w:rPr>
                <w:lang w:val="en-US"/>
              </w:rPr>
              <w:t>SERVICE :</w:t>
            </w:r>
            <w:proofErr w:type="gramEnd"/>
            <w:r w:rsidR="00A809EE">
              <w:rPr>
                <w:lang w:val="en-US"/>
              </w:rPr>
              <w:t xml:space="preserve">              YES                   NO </w:t>
            </w:r>
          </w:p>
        </w:tc>
      </w:tr>
    </w:tbl>
    <w:p w14:paraId="2E64A9DD" w14:textId="59E83B1F" w:rsidR="00557703" w:rsidRDefault="00000000">
      <w:pPr>
        <w:rPr>
          <w:sz w:val="20"/>
          <w:szCs w:val="20"/>
        </w:rPr>
      </w:pPr>
      <w:r>
        <w:rPr>
          <w:noProof/>
        </w:rPr>
        <w:pict w14:anchorId="7BBDDB2C">
          <v:shapetype id="_x0000_t202" coordsize="21600,21600" o:spt="202" path="m,l,21600r21600,l21600,xe">
            <v:stroke joinstyle="miter"/>
            <v:path gradientshapeok="t" o:connecttype="rect"/>
          </v:shapetype>
          <v:shape id="_x0000_s1037" type="#_x0000_t202" style="position:absolute;margin-left:-61.65pt;margin-top:-59.85pt;width:573.5pt;height:55.35pt;z-index:251658240;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next-textbox:#_x0000_s1037">
              <w:txbxContent>
                <w:p w14:paraId="2E475852" w14:textId="591CDA24" w:rsidR="0054277A" w:rsidRDefault="0054277A" w:rsidP="0054277A">
                  <w:pPr>
                    <w:spacing w:line="240" w:lineRule="auto"/>
                    <w:jc w:val="center"/>
                    <w:rPr>
                      <w:rFonts w:ascii="Arial Black" w:hAnsi="Arial Black"/>
                      <w:b/>
                      <w:bCs/>
                      <w:color w:val="0000FF"/>
                      <w:sz w:val="28"/>
                      <w:szCs w:val="28"/>
                      <w:lang w:val="en-US"/>
                    </w:rPr>
                  </w:pPr>
                  <w:r>
                    <w:rPr>
                      <w:rFonts w:ascii="Arial Black" w:hAnsi="Arial Black"/>
                      <w:b/>
                      <w:bCs/>
                      <w:color w:val="0000FF"/>
                      <w:sz w:val="28"/>
                      <w:szCs w:val="28"/>
                      <w:lang w:val="en-US"/>
                    </w:rPr>
                    <w:t>JAYA SUPER-SPECIALTY</w:t>
                  </w:r>
                  <w:r w:rsidR="00A809EE" w:rsidRPr="006817A8">
                    <w:rPr>
                      <w:rFonts w:ascii="Arial Black" w:hAnsi="Arial Black"/>
                      <w:b/>
                      <w:bCs/>
                      <w:color w:val="0000FF"/>
                      <w:sz w:val="28"/>
                      <w:szCs w:val="28"/>
                      <w:lang w:val="en-US"/>
                    </w:rPr>
                    <w:t xml:space="preserve"> FERTILITY </w:t>
                  </w:r>
                  <w:r w:rsidR="00A809EE">
                    <w:rPr>
                      <w:rFonts w:ascii="Arial Black" w:hAnsi="Arial Black"/>
                      <w:b/>
                      <w:bCs/>
                      <w:color w:val="0000FF"/>
                      <w:sz w:val="28"/>
                      <w:szCs w:val="28"/>
                      <w:lang w:val="en-US"/>
                    </w:rPr>
                    <w:t xml:space="preserve">CENTRE </w:t>
                  </w:r>
                  <w:r>
                    <w:rPr>
                      <w:rFonts w:ascii="Arial Black" w:hAnsi="Arial Black"/>
                      <w:b/>
                      <w:bCs/>
                      <w:color w:val="0000FF"/>
                      <w:sz w:val="28"/>
                      <w:szCs w:val="28"/>
                      <w:lang w:val="en-US"/>
                    </w:rPr>
                    <w:t xml:space="preserve">&amp; </w:t>
                  </w:r>
                </w:p>
                <w:p w14:paraId="1DA059C7" w14:textId="73E27912" w:rsidR="0054277A" w:rsidRPr="006817A8" w:rsidRDefault="0054277A" w:rsidP="0054277A">
                  <w:pPr>
                    <w:spacing w:line="240" w:lineRule="auto"/>
                    <w:jc w:val="center"/>
                    <w:rPr>
                      <w:rFonts w:ascii="Arial Black" w:hAnsi="Arial Black"/>
                      <w:b/>
                      <w:bCs/>
                      <w:color w:val="0000FF"/>
                      <w:sz w:val="28"/>
                      <w:szCs w:val="28"/>
                      <w:lang w:val="en-US"/>
                    </w:rPr>
                  </w:pPr>
                  <w:r>
                    <w:rPr>
                      <w:rFonts w:ascii="Arial Black" w:hAnsi="Arial Black"/>
                      <w:b/>
                      <w:bCs/>
                      <w:color w:val="0000FF"/>
                      <w:sz w:val="28"/>
                      <w:szCs w:val="28"/>
                      <w:lang w:val="en-US"/>
                    </w:rPr>
                    <w:t>CENTRE FOR REPRODUCTIVE GENETICS AND IMMUNOLOGY</w:t>
                  </w:r>
                </w:p>
                <w:p w14:paraId="7E8AF098" w14:textId="77777777" w:rsidR="00A809EE" w:rsidRPr="004129A7" w:rsidRDefault="00A809EE" w:rsidP="00A809EE">
                  <w:pPr>
                    <w:spacing w:line="240" w:lineRule="auto"/>
                    <w:rPr>
                      <w:rFonts w:ascii="Bahnschrift" w:hAnsi="Bahnschrift"/>
                      <w:sz w:val="18"/>
                      <w:szCs w:val="18"/>
                      <w:lang w:val="en-US"/>
                    </w:rPr>
                  </w:pPr>
                </w:p>
              </w:txbxContent>
            </v:textbox>
            <w10:wrap type="square"/>
          </v:shape>
        </w:pict>
      </w:r>
      <w:r>
        <w:rPr>
          <w:noProof/>
        </w:rPr>
        <w:pict w14:anchorId="4F1DC6D3">
          <v:shape id="_x0000_s1043" type="#_x0000_t202" style="position:absolute;margin-left:-31.65pt;margin-top:464.35pt;width:526.75pt;height:243.3pt;z-index:25166848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D4&#10;CUB5FgIAACcEAAAOAAAAAAAAAAAAAAAAAC4CAABkcnMvZTJvRG9jLnhtbFBLAQItABQABgAIAAAA&#10;IQBIWydy2wAAAAcBAAAPAAAAAAAAAAAAAAAAAHAEAABkcnMvZG93bnJldi54bWxQSwUGAAAAAAQA&#10;BADzAAAAeAUAAAAA&#10;">
            <v:textbox style="mso-next-textbox:#_x0000_s1043">
              <w:txbxContent>
                <w:p w14:paraId="2DB6CBAC" w14:textId="77777777" w:rsidR="00F76745" w:rsidRPr="00557703" w:rsidRDefault="00F76745" w:rsidP="00F76745">
                  <w:pPr>
                    <w:rPr>
                      <w:b/>
                      <w:bCs/>
                      <w:sz w:val="20"/>
                      <w:szCs w:val="20"/>
                      <w:u w:val="single"/>
                    </w:rPr>
                  </w:pPr>
                  <w:r w:rsidRPr="00557703">
                    <w:rPr>
                      <w:b/>
                      <w:bCs/>
                      <w:sz w:val="20"/>
                      <w:szCs w:val="20"/>
                      <w:u w:val="single"/>
                    </w:rPr>
                    <w:t>ACKNOWLEDGEMENT OF INFORMED CONSENT</w:t>
                  </w:r>
                </w:p>
                <w:p w14:paraId="0F934CE1" w14:textId="2AAEDB9F" w:rsidR="00F76745" w:rsidRDefault="00F76745" w:rsidP="00F76745">
                  <w:pPr>
                    <w:rPr>
                      <w:sz w:val="20"/>
                      <w:szCs w:val="20"/>
                    </w:rPr>
                  </w:pPr>
                  <w:r w:rsidRPr="00557703">
                    <w:rPr>
                      <w:sz w:val="20"/>
                      <w:szCs w:val="20"/>
                    </w:rPr>
                    <w:t xml:space="preserve"> I acknowledge that I have read and understand this written material. I understand the purpose, risks and benefits of this procedure. I am aware that there may be other risks and complications not discussed that may occur. I also understand that during the course of the procedure, unforeseen conditions may be revealed requiring the performance of additional procedures. I also understand that technical problems with the instrumentation may prevent the completion of the procedure. I acknowledge that no guarantees or promises have been made to me concerning the results of this procedure or any treatment that may be required as a result of this procedure. This procedure has been explained to me in language that I understand. I have been given the opportunity to ask questions which have been answered to my satisfaction. I have also considered other options and alternatives. I consent to the performance of the procedure described above.</w:t>
                  </w:r>
                </w:p>
                <w:tbl>
                  <w:tblPr>
                    <w:tblStyle w:val="TableGrid"/>
                    <w:tblW w:w="0" w:type="auto"/>
                    <w:tblLook w:val="04A0" w:firstRow="1" w:lastRow="0" w:firstColumn="1" w:lastColumn="0" w:noHBand="0" w:noVBand="1"/>
                  </w:tblPr>
                  <w:tblGrid>
                    <w:gridCol w:w="2561"/>
                    <w:gridCol w:w="2562"/>
                    <w:gridCol w:w="2562"/>
                    <w:gridCol w:w="2562"/>
                  </w:tblGrid>
                  <w:tr w:rsidR="000742BB" w14:paraId="207039A0" w14:textId="77777777" w:rsidTr="00014835">
                    <w:tc>
                      <w:tcPr>
                        <w:tcW w:w="2561" w:type="dxa"/>
                      </w:tcPr>
                      <w:p w14:paraId="746C3774" w14:textId="77777777" w:rsidR="000742BB" w:rsidRDefault="000742BB" w:rsidP="00F76745">
                        <w:pPr>
                          <w:rPr>
                            <w:sz w:val="20"/>
                            <w:szCs w:val="20"/>
                          </w:rPr>
                        </w:pPr>
                        <w:r>
                          <w:rPr>
                            <w:sz w:val="20"/>
                            <w:szCs w:val="20"/>
                          </w:rPr>
                          <w:t xml:space="preserve">Name of the </w:t>
                        </w:r>
                        <w:r w:rsidR="00014835">
                          <w:rPr>
                            <w:sz w:val="20"/>
                            <w:szCs w:val="20"/>
                          </w:rPr>
                          <w:t>patient:</w:t>
                        </w:r>
                      </w:p>
                      <w:p w14:paraId="72D5B058" w14:textId="77777777" w:rsidR="00014835" w:rsidRDefault="00014835" w:rsidP="00F76745">
                        <w:pPr>
                          <w:rPr>
                            <w:sz w:val="20"/>
                            <w:szCs w:val="20"/>
                          </w:rPr>
                        </w:pPr>
                      </w:p>
                      <w:p w14:paraId="4ED081B5" w14:textId="1E59E773" w:rsidR="00014835" w:rsidRDefault="00014835" w:rsidP="00F76745">
                        <w:pPr>
                          <w:rPr>
                            <w:sz w:val="20"/>
                            <w:szCs w:val="20"/>
                          </w:rPr>
                        </w:pPr>
                      </w:p>
                    </w:tc>
                    <w:tc>
                      <w:tcPr>
                        <w:tcW w:w="2562" w:type="dxa"/>
                      </w:tcPr>
                      <w:p w14:paraId="300CDB64" w14:textId="7425E63D" w:rsidR="000742BB" w:rsidRDefault="00014835" w:rsidP="00F76745">
                        <w:pPr>
                          <w:rPr>
                            <w:sz w:val="20"/>
                            <w:szCs w:val="20"/>
                          </w:rPr>
                        </w:pPr>
                        <w:r>
                          <w:rPr>
                            <w:sz w:val="20"/>
                            <w:szCs w:val="20"/>
                          </w:rPr>
                          <w:t>Name of attendant:</w:t>
                        </w:r>
                      </w:p>
                    </w:tc>
                    <w:tc>
                      <w:tcPr>
                        <w:tcW w:w="2562" w:type="dxa"/>
                      </w:tcPr>
                      <w:p w14:paraId="78494E9C" w14:textId="456B0FE4" w:rsidR="000742BB" w:rsidRDefault="00014835" w:rsidP="00F76745">
                        <w:pPr>
                          <w:rPr>
                            <w:sz w:val="20"/>
                            <w:szCs w:val="20"/>
                          </w:rPr>
                        </w:pPr>
                        <w:r>
                          <w:rPr>
                            <w:sz w:val="20"/>
                            <w:szCs w:val="20"/>
                          </w:rPr>
                          <w:t>Name of the witness from hospital:</w:t>
                        </w:r>
                      </w:p>
                    </w:tc>
                    <w:tc>
                      <w:tcPr>
                        <w:tcW w:w="2562" w:type="dxa"/>
                      </w:tcPr>
                      <w:p w14:paraId="2F59BB39" w14:textId="1A9BE884" w:rsidR="000742BB" w:rsidRDefault="00014835" w:rsidP="00F76745">
                        <w:pPr>
                          <w:rPr>
                            <w:sz w:val="20"/>
                            <w:szCs w:val="20"/>
                          </w:rPr>
                        </w:pPr>
                        <w:r>
                          <w:rPr>
                            <w:sz w:val="20"/>
                            <w:szCs w:val="20"/>
                          </w:rPr>
                          <w:t>Name of the doctor:</w:t>
                        </w:r>
                      </w:p>
                    </w:tc>
                  </w:tr>
                  <w:tr w:rsidR="000742BB" w14:paraId="5DA5AFFC" w14:textId="77777777" w:rsidTr="00014835">
                    <w:tc>
                      <w:tcPr>
                        <w:tcW w:w="2561" w:type="dxa"/>
                      </w:tcPr>
                      <w:p w14:paraId="5D966AF0" w14:textId="77777777" w:rsidR="000742BB" w:rsidRDefault="00014835" w:rsidP="00F76745">
                        <w:pPr>
                          <w:rPr>
                            <w:sz w:val="20"/>
                            <w:szCs w:val="20"/>
                          </w:rPr>
                        </w:pPr>
                        <w:r>
                          <w:rPr>
                            <w:sz w:val="20"/>
                            <w:szCs w:val="20"/>
                          </w:rPr>
                          <w:t>Signature of the patient:</w:t>
                        </w:r>
                      </w:p>
                      <w:p w14:paraId="683A9BD5" w14:textId="77777777" w:rsidR="00014835" w:rsidRDefault="00014835" w:rsidP="00F76745">
                        <w:pPr>
                          <w:rPr>
                            <w:sz w:val="20"/>
                            <w:szCs w:val="20"/>
                          </w:rPr>
                        </w:pPr>
                      </w:p>
                      <w:p w14:paraId="0C5F6048" w14:textId="70951FF0" w:rsidR="00014835" w:rsidRDefault="00014835" w:rsidP="00F76745">
                        <w:pPr>
                          <w:rPr>
                            <w:sz w:val="20"/>
                            <w:szCs w:val="20"/>
                          </w:rPr>
                        </w:pPr>
                      </w:p>
                    </w:tc>
                    <w:tc>
                      <w:tcPr>
                        <w:tcW w:w="2562" w:type="dxa"/>
                      </w:tcPr>
                      <w:p w14:paraId="41FD63A0" w14:textId="24209BCA" w:rsidR="000742BB" w:rsidRDefault="00014835" w:rsidP="00F76745">
                        <w:pPr>
                          <w:rPr>
                            <w:sz w:val="20"/>
                            <w:szCs w:val="20"/>
                          </w:rPr>
                        </w:pPr>
                        <w:r>
                          <w:rPr>
                            <w:sz w:val="20"/>
                            <w:szCs w:val="20"/>
                          </w:rPr>
                          <w:t>Signature of attendant:</w:t>
                        </w:r>
                      </w:p>
                    </w:tc>
                    <w:tc>
                      <w:tcPr>
                        <w:tcW w:w="2562" w:type="dxa"/>
                      </w:tcPr>
                      <w:p w14:paraId="30E3D72E" w14:textId="2EAA1EB0" w:rsidR="000742BB" w:rsidRDefault="00014835" w:rsidP="00F76745">
                        <w:pPr>
                          <w:rPr>
                            <w:sz w:val="20"/>
                            <w:szCs w:val="20"/>
                          </w:rPr>
                        </w:pPr>
                        <w:r>
                          <w:rPr>
                            <w:sz w:val="20"/>
                            <w:szCs w:val="20"/>
                          </w:rPr>
                          <w:t>Signature of witness from hospital:</w:t>
                        </w:r>
                      </w:p>
                    </w:tc>
                    <w:tc>
                      <w:tcPr>
                        <w:tcW w:w="2562" w:type="dxa"/>
                      </w:tcPr>
                      <w:p w14:paraId="2FC2C253" w14:textId="7A9152EB" w:rsidR="000742BB" w:rsidRDefault="00014835" w:rsidP="00F76745">
                        <w:pPr>
                          <w:rPr>
                            <w:sz w:val="20"/>
                            <w:szCs w:val="20"/>
                          </w:rPr>
                        </w:pPr>
                        <w:r>
                          <w:rPr>
                            <w:sz w:val="20"/>
                            <w:szCs w:val="20"/>
                          </w:rPr>
                          <w:t>Signature of the doctor:</w:t>
                        </w:r>
                      </w:p>
                    </w:tc>
                  </w:tr>
                  <w:tr w:rsidR="000742BB" w14:paraId="7DC00700" w14:textId="77777777" w:rsidTr="00014835">
                    <w:tc>
                      <w:tcPr>
                        <w:tcW w:w="2561" w:type="dxa"/>
                      </w:tcPr>
                      <w:p w14:paraId="3AEACFF7" w14:textId="77777777" w:rsidR="000742BB" w:rsidRDefault="00014835" w:rsidP="00F76745">
                        <w:pPr>
                          <w:rPr>
                            <w:sz w:val="20"/>
                            <w:szCs w:val="20"/>
                          </w:rPr>
                        </w:pPr>
                        <w:r>
                          <w:rPr>
                            <w:sz w:val="20"/>
                            <w:szCs w:val="20"/>
                          </w:rPr>
                          <w:t>Date/Time:</w:t>
                        </w:r>
                      </w:p>
                      <w:p w14:paraId="385D3B7A" w14:textId="4A34080B" w:rsidR="00014835" w:rsidRDefault="00014835" w:rsidP="00F76745">
                        <w:pPr>
                          <w:rPr>
                            <w:sz w:val="20"/>
                            <w:szCs w:val="20"/>
                          </w:rPr>
                        </w:pPr>
                      </w:p>
                    </w:tc>
                    <w:tc>
                      <w:tcPr>
                        <w:tcW w:w="2562" w:type="dxa"/>
                      </w:tcPr>
                      <w:p w14:paraId="6BBF847E" w14:textId="15A9F598" w:rsidR="000742BB" w:rsidRDefault="00014835" w:rsidP="00F76745">
                        <w:pPr>
                          <w:rPr>
                            <w:sz w:val="20"/>
                            <w:szCs w:val="20"/>
                          </w:rPr>
                        </w:pPr>
                        <w:r>
                          <w:rPr>
                            <w:sz w:val="20"/>
                            <w:szCs w:val="20"/>
                          </w:rPr>
                          <w:t>Date/Time:</w:t>
                        </w:r>
                      </w:p>
                    </w:tc>
                    <w:tc>
                      <w:tcPr>
                        <w:tcW w:w="2562" w:type="dxa"/>
                      </w:tcPr>
                      <w:p w14:paraId="2D4AD96D" w14:textId="242EFE7F" w:rsidR="000742BB" w:rsidRDefault="00014835" w:rsidP="00F76745">
                        <w:pPr>
                          <w:rPr>
                            <w:sz w:val="20"/>
                            <w:szCs w:val="20"/>
                          </w:rPr>
                        </w:pPr>
                        <w:r>
                          <w:rPr>
                            <w:sz w:val="20"/>
                            <w:szCs w:val="20"/>
                          </w:rPr>
                          <w:t>Date/Time:</w:t>
                        </w:r>
                      </w:p>
                    </w:tc>
                    <w:tc>
                      <w:tcPr>
                        <w:tcW w:w="2562" w:type="dxa"/>
                      </w:tcPr>
                      <w:p w14:paraId="2F0B6E43" w14:textId="7FB615AF" w:rsidR="000742BB" w:rsidRDefault="00014835" w:rsidP="00F76745">
                        <w:pPr>
                          <w:rPr>
                            <w:sz w:val="20"/>
                            <w:szCs w:val="20"/>
                          </w:rPr>
                        </w:pPr>
                        <w:r>
                          <w:rPr>
                            <w:sz w:val="20"/>
                            <w:szCs w:val="20"/>
                          </w:rPr>
                          <w:t>Date/Time:</w:t>
                        </w:r>
                      </w:p>
                      <w:p w14:paraId="2B83E39F" w14:textId="158CF468" w:rsidR="00014835" w:rsidRDefault="00014835" w:rsidP="00F76745">
                        <w:pPr>
                          <w:rPr>
                            <w:sz w:val="20"/>
                            <w:szCs w:val="20"/>
                          </w:rPr>
                        </w:pPr>
                      </w:p>
                    </w:tc>
                  </w:tr>
                </w:tbl>
                <w:p w14:paraId="0D5A11DD" w14:textId="77777777" w:rsidR="00F76745" w:rsidRPr="00557703" w:rsidRDefault="00F76745" w:rsidP="00014835"/>
              </w:txbxContent>
            </v:textbox>
            <w10:wrap type="square"/>
          </v:shape>
        </w:pict>
      </w:r>
      <w:r>
        <w:rPr>
          <w:noProof/>
        </w:rPr>
        <w:pict w14:anchorId="5BDD469F">
          <v:shape id="_x0000_s1042" type="#_x0000_t202" style="position:absolute;margin-left:147.25pt;margin-top:235.55pt;width:349.1pt;height:3in;z-index:251666432;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AUE&#10;2tcVAgAAJwQAAA4AAAAAAAAAAAAAAAAALgIAAGRycy9lMm9Eb2MueG1sUEsBAi0AFAAGAAgAAAAh&#10;AEhbJ3LbAAAABwEAAA8AAAAAAAAAAAAAAAAAbwQAAGRycy9kb3ducmV2LnhtbFBLBQYAAAAABAAE&#10;APMAAAB3BQAAAAA=&#10;">
            <v:textbox style="mso-next-textbox:#_x0000_s1042">
              <w:txbxContent>
                <w:p w14:paraId="155BFC94" w14:textId="34EC5BE1" w:rsidR="00995945" w:rsidRPr="000F548E" w:rsidRDefault="00995945" w:rsidP="00995945">
                  <w:pPr>
                    <w:rPr>
                      <w:sz w:val="20"/>
                      <w:szCs w:val="20"/>
                    </w:rPr>
                  </w:pPr>
                  <w:r w:rsidRPr="000F548E">
                    <w:rPr>
                      <w:sz w:val="20"/>
                      <w:szCs w:val="20"/>
                      <w:u w:val="single"/>
                    </w:rPr>
                    <w:t>POSSIBLE COMPLICATIONS:</w:t>
                  </w:r>
                </w:p>
                <w:p w14:paraId="0B8CB6D9" w14:textId="77777777" w:rsidR="000F548E" w:rsidRDefault="000F548E" w:rsidP="00995945">
                  <w:pPr>
                    <w:rPr>
                      <w:sz w:val="20"/>
                      <w:szCs w:val="20"/>
                    </w:rPr>
                  </w:pPr>
                  <w:r w:rsidRPr="000F548E">
                    <w:rPr>
                      <w:sz w:val="20"/>
                      <w:szCs w:val="20"/>
                    </w:rPr>
                    <w:t>Complications following this procedure are uncommon.</w:t>
                  </w:r>
                </w:p>
                <w:p w14:paraId="70D3EDAB" w14:textId="77777777" w:rsidR="000F548E" w:rsidRDefault="000F548E" w:rsidP="00995945">
                  <w:pPr>
                    <w:rPr>
                      <w:sz w:val="20"/>
                      <w:szCs w:val="20"/>
                    </w:rPr>
                  </w:pPr>
                  <w:r w:rsidRPr="000F548E">
                    <w:rPr>
                      <w:sz w:val="20"/>
                      <w:szCs w:val="20"/>
                    </w:rPr>
                    <w:t xml:space="preserve"> Some of the risks include the following: </w:t>
                  </w:r>
                </w:p>
                <w:p w14:paraId="103479E0" w14:textId="77777777" w:rsidR="000F548E" w:rsidRDefault="000F548E" w:rsidP="00995945">
                  <w:pPr>
                    <w:rPr>
                      <w:sz w:val="20"/>
                      <w:szCs w:val="20"/>
                    </w:rPr>
                  </w:pPr>
                  <w:r w:rsidRPr="000F548E">
                    <w:rPr>
                      <w:sz w:val="20"/>
                      <w:szCs w:val="20"/>
                    </w:rPr>
                    <w:t xml:space="preserve">1. Pelvic infection - The performance of this test can result in an infection that could produce lower abdominal pain and fever that develop within a few days following completion of the procedure. A consequence of this infection may be scarred fallopian tubes and infertility. Infections are more likely to occur in women who have already had a previous pelvic infection and damaged tubes. If an infection develops, hospitalization with IV antibiotics and, potentially, surgery may be indicated. </w:t>
                  </w:r>
                </w:p>
                <w:p w14:paraId="76BD4145" w14:textId="0D51A505" w:rsidR="00995945" w:rsidRPr="000F548E" w:rsidRDefault="000F548E" w:rsidP="00995945">
                  <w:pPr>
                    <w:rPr>
                      <w:sz w:val="20"/>
                      <w:szCs w:val="20"/>
                    </w:rPr>
                  </w:pPr>
                  <w:r w:rsidRPr="000F548E">
                    <w:rPr>
                      <w:sz w:val="20"/>
                      <w:szCs w:val="20"/>
                    </w:rPr>
                    <w:t>2. Exposure of potential pregnancy – If your last menstrual period was not normal or there is a possibility that you could be pregnant, please request that a pregnancy test be performed before the procedure.</w:t>
                  </w:r>
                </w:p>
              </w:txbxContent>
            </v:textbox>
            <w10:wrap type="square"/>
          </v:shape>
        </w:pict>
      </w:r>
      <w:r>
        <w:rPr>
          <w:noProof/>
        </w:rPr>
        <w:pict w14:anchorId="5BDD469F">
          <v:shape id="_x0000_s1041" type="#_x0000_t202" style="position:absolute;margin-left:-33.3pt;margin-top:234.65pt;width:176.4pt;height:148.2pt;z-index:25166540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AUE&#10;2tcVAgAAJwQAAA4AAAAAAAAAAAAAAAAALgIAAGRycy9lMm9Eb2MueG1sUEsBAi0AFAAGAAgAAAAh&#10;AEhbJ3LbAAAABwEAAA8AAAAAAAAAAAAAAAAAbwQAAGRycy9kb3ducmV2LnhtbFBLBQYAAAAABAAE&#10;APMAAAB3BQAAAAA=&#10;">
            <v:textbox style="mso-next-textbox:#_x0000_s1041">
              <w:txbxContent>
                <w:p w14:paraId="13374E00" w14:textId="77777777" w:rsidR="00995945" w:rsidRPr="00FD54BA" w:rsidRDefault="00995945" w:rsidP="00995945">
                  <w:pPr>
                    <w:rPr>
                      <w:sz w:val="18"/>
                      <w:szCs w:val="18"/>
                      <w:u w:val="single"/>
                    </w:rPr>
                  </w:pPr>
                  <w:r w:rsidRPr="00FD54BA">
                    <w:rPr>
                      <w:sz w:val="18"/>
                      <w:szCs w:val="18"/>
                      <w:u w:val="single"/>
                    </w:rPr>
                    <w:t>INTENDED BENEFITS:</w:t>
                  </w:r>
                </w:p>
                <w:p w14:paraId="03904E94" w14:textId="57C63C16" w:rsidR="00BA36ED" w:rsidRPr="00FD54BA" w:rsidRDefault="000F548E">
                  <w:pPr>
                    <w:rPr>
                      <w:sz w:val="18"/>
                      <w:szCs w:val="18"/>
                    </w:rPr>
                  </w:pPr>
                  <w:r w:rsidRPr="00FD54BA">
                    <w:rPr>
                      <w:sz w:val="18"/>
                      <w:szCs w:val="18"/>
                    </w:rPr>
                    <w:t>1.</w:t>
                  </w:r>
                  <w:r w:rsidR="00BA36ED" w:rsidRPr="00FD54BA">
                    <w:rPr>
                      <w:sz w:val="18"/>
                      <w:szCs w:val="18"/>
                    </w:rPr>
                    <w:t xml:space="preserve">Chance of avoiding invasive </w:t>
                  </w:r>
                  <w:r w:rsidR="00C3348F" w:rsidRPr="00FD54BA">
                    <w:rPr>
                      <w:sz w:val="18"/>
                      <w:szCs w:val="18"/>
                    </w:rPr>
                    <w:t>procedures like Laparoscopy in most cases</w:t>
                  </w:r>
                </w:p>
                <w:p w14:paraId="2145E862" w14:textId="432726D3" w:rsidR="00C3348F" w:rsidRPr="00FD54BA" w:rsidRDefault="000F548E">
                  <w:pPr>
                    <w:rPr>
                      <w:sz w:val="18"/>
                      <w:szCs w:val="18"/>
                    </w:rPr>
                  </w:pPr>
                  <w:r w:rsidRPr="00FD54BA">
                    <w:rPr>
                      <w:sz w:val="18"/>
                      <w:szCs w:val="18"/>
                    </w:rPr>
                    <w:t>2.</w:t>
                  </w:r>
                  <w:r w:rsidR="00995945" w:rsidRPr="00FD54BA">
                    <w:rPr>
                      <w:sz w:val="18"/>
                      <w:szCs w:val="18"/>
                    </w:rPr>
                    <w:t>Detects uterine pathologies with reasonable certainty</w:t>
                  </w:r>
                </w:p>
                <w:p w14:paraId="0AFC031B" w14:textId="0FEA958D" w:rsidR="00995945" w:rsidRPr="00FD54BA" w:rsidRDefault="000F548E">
                  <w:pPr>
                    <w:rPr>
                      <w:sz w:val="18"/>
                      <w:szCs w:val="18"/>
                    </w:rPr>
                  </w:pPr>
                  <w:r w:rsidRPr="00FD54BA">
                    <w:rPr>
                      <w:sz w:val="18"/>
                      <w:szCs w:val="18"/>
                    </w:rPr>
                    <w:t>3.</w:t>
                  </w:r>
                  <w:r w:rsidR="00995945" w:rsidRPr="00FD54BA">
                    <w:rPr>
                      <w:sz w:val="18"/>
                      <w:szCs w:val="18"/>
                    </w:rPr>
                    <w:t xml:space="preserve">Avoids radiation </w:t>
                  </w:r>
                </w:p>
                <w:p w14:paraId="6D3EA084" w14:textId="56B4DEB7" w:rsidR="00995945" w:rsidRPr="00FD54BA" w:rsidRDefault="000F548E">
                  <w:pPr>
                    <w:rPr>
                      <w:sz w:val="18"/>
                      <w:szCs w:val="18"/>
                    </w:rPr>
                  </w:pPr>
                  <w:r w:rsidRPr="00FD54BA">
                    <w:rPr>
                      <w:sz w:val="18"/>
                      <w:szCs w:val="18"/>
                    </w:rPr>
                    <w:t>4.</w:t>
                  </w:r>
                  <w:r w:rsidR="00995945" w:rsidRPr="00FD54BA">
                    <w:rPr>
                      <w:sz w:val="18"/>
                      <w:szCs w:val="18"/>
                    </w:rPr>
                    <w:t>Provides information about other adnexal pathologies</w:t>
                  </w:r>
                </w:p>
                <w:p w14:paraId="6C679DDA" w14:textId="77777777" w:rsidR="00995945" w:rsidRDefault="00995945"/>
                <w:p w14:paraId="00DCE44B" w14:textId="77777777" w:rsidR="00995945" w:rsidRDefault="00995945"/>
                <w:p w14:paraId="4C2D9286" w14:textId="77777777" w:rsidR="00995945" w:rsidRDefault="00995945"/>
                <w:p w14:paraId="4889BDEA" w14:textId="77777777" w:rsidR="00995945" w:rsidRDefault="00995945"/>
              </w:txbxContent>
            </v:textbox>
            <w10:wrap type="square"/>
          </v:shape>
        </w:pict>
      </w:r>
      <w:r>
        <w:rPr>
          <w:noProof/>
        </w:rPr>
        <w:pict w14:anchorId="2EFD8724">
          <v:shape id="Text Box 2" o:spid="_x0000_s1040" type="#_x0000_t202" style="position:absolute;margin-left:-35.25pt;margin-top:67.55pt;width:532.5pt;height:155pt;z-index:251663360;visibility:visible;mso-wrap-style:square;mso-width-percent:0;mso-wrap-distance-left:9pt;mso-wrap-distance-top:3.6pt;mso-wrap-distance-right:9pt;mso-wrap-distance-bottom:3.6pt;mso-position-horizontal-relative:text;mso-position-vertical-relative:text;mso-width-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">
            <v:textbox style="mso-next-textbox:#Text Box 2">
              <w:txbxContent>
                <w:p w14:paraId="62D154D7" w14:textId="0197B9A8" w:rsidR="00995945" w:rsidRPr="00F76745" w:rsidRDefault="00995945" w:rsidP="00A809EE">
                  <w:pPr>
                    <w:rPr>
                      <w:sz w:val="18"/>
                      <w:szCs w:val="18"/>
                      <w:lang w:val="en-US"/>
                    </w:rPr>
                  </w:pPr>
                  <w:r w:rsidRPr="00F76745">
                    <w:rPr>
                      <w:sz w:val="20"/>
                      <w:szCs w:val="20"/>
                      <w:u w:val="single"/>
                      <w:lang w:val="en-US"/>
                    </w:rPr>
                    <w:t>INFORMATION TO PATIENT:</w:t>
                  </w:r>
                </w:p>
                <w:p w14:paraId="781EA8C1" w14:textId="77777777" w:rsidR="00FD54BA" w:rsidRDefault="00FD54BA" w:rsidP="00A809EE">
                  <w:pPr>
                    <w:rPr>
                      <w:sz w:val="20"/>
                      <w:szCs w:val="20"/>
                    </w:rPr>
                  </w:pPr>
                  <w:proofErr w:type="spellStart"/>
                  <w:r>
                    <w:rPr>
                      <w:sz w:val="20"/>
                      <w:szCs w:val="20"/>
                      <w:lang w:val="en-US"/>
                    </w:rPr>
                    <w:t>Hystero</w:t>
                  </w:r>
                  <w:proofErr w:type="spellEnd"/>
                  <w:r>
                    <w:rPr>
                      <w:sz w:val="20"/>
                      <w:szCs w:val="20"/>
                      <w:lang w:val="en-US"/>
                    </w:rPr>
                    <w:t xml:space="preserve">-Contrast </w:t>
                  </w:r>
                  <w:proofErr w:type="spellStart"/>
                  <w:proofErr w:type="gramStart"/>
                  <w:r>
                    <w:rPr>
                      <w:sz w:val="20"/>
                      <w:szCs w:val="20"/>
                      <w:lang w:val="en-US"/>
                    </w:rPr>
                    <w:t>Sonosalpingography</w:t>
                  </w:r>
                  <w:proofErr w:type="spellEnd"/>
                  <w:r>
                    <w:rPr>
                      <w:sz w:val="20"/>
                      <w:szCs w:val="20"/>
                      <w:lang w:val="en-US"/>
                    </w:rPr>
                    <w:t xml:space="preserve"> </w:t>
                  </w:r>
                  <w:r w:rsidR="00E726CE">
                    <w:rPr>
                      <w:sz w:val="20"/>
                      <w:szCs w:val="20"/>
                      <w:lang w:val="en-US"/>
                    </w:rPr>
                    <w:t xml:space="preserve"> is</w:t>
                  </w:r>
                  <w:proofErr w:type="gramEnd"/>
                  <w:r w:rsidR="00E726CE">
                    <w:rPr>
                      <w:sz w:val="20"/>
                      <w:szCs w:val="20"/>
                      <w:lang w:val="en-US"/>
                    </w:rPr>
                    <w:t xml:space="preserve"> a type of tubal patency test which is typically done in the mid-proliferative phase, after menstruation stops but before ovulation occurs to reduce the risk of disturbing a possible early pregnancy. </w:t>
                  </w:r>
                  <w:r w:rsidR="00E726CE" w:rsidRPr="00E726CE">
                    <w:rPr>
                      <w:sz w:val="20"/>
                      <w:szCs w:val="20"/>
                    </w:rPr>
                    <w:t>This procedure may help to determine the cause of a woman's infertility or abnormal bleeding.</w:t>
                  </w:r>
                  <w:r w:rsidR="00E726CE">
                    <w:rPr>
                      <w:sz w:val="20"/>
                      <w:szCs w:val="20"/>
                    </w:rPr>
                    <w:t xml:space="preserve"> </w:t>
                  </w:r>
                </w:p>
                <w:p w14:paraId="43637923" w14:textId="6D0BC8AE" w:rsidR="00E726CE" w:rsidRPr="00E726CE" w:rsidRDefault="00E726CE" w:rsidP="00A809EE">
                  <w:pPr>
                    <w:rPr>
                      <w:sz w:val="20"/>
                      <w:szCs w:val="20"/>
                      <w:lang w:val="en-US"/>
                    </w:rPr>
                  </w:pPr>
                  <w:r w:rsidRPr="00E726CE">
                    <w:rPr>
                      <w:sz w:val="20"/>
                      <w:szCs w:val="20"/>
                    </w:rPr>
                    <w:t>The procedure is performed in the office. First, a pelvic examination is performed with insertion of a speculum into the vagina to visualize the cervix. Next, a small catheter is inserted through the cervical canal into the uterine cavity. After the catheter is put in place, a vaginal ultrasound probe is inserted into the vagina. Once the uterus is visualized saline is injected through the catheter into the uterine cavity. The progress of the saline into the uterine cavity</w:t>
                  </w:r>
                  <w:r>
                    <w:rPr>
                      <w:sz w:val="20"/>
                      <w:szCs w:val="20"/>
                    </w:rPr>
                    <w:t xml:space="preserve"> and fallopian tubes</w:t>
                  </w:r>
                  <w:r w:rsidRPr="00E726CE">
                    <w:rPr>
                      <w:sz w:val="20"/>
                      <w:szCs w:val="20"/>
                    </w:rPr>
                    <w:t xml:space="preserve"> is followed by viewing the ultrasound screen. Generally, the test is completed within 4-5 minutes. The test can be associated with mild lower abdominal cramping that subsides after the test is completed.</w:t>
                  </w:r>
                </w:p>
              </w:txbxContent>
            </v:textbox>
            <w10:wrap type="square"/>
          </v:shape>
        </w:pict>
      </w:r>
      <w:r w:rsidR="000F548E">
        <w:rPr>
          <w:noProof/>
        </w:rPr>
        <w:drawing>
          <wp:inline distT="0" distB="0" distL="0" distR="0" wp14:anchorId="4AC80BA3" wp14:editId="740DFA1D">
            <wp:extent cx="1737721" cy="744855"/>
            <wp:effectExtent l="0" t="0" r="0" b="0"/>
            <wp:docPr id="2065862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62401" name="Picture 206586240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782117" cy="763885"/>
                    </a:xfrm>
                    <a:prstGeom prst="rect">
                      <a:avLst/>
                    </a:prstGeom>
                  </pic:spPr>
                </pic:pic>
              </a:graphicData>
            </a:graphic>
          </wp:inline>
        </w:drawing>
      </w:r>
    </w:p>
    <w:p w14:paraId="70B404E8" w14:textId="148A6AD0" w:rsidR="00F76745" w:rsidRDefault="00F76745">
      <w:pPr>
        <w:rPr>
          <w:b/>
          <w:bCs/>
          <w:sz w:val="20"/>
          <w:szCs w:val="20"/>
          <w:u w:val="single"/>
        </w:rPr>
      </w:pPr>
    </w:p>
    <w:p w14:paraId="6EC94DA9" w14:textId="77777777" w:rsidR="00F76745" w:rsidRDefault="00F76745">
      <w:pPr>
        <w:rPr>
          <w:b/>
          <w:bCs/>
          <w:sz w:val="20"/>
          <w:szCs w:val="20"/>
          <w:u w:val="single"/>
        </w:rPr>
      </w:pPr>
    </w:p>
    <w:p w14:paraId="352E7C92" w14:textId="77777777" w:rsidR="00F76745" w:rsidRDefault="00F76745">
      <w:pPr>
        <w:rPr>
          <w:b/>
          <w:bCs/>
          <w:sz w:val="20"/>
          <w:szCs w:val="20"/>
          <w:u w:val="single"/>
        </w:rPr>
      </w:pPr>
    </w:p>
    <w:p w14:paraId="3188448C" w14:textId="3D4F9D3F" w:rsidR="00F76745" w:rsidRDefault="00F76745">
      <w:pPr>
        <w:rPr>
          <w:b/>
          <w:bCs/>
          <w:sz w:val="20"/>
          <w:szCs w:val="20"/>
          <w:u w:val="single"/>
        </w:rPr>
      </w:pPr>
    </w:p>
    <w:p w14:paraId="331B8F3B" w14:textId="77777777" w:rsidR="00F76745" w:rsidRDefault="00F76745">
      <w:pPr>
        <w:rPr>
          <w:b/>
          <w:bCs/>
          <w:sz w:val="20"/>
          <w:szCs w:val="20"/>
          <w:u w:val="single"/>
        </w:rPr>
      </w:pPr>
    </w:p>
    <w:p w14:paraId="528F18F5" w14:textId="77777777" w:rsidR="00F76745" w:rsidRDefault="00F76745">
      <w:pPr>
        <w:rPr>
          <w:b/>
          <w:bCs/>
          <w:sz w:val="20"/>
          <w:szCs w:val="20"/>
          <w:u w:val="single"/>
        </w:rPr>
      </w:pPr>
    </w:p>
    <w:p w14:paraId="37722EB3" w14:textId="77777777" w:rsidR="00F76745" w:rsidRDefault="00F76745">
      <w:pPr>
        <w:rPr>
          <w:b/>
          <w:bCs/>
          <w:sz w:val="20"/>
          <w:szCs w:val="20"/>
          <w:u w:val="single"/>
        </w:rPr>
      </w:pPr>
    </w:p>
    <w:p w14:paraId="039346A0" w14:textId="77777777" w:rsidR="00F76745" w:rsidRDefault="00F76745">
      <w:pPr>
        <w:rPr>
          <w:b/>
          <w:bCs/>
          <w:sz w:val="20"/>
          <w:szCs w:val="20"/>
          <w:u w:val="single"/>
        </w:rPr>
      </w:pPr>
    </w:p>
    <w:p w14:paraId="2C101925" w14:textId="77777777" w:rsidR="00F76745" w:rsidRDefault="00F76745">
      <w:pPr>
        <w:rPr>
          <w:b/>
          <w:bCs/>
          <w:sz w:val="20"/>
          <w:szCs w:val="20"/>
          <w:u w:val="single"/>
        </w:rPr>
      </w:pPr>
    </w:p>
    <w:p w14:paraId="4C6A1E83" w14:textId="77777777" w:rsidR="00F76745" w:rsidRDefault="00F76745">
      <w:pPr>
        <w:rPr>
          <w:b/>
          <w:bCs/>
          <w:sz w:val="20"/>
          <w:szCs w:val="20"/>
          <w:u w:val="single"/>
        </w:rPr>
      </w:pPr>
    </w:p>
    <w:p w14:paraId="00C08051" w14:textId="77777777" w:rsidR="00F76745" w:rsidRDefault="00F76745">
      <w:pPr>
        <w:rPr>
          <w:b/>
          <w:bCs/>
          <w:sz w:val="20"/>
          <w:szCs w:val="20"/>
          <w:u w:val="single"/>
        </w:rPr>
      </w:pPr>
    </w:p>
    <w:p w14:paraId="422E1EB9" w14:textId="77777777" w:rsidR="00995945" w:rsidRPr="00557703" w:rsidRDefault="00995945">
      <w:pPr>
        <w:rPr>
          <w:sz w:val="20"/>
          <w:szCs w:val="20"/>
          <w:u w:val="single"/>
        </w:rPr>
      </w:pPr>
    </w:p>
    <w:p w14:paraId="5C5F9DC7" w14:textId="2045F4E6" w:rsidR="00BA36ED" w:rsidRPr="00557703" w:rsidRDefault="00BA36ED">
      <w:pPr>
        <w:rPr>
          <w:sz w:val="20"/>
          <w:szCs w:val="20"/>
          <w:u w:val="single"/>
        </w:rPr>
      </w:pPr>
    </w:p>
    <w:p w14:paraId="10EA6175" w14:textId="111CB896" w:rsidR="00BA36ED" w:rsidRDefault="00BA36ED">
      <w:pPr>
        <w:rPr>
          <w:u w:val="single"/>
        </w:rPr>
      </w:pPr>
    </w:p>
    <w:p w14:paraId="2434971F" w14:textId="60C8E8D3" w:rsidR="00BA36ED" w:rsidRPr="00BA36ED" w:rsidRDefault="00BA36ED"/>
    <w:p w14:paraId="2B311E8F" w14:textId="1D732E20" w:rsidR="00A809EE" w:rsidRPr="00C45675" w:rsidRDefault="00A809EE" w:rsidP="00A809EE">
      <w:pPr>
        <w:rPr>
          <w:u w:val="single"/>
          <w:lang w:val="en-US"/>
        </w:rPr>
      </w:pPr>
    </w:p>
    <w:p w14:paraId="588A68BA" w14:textId="74E254DF" w:rsidR="00995945" w:rsidRPr="00995945" w:rsidRDefault="00995945" w:rsidP="00A809EE"/>
    <w:sectPr w:rsidR="00995945" w:rsidRPr="009959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005D6"/>
    <w:rsid w:val="000045BF"/>
    <w:rsid w:val="00014835"/>
    <w:rsid w:val="00022DEB"/>
    <w:rsid w:val="000742BB"/>
    <w:rsid w:val="000F548E"/>
    <w:rsid w:val="001F5767"/>
    <w:rsid w:val="003D6F3A"/>
    <w:rsid w:val="0054277A"/>
    <w:rsid w:val="00557703"/>
    <w:rsid w:val="00564D1A"/>
    <w:rsid w:val="0065475F"/>
    <w:rsid w:val="007E5D4F"/>
    <w:rsid w:val="0081745A"/>
    <w:rsid w:val="00995945"/>
    <w:rsid w:val="009E5A33"/>
    <w:rsid w:val="00A809EE"/>
    <w:rsid w:val="00AA70BB"/>
    <w:rsid w:val="00BA36ED"/>
    <w:rsid w:val="00C3348F"/>
    <w:rsid w:val="00E005D6"/>
    <w:rsid w:val="00E726CE"/>
    <w:rsid w:val="00F76745"/>
    <w:rsid w:val="00FD54BA"/>
    <w:rsid w:val="00FF786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60B15F9A"/>
  <w15:chartTrackingRefBased/>
  <w15:docId w15:val="{7D376025-AF85-48DE-918E-49B31573A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9EE"/>
    <w:rPr>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09EE"/>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224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Pages>
  <Words>18</Words>
  <Characters>105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chevuturi</dc:creator>
  <cp:keywords/>
  <dc:description/>
  <cp:lastModifiedBy>priyanka chevuturi</cp:lastModifiedBy>
  <cp:revision>13</cp:revision>
  <dcterms:created xsi:type="dcterms:W3CDTF">2024-01-07T03:35:00Z</dcterms:created>
  <dcterms:modified xsi:type="dcterms:W3CDTF">2026-01-01T11:46:00Z</dcterms:modified>
</cp:coreProperties>
</file>