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094"/>
        <w:tblW w:w="10490" w:type="dxa"/>
        <w:tblLook w:val="04A0" w:firstRow="1" w:lastRow="0" w:firstColumn="1" w:lastColumn="0" w:noHBand="0" w:noVBand="1"/>
      </w:tblPr>
      <w:tblGrid>
        <w:gridCol w:w="5222"/>
        <w:gridCol w:w="2634"/>
        <w:gridCol w:w="2634"/>
      </w:tblGrid>
      <w:tr w:rsidR="00C77FF3" w14:paraId="58E82FB6" w14:textId="77777777" w:rsidTr="00F776A6">
        <w:tc>
          <w:tcPr>
            <w:tcW w:w="5222" w:type="dxa"/>
          </w:tcPr>
          <w:p w14:paraId="3FCC1968" w14:textId="77777777" w:rsidR="00C77FF3" w:rsidRDefault="00C77FF3" w:rsidP="00E249E3">
            <w:r>
              <w:t>NAME:</w:t>
            </w:r>
          </w:p>
          <w:p w14:paraId="1E598DAD" w14:textId="547F11A4" w:rsidR="00C77FF3" w:rsidRDefault="00C77FF3" w:rsidP="00E249E3"/>
        </w:tc>
        <w:tc>
          <w:tcPr>
            <w:tcW w:w="2634" w:type="dxa"/>
          </w:tcPr>
          <w:p w14:paraId="201D6FBD" w14:textId="77777777" w:rsidR="00C77FF3" w:rsidRDefault="00C77FF3" w:rsidP="00E249E3">
            <w:r>
              <w:t>AGE:                       years</w:t>
            </w:r>
          </w:p>
        </w:tc>
        <w:tc>
          <w:tcPr>
            <w:tcW w:w="2634" w:type="dxa"/>
          </w:tcPr>
          <w:p w14:paraId="6C9CDD71" w14:textId="1B3435F8" w:rsidR="00C77FF3" w:rsidRDefault="00C77FF3" w:rsidP="00E249E3">
            <w:r>
              <w:t>DATE:</w:t>
            </w:r>
          </w:p>
        </w:tc>
      </w:tr>
      <w:tr w:rsidR="002618D1" w14:paraId="5E86CFA5" w14:textId="77777777" w:rsidTr="00E249E3">
        <w:tc>
          <w:tcPr>
            <w:tcW w:w="5222" w:type="dxa"/>
          </w:tcPr>
          <w:p w14:paraId="43F5622E" w14:textId="77777777" w:rsidR="002618D1" w:rsidRDefault="002618D1" w:rsidP="00E249E3">
            <w:r>
              <w:t xml:space="preserve">MRD No.: </w:t>
            </w:r>
          </w:p>
          <w:p w14:paraId="5E7B361A" w14:textId="78483461" w:rsidR="002618D1" w:rsidRDefault="002618D1" w:rsidP="00E249E3"/>
        </w:tc>
        <w:tc>
          <w:tcPr>
            <w:tcW w:w="5268" w:type="dxa"/>
            <w:gridSpan w:val="2"/>
          </w:tcPr>
          <w:p w14:paraId="37D76D3F" w14:textId="6ED712A9" w:rsidR="002618D1" w:rsidRDefault="002618D1" w:rsidP="00E249E3">
            <w:r>
              <w:t>HOSP. No.:</w:t>
            </w:r>
          </w:p>
        </w:tc>
      </w:tr>
      <w:tr w:rsidR="002618D1" w14:paraId="4A33D1C7" w14:textId="77777777" w:rsidTr="00E249E3">
        <w:tc>
          <w:tcPr>
            <w:tcW w:w="10490" w:type="dxa"/>
            <w:gridSpan w:val="3"/>
          </w:tcPr>
          <w:p w14:paraId="40FD389B" w14:textId="5EF1D44E" w:rsidR="002618D1" w:rsidRDefault="002618D1" w:rsidP="00E249E3">
            <w:r>
              <w:t xml:space="preserve">MARITAL STATUS: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456C467E" wp14:editId="65D9263D">
                  <wp:extent cx="180975" cy="170180"/>
                  <wp:effectExtent l="0" t="0" r="9525" b="1270"/>
                  <wp:docPr id="529465401" name="Picture 529465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Married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3C32C70C" wp14:editId="030AF865">
                  <wp:extent cx="180975" cy="170180"/>
                  <wp:effectExtent l="0" t="0" r="9525" b="1270"/>
                  <wp:docPr id="1605420246" name="Picture 1605420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Unmarried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2CDA803C" wp14:editId="55763851">
                  <wp:extent cx="180975" cy="170180"/>
                  <wp:effectExtent l="0" t="0" r="9525" b="1270"/>
                  <wp:docPr id="1407973390" name="Picture 1407973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Separated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76852E94" wp14:editId="6E58E95C">
                  <wp:extent cx="180975" cy="170180"/>
                  <wp:effectExtent l="0" t="0" r="9525" b="1270"/>
                  <wp:docPr id="1620844546" name="Picture 1620844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Divorced</w:t>
            </w:r>
          </w:p>
          <w:p w14:paraId="71B51000" w14:textId="6C867693" w:rsidR="002618D1" w:rsidRDefault="002618D1" w:rsidP="00E249E3"/>
        </w:tc>
      </w:tr>
      <w:tr w:rsidR="002618D1" w14:paraId="7C9B595D" w14:textId="77777777" w:rsidTr="00E249E3">
        <w:tc>
          <w:tcPr>
            <w:tcW w:w="10490" w:type="dxa"/>
            <w:gridSpan w:val="3"/>
          </w:tcPr>
          <w:p w14:paraId="5F72E61B" w14:textId="77777777" w:rsidR="002618D1" w:rsidRDefault="002618D1" w:rsidP="00E249E3">
            <w:r>
              <w:t xml:space="preserve">INDICATION:     </w:t>
            </w:r>
          </w:p>
          <w:p w14:paraId="342B048F" w14:textId="411F69F9" w:rsidR="002618D1" w:rsidRDefault="002618D1" w:rsidP="00E249E3">
            <w:r>
              <w:t xml:space="preserve">                  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7C8F751E" wp14:editId="268D0978">
                  <wp:extent cx="180975" cy="170180"/>
                  <wp:effectExtent l="0" t="0" r="9525" b="1270"/>
                  <wp:docPr id="816007562" name="Picture 816007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Elective – In a case of Normal Semen Analysis </w:t>
            </w:r>
          </w:p>
          <w:p w14:paraId="04EC4D7B" w14:textId="039C70F4" w:rsidR="002618D1" w:rsidRDefault="002618D1" w:rsidP="00E249E3">
            <w:r>
              <w:t xml:space="preserve">                  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2AA78802" wp14:editId="7819911C">
                  <wp:extent cx="180975" cy="170180"/>
                  <wp:effectExtent l="0" t="0" r="9525" b="1270"/>
                  <wp:docPr id="352879264" name="Picture 352879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Elective – In a case of Abnormal Semen Analysis, If yes, </w:t>
            </w:r>
          </w:p>
          <w:p w14:paraId="1C631464" w14:textId="23A5FB9C" w:rsidR="002618D1" w:rsidRDefault="002618D1" w:rsidP="00E249E3">
            <w:r>
              <w:t xml:space="preserve">                  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2C8559A8" wp14:editId="12CD5AF9">
                  <wp:extent cx="180975" cy="170180"/>
                  <wp:effectExtent l="0" t="0" r="9525" b="1270"/>
                  <wp:docPr id="584878996" name="Picture 584878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Elective – Fertility Preservation before Gonadotoxic treatment, If yes, </w:t>
            </w:r>
          </w:p>
          <w:p w14:paraId="19907334" w14:textId="463BC474" w:rsidR="002618D1" w:rsidRDefault="002618D1" w:rsidP="00E249E3">
            <w:r>
              <w:t xml:space="preserve">                  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3E2A1B52" wp14:editId="7066F360">
                  <wp:extent cx="180975" cy="170180"/>
                  <wp:effectExtent l="0" t="0" r="9525" b="1270"/>
                  <wp:docPr id="312006904" name="Picture 31200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Elective – Occupational purposes </w:t>
            </w:r>
          </w:p>
          <w:p w14:paraId="243EBB7F" w14:textId="2D6B4AD1" w:rsidR="002618D1" w:rsidRDefault="002618D1" w:rsidP="00E249E3">
            <w:r>
              <w:t xml:space="preserve">                  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40BE1EE5" wp14:editId="58B40F15">
                  <wp:extent cx="180975" cy="170180"/>
                  <wp:effectExtent l="0" t="0" r="9525" b="1270"/>
                  <wp:docPr id="746885773" name="Picture 746885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Elective – To be used in the absence (Alive, but not physically present </w:t>
            </w:r>
            <w:r w:rsidR="00C050FB">
              <w:t xml:space="preserve">during treatment cycle)                    </w:t>
            </w:r>
            <w:r>
              <w:t xml:space="preserve">               </w:t>
            </w:r>
          </w:p>
          <w:p w14:paraId="117AD8F1" w14:textId="6C3B8463" w:rsidR="002618D1" w:rsidRDefault="00C050FB" w:rsidP="00E249E3">
            <w:r>
              <w:t xml:space="preserve">                             </w:t>
            </w:r>
            <w:r w:rsidRPr="000E28CC">
              <w:rPr>
                <w:bCs/>
                <w:noProof/>
                <w:sz w:val="16"/>
                <w:szCs w:val="16"/>
                <w:lang w:val="en-US"/>
              </w:rPr>
              <w:drawing>
                <wp:inline distT="0" distB="0" distL="0" distR="0" wp14:anchorId="3474F191" wp14:editId="05641408">
                  <wp:extent cx="180975" cy="170180"/>
                  <wp:effectExtent l="0" t="0" r="9525" b="1270"/>
                  <wp:docPr id="1263357874" name="Picture 1263357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Others. Mention: </w:t>
            </w:r>
          </w:p>
          <w:p w14:paraId="4B4DA40D" w14:textId="0824040A" w:rsidR="002618D1" w:rsidRDefault="002618D1" w:rsidP="00E249E3"/>
        </w:tc>
      </w:tr>
      <w:tr w:rsidR="002618D1" w14:paraId="23C65C49" w14:textId="77777777" w:rsidTr="00E249E3">
        <w:trPr>
          <w:trHeight w:val="3978"/>
        </w:trPr>
        <w:tc>
          <w:tcPr>
            <w:tcW w:w="5222" w:type="dxa"/>
          </w:tcPr>
          <w:p w14:paraId="128AB68B" w14:textId="77777777" w:rsidR="002618D1" w:rsidRDefault="00C050FB" w:rsidP="00E249E3">
            <w:r>
              <w:t>PRIMARY SEMEN ANALYSIS: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10"/>
              <w:gridCol w:w="2410"/>
            </w:tblGrid>
            <w:tr w:rsidR="000A2928" w:rsidRPr="000A2928" w14:paraId="129EDE3C" w14:textId="77777777" w:rsidTr="00127D4E">
              <w:tc>
                <w:tcPr>
                  <w:tcW w:w="2010" w:type="dxa"/>
                </w:tcPr>
                <w:p w14:paraId="727AF922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jc w:val="center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Factor</w:t>
                  </w:r>
                </w:p>
              </w:tc>
              <w:tc>
                <w:tcPr>
                  <w:tcW w:w="2410" w:type="dxa"/>
                </w:tcPr>
                <w:p w14:paraId="72B486A8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jc w:val="center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Value</w:t>
                  </w:r>
                </w:p>
              </w:tc>
            </w:tr>
            <w:tr w:rsidR="000A2928" w:rsidRPr="000A2928" w14:paraId="433555EC" w14:textId="77777777" w:rsidTr="00127D4E">
              <w:tc>
                <w:tcPr>
                  <w:tcW w:w="2010" w:type="dxa"/>
                </w:tcPr>
                <w:p w14:paraId="73C0595E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Volume</w:t>
                  </w:r>
                </w:p>
              </w:tc>
              <w:tc>
                <w:tcPr>
                  <w:tcW w:w="2410" w:type="dxa"/>
                </w:tcPr>
                <w:p w14:paraId="3531667B" w14:textId="125EF88E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</w:t>
                  </w: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ml</w:t>
                  </w:r>
                </w:p>
              </w:tc>
            </w:tr>
            <w:tr w:rsidR="000A2928" w:rsidRPr="000A2928" w14:paraId="4FE01AAB" w14:textId="77777777" w:rsidTr="00127D4E">
              <w:tc>
                <w:tcPr>
                  <w:tcW w:w="2010" w:type="dxa"/>
                </w:tcPr>
                <w:p w14:paraId="702E2562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pH</w:t>
                  </w:r>
                </w:p>
              </w:tc>
              <w:tc>
                <w:tcPr>
                  <w:tcW w:w="2410" w:type="dxa"/>
                </w:tcPr>
                <w:p w14:paraId="355D1AF6" w14:textId="32A0DBAE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             </w:t>
                  </w:r>
                </w:p>
              </w:tc>
            </w:tr>
            <w:tr w:rsidR="000A2928" w:rsidRPr="000A2928" w14:paraId="7899AA4C" w14:textId="77777777" w:rsidTr="00127D4E">
              <w:tc>
                <w:tcPr>
                  <w:tcW w:w="2010" w:type="dxa"/>
                </w:tcPr>
                <w:p w14:paraId="636C0103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Liquefaction time</w:t>
                  </w:r>
                </w:p>
              </w:tc>
              <w:tc>
                <w:tcPr>
                  <w:tcW w:w="2410" w:type="dxa"/>
                </w:tcPr>
                <w:p w14:paraId="416FC9B3" w14:textId="58C3A21F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</w:t>
                  </w:r>
                  <w:r w:rsidR="00127D4E"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>M</w:t>
                  </w: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>inutes</w:t>
                  </w:r>
                </w:p>
              </w:tc>
            </w:tr>
            <w:tr w:rsidR="000A2928" w:rsidRPr="000A2928" w14:paraId="79046053" w14:textId="77777777" w:rsidTr="00127D4E">
              <w:tc>
                <w:tcPr>
                  <w:tcW w:w="2010" w:type="dxa"/>
                </w:tcPr>
                <w:p w14:paraId="3A271062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 xml:space="preserve">Viscosity </w:t>
                  </w:r>
                </w:p>
              </w:tc>
              <w:tc>
                <w:tcPr>
                  <w:tcW w:w="2410" w:type="dxa"/>
                </w:tcPr>
                <w:p w14:paraId="07AC534D" w14:textId="6183456E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Grade</w:t>
                  </w:r>
                </w:p>
              </w:tc>
            </w:tr>
            <w:tr w:rsidR="000A2928" w:rsidRPr="000A2928" w14:paraId="1B23AE91" w14:textId="77777777" w:rsidTr="00127D4E">
              <w:tc>
                <w:tcPr>
                  <w:tcW w:w="2010" w:type="dxa"/>
                </w:tcPr>
                <w:p w14:paraId="37F04890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Concentration</w:t>
                  </w:r>
                </w:p>
              </w:tc>
              <w:tc>
                <w:tcPr>
                  <w:tcW w:w="2410" w:type="dxa"/>
                </w:tcPr>
                <w:p w14:paraId="181C9242" w14:textId="00E5B471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Million/ml</w:t>
                  </w:r>
                </w:p>
              </w:tc>
            </w:tr>
            <w:tr w:rsidR="000A2928" w:rsidRPr="000A2928" w14:paraId="77C8D659" w14:textId="77777777" w:rsidTr="00127D4E">
              <w:tc>
                <w:tcPr>
                  <w:tcW w:w="2010" w:type="dxa"/>
                </w:tcPr>
                <w:p w14:paraId="42ECBA2E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Viability</w:t>
                  </w:r>
                </w:p>
              </w:tc>
              <w:tc>
                <w:tcPr>
                  <w:tcW w:w="2410" w:type="dxa"/>
                </w:tcPr>
                <w:p w14:paraId="0EAF57D2" w14:textId="18977E73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%</w:t>
                  </w:r>
                </w:p>
              </w:tc>
            </w:tr>
            <w:tr w:rsidR="000A2928" w:rsidRPr="000A2928" w14:paraId="39F5276C" w14:textId="77777777" w:rsidTr="00127D4E">
              <w:tc>
                <w:tcPr>
                  <w:tcW w:w="2010" w:type="dxa"/>
                </w:tcPr>
                <w:p w14:paraId="6ED403F9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Morphology</w:t>
                  </w:r>
                </w:p>
              </w:tc>
              <w:tc>
                <w:tcPr>
                  <w:tcW w:w="2410" w:type="dxa"/>
                </w:tcPr>
                <w:p w14:paraId="56A95A2C" w14:textId="1B8B1C8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% Normal forms</w:t>
                  </w:r>
                </w:p>
              </w:tc>
            </w:tr>
            <w:tr w:rsidR="000A2928" w:rsidRPr="000A2928" w14:paraId="052BD075" w14:textId="77777777" w:rsidTr="00127D4E">
              <w:tc>
                <w:tcPr>
                  <w:tcW w:w="2010" w:type="dxa"/>
                </w:tcPr>
                <w:p w14:paraId="0CF6211F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Leucocytes</w:t>
                  </w:r>
                </w:p>
              </w:tc>
              <w:tc>
                <w:tcPr>
                  <w:tcW w:w="2410" w:type="dxa"/>
                </w:tcPr>
                <w:p w14:paraId="59614F4B" w14:textId="6BBCADDA" w:rsidR="000A2928" w:rsidRPr="000A2928" w:rsidRDefault="00127D4E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Million/ml</w:t>
                  </w:r>
                </w:p>
              </w:tc>
            </w:tr>
            <w:tr w:rsidR="000A2928" w:rsidRPr="000A2928" w14:paraId="5661FF6A" w14:textId="77777777" w:rsidTr="00127D4E">
              <w:tc>
                <w:tcPr>
                  <w:tcW w:w="2010" w:type="dxa"/>
                </w:tcPr>
                <w:p w14:paraId="7CE8D4AB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Round cells</w:t>
                  </w:r>
                </w:p>
              </w:tc>
              <w:tc>
                <w:tcPr>
                  <w:tcW w:w="2410" w:type="dxa"/>
                </w:tcPr>
                <w:p w14:paraId="0B339EDB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0A2928" w:rsidRPr="000A2928" w14:paraId="2B3611EE" w14:textId="77777777" w:rsidTr="00127D4E">
              <w:tc>
                <w:tcPr>
                  <w:tcW w:w="2010" w:type="dxa"/>
                </w:tcPr>
                <w:p w14:paraId="089066C5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Sperm agglutination</w:t>
                  </w:r>
                </w:p>
              </w:tc>
              <w:tc>
                <w:tcPr>
                  <w:tcW w:w="2410" w:type="dxa"/>
                </w:tcPr>
                <w:p w14:paraId="26C33E34" w14:textId="567AC6CF" w:rsidR="000A2928" w:rsidRPr="000A2928" w:rsidRDefault="00127D4E" w:rsidP="00450C3D">
                  <w:pPr>
                    <w:framePr w:hSpace="180" w:wrap="around" w:vAnchor="page" w:hAnchor="margin" w:xAlign="center" w:y="4094"/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      Grade</w:t>
                  </w:r>
                </w:p>
              </w:tc>
            </w:tr>
            <w:tr w:rsidR="000A2928" w:rsidRPr="000A2928" w14:paraId="4B54A765" w14:textId="77777777" w:rsidTr="00127D4E">
              <w:tc>
                <w:tcPr>
                  <w:tcW w:w="4420" w:type="dxa"/>
                  <w:gridSpan w:val="2"/>
                </w:tcPr>
                <w:p w14:paraId="545AA469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0A2928">
                    <w:rPr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Motility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8"/>
                    <w:gridCol w:w="1048"/>
                    <w:gridCol w:w="1049"/>
                    <w:gridCol w:w="1049"/>
                  </w:tblGrid>
                  <w:tr w:rsidR="000A2928" w:rsidRPr="000A2928" w14:paraId="4F0F4D06" w14:textId="77777777" w:rsidTr="00F34EA8">
                    <w:tc>
                      <w:tcPr>
                        <w:tcW w:w="1055" w:type="dxa"/>
                      </w:tcPr>
                      <w:p w14:paraId="34623EE4" w14:textId="77777777" w:rsidR="000A2928" w:rsidRPr="000A2928" w:rsidRDefault="000A2928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0A2928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TM</w:t>
                        </w:r>
                      </w:p>
                      <w:p w14:paraId="38137623" w14:textId="0219C87E" w:rsidR="000A2928" w:rsidRPr="000A2928" w:rsidRDefault="00127D4E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             %</w:t>
                        </w:r>
                      </w:p>
                    </w:tc>
                    <w:tc>
                      <w:tcPr>
                        <w:tcW w:w="1055" w:type="dxa"/>
                      </w:tcPr>
                      <w:p w14:paraId="09DBF13A" w14:textId="77777777" w:rsidR="000A2928" w:rsidRDefault="000A2928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0A2928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PM</w:t>
                        </w:r>
                      </w:p>
                      <w:p w14:paraId="5DA7F73A" w14:textId="5F9E8D97" w:rsidR="00127D4E" w:rsidRPr="000A2928" w:rsidRDefault="00127D4E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             %</w:t>
                        </w:r>
                      </w:p>
                    </w:tc>
                    <w:tc>
                      <w:tcPr>
                        <w:tcW w:w="1055" w:type="dxa"/>
                      </w:tcPr>
                      <w:p w14:paraId="1279E5C9" w14:textId="77777777" w:rsidR="000A2928" w:rsidRDefault="000A2928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0A2928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NPM</w:t>
                        </w:r>
                      </w:p>
                      <w:p w14:paraId="0FC45619" w14:textId="0874887F" w:rsidR="00127D4E" w:rsidRPr="000A2928" w:rsidRDefault="00127D4E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              %</w:t>
                        </w:r>
                      </w:p>
                    </w:tc>
                    <w:tc>
                      <w:tcPr>
                        <w:tcW w:w="1056" w:type="dxa"/>
                      </w:tcPr>
                      <w:p w14:paraId="7A27B161" w14:textId="77777777" w:rsidR="000A2928" w:rsidRPr="000A2928" w:rsidRDefault="000A2928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0A2928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NM</w:t>
                        </w:r>
                      </w:p>
                      <w:p w14:paraId="5FCCCE32" w14:textId="26919136" w:rsidR="000A2928" w:rsidRPr="000A2928" w:rsidRDefault="00127D4E" w:rsidP="00450C3D">
                        <w:pPr>
                          <w:framePr w:hSpace="180" w:wrap="around" w:vAnchor="page" w:hAnchor="margin" w:xAlign="center" w:y="4094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               %</w:t>
                        </w:r>
                      </w:p>
                    </w:tc>
                  </w:tr>
                </w:tbl>
                <w:p w14:paraId="190AB87F" w14:textId="77777777" w:rsidR="000A2928" w:rsidRPr="000A2928" w:rsidRDefault="000A2928" w:rsidP="00450C3D">
                  <w:pPr>
                    <w:framePr w:hSpace="180" w:wrap="around" w:vAnchor="page" w:hAnchor="margin" w:xAlign="center" w:y="4094"/>
                    <w:rPr>
                      <w:b/>
                      <w:bCs/>
                      <w:color w:val="000000" w:themeColor="text1"/>
                      <w:sz w:val="20"/>
                      <w:szCs w:val="20"/>
                      <w:u w:val="single"/>
                      <w:lang w:val="en-US"/>
                    </w:rPr>
                  </w:pPr>
                </w:p>
              </w:tc>
            </w:tr>
          </w:tbl>
          <w:p w14:paraId="1D0D4D90" w14:textId="580D2B50" w:rsidR="00C050FB" w:rsidRDefault="00C050FB" w:rsidP="00E249E3"/>
        </w:tc>
        <w:tc>
          <w:tcPr>
            <w:tcW w:w="5268" w:type="dxa"/>
            <w:gridSpan w:val="2"/>
          </w:tcPr>
          <w:p w14:paraId="2265504D" w14:textId="14DECB40" w:rsidR="002618D1" w:rsidRDefault="00000000" w:rsidP="00E249E3">
            <w:r>
              <w:rPr>
                <w:noProof/>
              </w:rPr>
              <w:pict w14:anchorId="41AE63B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5.7pt;margin-top:5.25pt;width:239.65pt;height:190.95pt;z-index:251658240;mso-position-horizontal-relative:text;mso-position-vertical-relative:text;mso-width-relative:margin;mso-height-relative:margin">
                  <v:textbox style="mso-next-textbox:#_x0000_s1026">
                    <w:txbxContent>
                      <w:p w14:paraId="0C0AF757" w14:textId="77777777" w:rsidR="001F03DF" w:rsidRDefault="001F03DF" w:rsidP="001F03DF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Total number of vials frozen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668"/>
                          <w:gridCol w:w="2837"/>
                        </w:tblGrid>
                        <w:tr w:rsidR="00031989" w14:paraId="25EC7B10" w14:textId="77777777" w:rsidTr="00031989">
                          <w:tc>
                            <w:tcPr>
                              <w:tcW w:w="1668" w:type="dxa"/>
                            </w:tcPr>
                            <w:p w14:paraId="400AB8DA" w14:textId="0CA31CDD" w:rsidR="00031989" w:rsidRDefault="00031989" w:rsidP="00031989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In numerical</w:t>
                              </w:r>
                            </w:p>
                            <w:p w14:paraId="37052F07" w14:textId="77777777" w:rsidR="00031989" w:rsidRDefault="00031989" w:rsidP="00031989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5606299" w14:textId="5496E74D" w:rsidR="00031989" w:rsidRDefault="00031989" w:rsidP="001F03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2837" w:type="dxa"/>
                            </w:tcPr>
                            <w:p w14:paraId="56A7EF97" w14:textId="77777777" w:rsidR="00031989" w:rsidRDefault="00031989" w:rsidP="0003198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In words</w:t>
                              </w:r>
                            </w:p>
                            <w:p w14:paraId="13F57A80" w14:textId="77777777" w:rsidR="00031989" w:rsidRDefault="00031989" w:rsidP="0003198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E2CAD4C" w14:textId="77777777" w:rsidR="00031989" w:rsidRDefault="00031989" w:rsidP="0003198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DB36312" w14:textId="38D4EF01" w:rsidR="00031989" w:rsidRDefault="00031989" w:rsidP="0003198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BBF6D98" w14:textId="67366C59" w:rsidR="001F03DF" w:rsidRDefault="001F03DF" w:rsidP="001F03DF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19DC2169" w14:textId="77777777" w:rsidR="001F03DF" w:rsidRDefault="001F03DF" w:rsidP="001F03DF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Semen preparation done before freezing?</w:t>
                        </w:r>
                      </w:p>
                      <w:p w14:paraId="2CFA6DAC" w14:textId="77777777" w:rsidR="001F03DF" w:rsidRDefault="001F03DF" w:rsidP="001F03DF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53FDF4F8" wp14:editId="50ABA323">
                              <wp:extent cx="199390" cy="178435"/>
                              <wp:effectExtent l="19050" t="0" r="0" b="0"/>
                              <wp:docPr id="825340255" name="Picture 8253402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9390" cy="1784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Yes     </w:t>
                        </w:r>
                        <w:r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639E55C5" wp14:editId="4C4D6186">
                              <wp:extent cx="200025" cy="180975"/>
                              <wp:effectExtent l="19050" t="0" r="9525" b="0"/>
                              <wp:docPr id="1200673558" name="Picture 12006735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002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No</w:t>
                        </w:r>
                      </w:p>
                      <w:p w14:paraId="42A6BCAC" w14:textId="29B8B1BE" w:rsidR="001F03DF" w:rsidRDefault="00031989" w:rsidP="001F03D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Type of Semen </w:t>
                        </w:r>
                        <w:r w:rsidR="00027D20">
                          <w:rPr>
                            <w:sz w:val="20"/>
                            <w:szCs w:val="20"/>
                          </w:rPr>
                          <w:t>Preparation (</w:t>
                        </w:r>
                        <w:r>
                          <w:rPr>
                            <w:sz w:val="20"/>
                            <w:szCs w:val="20"/>
                          </w:rPr>
                          <w:t>when done)</w:t>
                        </w:r>
                      </w:p>
                      <w:p w14:paraId="7D715F8F" w14:textId="2AECF475" w:rsidR="00031989" w:rsidRDefault="00031989" w:rsidP="001F03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F07A421" w14:textId="77777777" w:rsidR="00031989" w:rsidRPr="001C1520" w:rsidRDefault="00031989" w:rsidP="001F03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</w:tbl>
    <w:p w14:paraId="4DFBB436" w14:textId="7EC0A635" w:rsidR="00E249E3" w:rsidRDefault="00000000">
      <w:r>
        <w:rPr>
          <w:noProof/>
        </w:rPr>
        <w:pict w14:anchorId="7BBDDB2C">
          <v:shape id="_x0000_s1028" type="#_x0000_t202" style="position:absolute;margin-left:-60.9pt;margin-top:-33.9pt;width:566.05pt;height:102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8">
              <w:txbxContent>
                <w:p w14:paraId="2D384062" w14:textId="0C5185CC" w:rsidR="002618D1" w:rsidRDefault="00450C3D" w:rsidP="002618D1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2618D1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</w:t>
                  </w:r>
                  <w:r w:rsidR="002618D1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2618D1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&amp; </w:t>
                  </w:r>
                </w:p>
                <w:p w14:paraId="7AC4DBC0" w14:textId="442AAA80" w:rsidR="00450C3D" w:rsidRPr="006817A8" w:rsidRDefault="00450C3D" w:rsidP="002618D1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620AC6BE" w14:textId="5650B67A" w:rsidR="002618D1" w:rsidRPr="004129A7" w:rsidRDefault="002618D1" w:rsidP="002618D1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450C3D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</w:t>
                  </w:r>
                  <w:r w:rsidR="00151800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  <w:p w14:paraId="52774A61" w14:textId="77777777" w:rsidR="002618D1" w:rsidRDefault="002618D1" w:rsidP="002618D1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0B2B2B83" w14:textId="77777777" w:rsidR="002618D1" w:rsidRPr="004129A7" w:rsidRDefault="002618D1" w:rsidP="002618D1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p w14:paraId="3DAD6FFF" w14:textId="38F8DB59" w:rsidR="00F460DB" w:rsidRPr="00E249E3" w:rsidRDefault="00000000" w:rsidP="00E249E3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pict w14:anchorId="367C4F64">
          <v:shape id="Text Box 2" o:spid="_x0000_s1029" type="#_x0000_t202" style="position:absolute;left:0;text-align:left;margin-left:143.9pt;margin-top:499pt;width:335.1pt;height:108.95pt;z-index:251660288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">
            <v:textbox>
              <w:txbxContent>
                <w:p w14:paraId="77575EE3" w14:textId="77777777" w:rsidR="00E249E3" w:rsidRDefault="00E249E3" w:rsidP="00E249E3">
                  <w:pPr>
                    <w:spacing w:line="240" w:lineRule="auto"/>
                    <w:jc w:val="right"/>
                    <w:rPr>
                      <w:rFonts w:ascii="Bahnschrift" w:hAnsi="Bahnschrift"/>
                      <w:b/>
                      <w:bCs/>
                      <w:sz w:val="20"/>
                      <w:szCs w:val="20"/>
                    </w:rPr>
                  </w:pPr>
                </w:p>
                <w:p w14:paraId="53EF8A3F" w14:textId="44256EA2" w:rsidR="00E249E3" w:rsidRPr="00915927" w:rsidRDefault="00E249E3" w:rsidP="00E249E3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  <w:vertAlign w:val="subscript"/>
                    </w:rPr>
                  </w:pPr>
                  <w:r w:rsidRPr="00915927">
                    <w:rPr>
                      <w:rFonts w:ascii="Bahnschrift" w:hAnsi="Bahnschrift"/>
                      <w:b/>
                      <w:bCs/>
                      <w:sz w:val="20"/>
                      <w:szCs w:val="20"/>
                    </w:rPr>
                    <w:t>Dr. PRIYANKA CHEVUTURI</w:t>
                  </w:r>
                  <w:r w:rsidRPr="00915927">
                    <w:rPr>
                      <w:rFonts w:ascii="Bahnschrift" w:hAnsi="Bahnschrift"/>
                      <w:b/>
                      <w:bCs/>
                      <w:sz w:val="20"/>
                      <w:szCs w:val="20"/>
                      <w:vertAlign w:val="subscript"/>
                    </w:rPr>
                    <w:t xml:space="preserve"> </w:t>
                  </w:r>
                  <w:r w:rsidRPr="00915927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</w:rPr>
                    <w:t xml:space="preserve">MBBS, MS(OBGYN), M. Ch (REPRODUCTIVE MEDICINE AND SURGERY), REG NO: </w:t>
                  </w:r>
                  <w:r w:rsidR="00450C3D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</w:rPr>
                    <w:t>APMC/FMR</w:t>
                  </w:r>
                  <w:r w:rsidR="00151800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</w:rPr>
                    <w:t>129439</w:t>
                  </w:r>
                </w:p>
                <w:p w14:paraId="279762D6" w14:textId="77777777" w:rsidR="00E249E3" w:rsidRPr="00915927" w:rsidRDefault="00E249E3" w:rsidP="00E249E3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915927">
                    <w:rPr>
                      <w:rFonts w:ascii="Bahnschrift" w:hAnsi="Bahnschrift"/>
                      <w:sz w:val="16"/>
                      <w:szCs w:val="16"/>
                    </w:rPr>
                    <w:t>CHIEF OF FERTILITY AND REPRODUCTIVE MEDICINE DEPARTMENT</w:t>
                  </w:r>
                </w:p>
                <w:p w14:paraId="5F1DD9DD" w14:textId="03BF0A40" w:rsidR="00450C3D" w:rsidRPr="00450C3D" w:rsidRDefault="00450C3D" w:rsidP="00450C3D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</w:rPr>
                  </w:pPr>
                  <w:r>
                    <w:rPr>
                      <w:rFonts w:ascii="Bahnschrift" w:hAnsi="Bahnschrift"/>
                      <w:sz w:val="16"/>
                      <w:szCs w:val="16"/>
                    </w:rPr>
                    <w:t>JAYA</w:t>
                  </w:r>
                  <w:r w:rsidR="00E249E3" w:rsidRPr="00915927">
                    <w:rPr>
                      <w:rFonts w:ascii="Bahnschrift" w:hAnsi="Bahnschrift"/>
                      <w:sz w:val="16"/>
                      <w:szCs w:val="16"/>
                    </w:rPr>
                    <w:t xml:space="preserve"> SUPER-SPECIALTY FERTILITY CENTRE </w:t>
                  </w:r>
                  <w:r>
                    <w:rPr>
                      <w:rFonts w:ascii="Bahnschrift" w:hAnsi="Bahnschrift"/>
                      <w:sz w:val="16"/>
                      <w:szCs w:val="16"/>
                    </w:rPr>
                    <w:t>&amp; CENTRE FOR REPRODUCTIVE GENETICS AND IMMUNOLOGY</w:t>
                  </w:r>
                </w:p>
                <w:p w14:paraId="1B75A359" w14:textId="77777777" w:rsidR="00E249E3" w:rsidRPr="00915927" w:rsidRDefault="00E249E3" w:rsidP="00E249E3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 anchorx="margin"/>
          </v:shape>
        </w:pict>
      </w:r>
      <w:r w:rsidR="00E249E3" w:rsidRPr="00E249E3">
        <w:rPr>
          <w:b/>
          <w:bCs/>
          <w:u w:val="single"/>
        </w:rPr>
        <w:t>SEMEN FREEZING REPORT</w:t>
      </w:r>
    </w:p>
    <w:sectPr w:rsidR="00F460DB" w:rsidRPr="00E2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3DF"/>
    <w:rsid w:val="00027D20"/>
    <w:rsid w:val="00031989"/>
    <w:rsid w:val="000A2928"/>
    <w:rsid w:val="00127D4E"/>
    <w:rsid w:val="00151800"/>
    <w:rsid w:val="001F03DF"/>
    <w:rsid w:val="002618D1"/>
    <w:rsid w:val="00450C3D"/>
    <w:rsid w:val="004C3B44"/>
    <w:rsid w:val="00C050FB"/>
    <w:rsid w:val="00C77FF3"/>
    <w:rsid w:val="00E16C05"/>
    <w:rsid w:val="00E249E3"/>
    <w:rsid w:val="00F4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233BA34"/>
  <w15:docId w15:val="{6B50132E-A5C0-4EB3-A986-AFFA7BFA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3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61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11</cp:revision>
  <dcterms:created xsi:type="dcterms:W3CDTF">2023-07-22T12:03:00Z</dcterms:created>
  <dcterms:modified xsi:type="dcterms:W3CDTF">2026-01-01T10:57:00Z</dcterms:modified>
</cp:coreProperties>
</file>