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4A14" w:rsidRDefault="00757EC1">
      <w:pPr>
        <w:spacing w:before="2000" w:after="200"/>
        <w:jc w:val="center"/>
      </w:pPr>
      <w:r>
        <w:rPr>
          <w:b/>
          <w:bCs/>
          <w:color w:val="1F3864"/>
          <w:sz w:val="44"/>
          <w:szCs w:val="44"/>
        </w:rPr>
        <w:t>IFMS Delhi — Budget Management Module</w:t>
      </w:r>
    </w:p>
    <w:p w:rsidR="000D4A14" w:rsidRDefault="00757EC1">
      <w:pPr>
        <w:spacing w:after="400"/>
        <w:jc w:val="center"/>
      </w:pPr>
      <w:r>
        <w:rPr>
          <w:b/>
          <w:bCs/>
          <w:color w:val="2E5395"/>
          <w:sz w:val="32"/>
          <w:szCs w:val="32"/>
        </w:rPr>
        <w:t>Form-wise Database Object Mapping &amp; Gap Audit</w:t>
      </w:r>
    </w:p>
    <w:p w:rsidR="000D4A14" w:rsidRDefault="00757EC1">
      <w:pPr>
        <w:spacing w:after="100"/>
        <w:jc w:val="center"/>
      </w:pPr>
      <w:r>
        <w:rPr>
          <w:i/>
          <w:iCs/>
          <w:sz w:val="22"/>
          <w:szCs w:val="22"/>
        </w:rPr>
        <w:t>Cross-reference of the front-end prototype against the PostgreSQL physical design</w:t>
      </w:r>
    </w:p>
    <w:p w:rsidR="000D4A14" w:rsidRDefault="00757EC1">
      <w:pPr>
        <w:spacing w:before="800" w:after="40"/>
        <w:jc w:val="center"/>
      </w:pPr>
      <w:r>
        <w:rPr>
          <w:sz w:val="18"/>
          <w:szCs w:val="18"/>
        </w:rPr>
        <w:t>Source (UI): ifms-budget-management-prototype_v6.html</w:t>
      </w:r>
    </w:p>
    <w:p w:rsidR="000D4A14" w:rsidRDefault="00757EC1">
      <w:pPr>
        <w:spacing w:after="40"/>
        <w:jc w:val="center"/>
      </w:pPr>
      <w:r>
        <w:rPr>
          <w:sz w:val="18"/>
          <w:szCs w:val="18"/>
        </w:rPr>
        <w:t>Source (DB): latest Budget_Management_PostgreSQL.txt  (schema ifms_delhi, prefix bud_)</w:t>
      </w:r>
    </w:p>
    <w:p w:rsidR="000D4A14" w:rsidRDefault="00757EC1">
      <w:pPr>
        <w:spacing w:after="600"/>
        <w:jc w:val="center"/>
      </w:pPr>
      <w:r>
        <w:rPr>
          <w:i/>
          <w:iCs/>
          <w:sz w:val="18"/>
          <w:szCs w:val="18"/>
        </w:rPr>
        <w:t>Prepared 22 September 2026</w:t>
      </w:r>
    </w:p>
    <w:p w:rsidR="000D4A14" w:rsidRDefault="00757EC1">
      <w:pPr>
        <w:pageBreakBefore/>
      </w:pPr>
      <w:r>
        <w:lastRenderedPageBreak/>
        <w:br/>
      </w:r>
    </w:p>
    <w:p w:rsidR="000D4A14" w:rsidRDefault="00757EC1">
      <w:pPr>
        <w:pStyle w:val="Heading1"/>
        <w:spacing w:before="280" w:after="140"/>
      </w:pPr>
      <w:r>
        <w:rPr>
          <w:b/>
          <w:bCs/>
          <w:color w:val="1F3864"/>
        </w:rPr>
        <w:t>1. Executive Summary</w:t>
      </w:r>
    </w:p>
    <w:p w:rsidR="000D4A14" w:rsidRDefault="00757EC1">
      <w:pPr>
        <w:spacing w:after="120"/>
      </w:pPr>
      <w:r>
        <w:t>The prototype HTML defines 64 distinct screens/forms across 10 functional groups (Preparation, Execution, Modification,</w:t>
      </w:r>
      <w:r>
        <w:t xml:space="preserve"> Authorization, Contingency Fund, Refund of Revenue, Advances &amp; CSS, Masters, and standalone Reports/Ledger/Audit/Notifications). The PostgreSQL script defines 28 tables, 6 views, 8 functions, 4 procedures, 10 triggers and 7 enum types under the bud_ prefi</w:t>
      </w:r>
      <w:r>
        <w:t>x, plus references to 17 shared master tables assumed to already exist elsewhere (tenant_master, entity_master, branch_master, departments, offices, app_users, code_master, t_code, chart_of_account, bud_major_head, bud_sub_major_head, bud_minor_head, bud_o</w:t>
      </w:r>
      <w:r>
        <w:t>bject_head, bud_scheme, bud_scheme_category, bud_fund_source, bud_demand).</w:t>
      </w:r>
    </w:p>
    <w:p w:rsidR="000D4A14" w:rsidRDefault="00757EC1">
      <w:pPr>
        <w:spacing w:after="120"/>
      </w:pPr>
      <w:r>
        <w:t>Coverage by screen, based on the detailed mapping in Section 4:</w:t>
      </w:r>
    </w:p>
    <w:tbl>
      <w:tblPr>
        <w:tblW w:w="9000" w:type="dxa"/>
        <w:tblBorders>
          <w:top w:val="single" w:sz="2" w:space="0" w:color="9DB2CE"/>
          <w:left w:val="single" w:sz="2" w:space="0" w:color="9DB2CE"/>
          <w:bottom w:val="single" w:sz="2" w:space="0" w:color="9DB2CE"/>
          <w:right w:val="single" w:sz="2" w:space="0" w:color="9DB2CE"/>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5000"/>
        <w:gridCol w:w="2000"/>
        <w:gridCol w:w="2000"/>
      </w:tblGrid>
      <w:tr w:rsidR="000D4A14">
        <w:tblPrEx>
          <w:tblCellMar>
            <w:top w:w="0" w:type="dxa"/>
            <w:bottom w:w="0" w:type="dxa"/>
          </w:tblCellMar>
        </w:tblPrEx>
        <w:trPr>
          <w:tblHeader/>
        </w:trPr>
        <w:tc>
          <w:tcPr>
            <w:tcW w:w="50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Coverage status</w:t>
            </w:r>
          </w:p>
        </w:tc>
        <w:tc>
          <w:tcPr>
            <w:tcW w:w="2000" w:type="dxa"/>
            <w:shd w:val="clear" w:color="auto" w:fill="1F3864"/>
            <w:tcMar>
              <w:top w:w="60" w:type="dxa"/>
              <w:left w:w="80" w:type="dxa"/>
              <w:bottom w:w="60" w:type="dxa"/>
              <w:right w:w="80" w:type="dxa"/>
            </w:tcMar>
          </w:tcPr>
          <w:p w:rsidR="000D4A14" w:rsidRDefault="00757EC1">
            <w:pPr>
              <w:spacing w:after="40"/>
              <w:jc w:val="center"/>
            </w:pPr>
            <w:r>
              <w:rPr>
                <w:b/>
                <w:bCs/>
                <w:color w:val="FFFFFF"/>
                <w:sz w:val="18"/>
                <w:szCs w:val="18"/>
              </w:rPr>
              <w:t>Screens</w:t>
            </w:r>
          </w:p>
        </w:tc>
        <w:tc>
          <w:tcPr>
            <w:tcW w:w="2000" w:type="dxa"/>
            <w:shd w:val="clear" w:color="auto" w:fill="1F3864"/>
            <w:tcMar>
              <w:top w:w="60" w:type="dxa"/>
              <w:left w:w="80" w:type="dxa"/>
              <w:bottom w:w="60" w:type="dxa"/>
              <w:right w:w="80" w:type="dxa"/>
            </w:tcMar>
          </w:tcPr>
          <w:p w:rsidR="000D4A14" w:rsidRDefault="00757EC1">
            <w:pPr>
              <w:spacing w:after="40"/>
              <w:jc w:val="center"/>
            </w:pPr>
            <w:r>
              <w:rPr>
                <w:b/>
                <w:bCs/>
                <w:color w:val="FFFFFF"/>
                <w:sz w:val="18"/>
                <w:szCs w:val="18"/>
              </w:rPr>
              <w:t>% of total</w:t>
            </w:r>
          </w:p>
        </w:tc>
      </w:tr>
      <w:tr w:rsidR="000D4A14">
        <w:tblPrEx>
          <w:tblCellMar>
            <w:top w:w="0" w:type="dxa"/>
            <w:bottom w:w="0" w:type="dxa"/>
          </w:tblCellMar>
        </w:tblPrEx>
        <w:tc>
          <w:tcPr>
            <w:tcW w:w="5000" w:type="dxa"/>
            <w:tcMar>
              <w:top w:w="60" w:type="dxa"/>
              <w:left w:w="80" w:type="dxa"/>
              <w:bottom w:w="60" w:type="dxa"/>
              <w:right w:w="80" w:type="dxa"/>
            </w:tcMar>
          </w:tcPr>
          <w:p w:rsidR="000D4A14" w:rsidRDefault="00757EC1">
            <w:pPr>
              <w:spacing w:after="40"/>
            </w:pPr>
            <w:r>
              <w:rPr>
                <w:color w:val="000000"/>
                <w:sz w:val="18"/>
                <w:szCs w:val="18"/>
              </w:rPr>
              <w:t>Full — screen's data needs are met by existing DB objects (minor gaps at most)</w:t>
            </w:r>
          </w:p>
        </w:tc>
        <w:tc>
          <w:tcPr>
            <w:tcW w:w="2000" w:type="dxa"/>
            <w:shd w:val="clear" w:color="auto" w:fill="C6EFCE"/>
            <w:tcMar>
              <w:top w:w="60" w:type="dxa"/>
              <w:left w:w="80" w:type="dxa"/>
              <w:bottom w:w="60" w:type="dxa"/>
              <w:right w:w="80" w:type="dxa"/>
            </w:tcMar>
          </w:tcPr>
          <w:p w:rsidR="000D4A14" w:rsidRDefault="00757EC1">
            <w:pPr>
              <w:spacing w:after="40"/>
              <w:jc w:val="center"/>
            </w:pPr>
            <w:r>
              <w:rPr>
                <w:b/>
                <w:bCs/>
                <w:color w:val="000000"/>
                <w:sz w:val="18"/>
                <w:szCs w:val="18"/>
              </w:rPr>
              <w:t>10</w:t>
            </w:r>
          </w:p>
        </w:tc>
        <w:tc>
          <w:tcPr>
            <w:tcW w:w="2000" w:type="dxa"/>
            <w:tcMar>
              <w:top w:w="60" w:type="dxa"/>
              <w:left w:w="80" w:type="dxa"/>
              <w:bottom w:w="60" w:type="dxa"/>
              <w:right w:w="80" w:type="dxa"/>
            </w:tcMar>
          </w:tcPr>
          <w:p w:rsidR="000D4A14" w:rsidRDefault="00757EC1">
            <w:pPr>
              <w:spacing w:after="40"/>
              <w:jc w:val="center"/>
            </w:pPr>
            <w:r>
              <w:rPr>
                <w:color w:val="000000"/>
                <w:sz w:val="18"/>
                <w:szCs w:val="18"/>
              </w:rPr>
              <w:t>16%</w:t>
            </w:r>
          </w:p>
        </w:tc>
      </w:tr>
      <w:tr w:rsidR="000D4A14">
        <w:tblPrEx>
          <w:tblCellMar>
            <w:top w:w="0" w:type="dxa"/>
            <w:bottom w:w="0" w:type="dxa"/>
          </w:tblCellMar>
        </w:tblPrEx>
        <w:tc>
          <w:tcPr>
            <w:tcW w:w="5000" w:type="dxa"/>
            <w:tcMar>
              <w:top w:w="60" w:type="dxa"/>
              <w:left w:w="80" w:type="dxa"/>
              <w:bottom w:w="60" w:type="dxa"/>
              <w:right w:w="80" w:type="dxa"/>
            </w:tcMar>
          </w:tcPr>
          <w:p w:rsidR="000D4A14" w:rsidRDefault="00757EC1">
            <w:pPr>
              <w:spacing w:after="40"/>
            </w:pPr>
            <w:r>
              <w:rPr>
                <w:color w:val="000000"/>
                <w:sz w:val="18"/>
                <w:szCs w:val="18"/>
              </w:rPr>
              <w:t>Partial — core object exists but a material column/table/procedure is missing</w:t>
            </w:r>
          </w:p>
        </w:tc>
        <w:tc>
          <w:tcPr>
            <w:tcW w:w="2000" w:type="dxa"/>
            <w:shd w:val="clear" w:color="auto" w:fill="FFEB9C"/>
            <w:tcMar>
              <w:top w:w="60" w:type="dxa"/>
              <w:left w:w="80" w:type="dxa"/>
              <w:bottom w:w="60" w:type="dxa"/>
              <w:right w:w="80" w:type="dxa"/>
            </w:tcMar>
          </w:tcPr>
          <w:p w:rsidR="000D4A14" w:rsidRDefault="00757EC1">
            <w:pPr>
              <w:spacing w:after="40"/>
              <w:jc w:val="center"/>
            </w:pPr>
            <w:r>
              <w:rPr>
                <w:b/>
                <w:bCs/>
                <w:color w:val="000000"/>
                <w:sz w:val="18"/>
                <w:szCs w:val="18"/>
              </w:rPr>
              <w:t>20</w:t>
            </w:r>
          </w:p>
        </w:tc>
        <w:tc>
          <w:tcPr>
            <w:tcW w:w="2000" w:type="dxa"/>
            <w:tcMar>
              <w:top w:w="60" w:type="dxa"/>
              <w:left w:w="80" w:type="dxa"/>
              <w:bottom w:w="60" w:type="dxa"/>
              <w:right w:w="80" w:type="dxa"/>
            </w:tcMar>
          </w:tcPr>
          <w:p w:rsidR="000D4A14" w:rsidRDefault="00757EC1">
            <w:pPr>
              <w:spacing w:after="40"/>
              <w:jc w:val="center"/>
            </w:pPr>
            <w:r>
              <w:rPr>
                <w:color w:val="000000"/>
                <w:sz w:val="18"/>
                <w:szCs w:val="18"/>
              </w:rPr>
              <w:t>31%</w:t>
            </w:r>
          </w:p>
        </w:tc>
      </w:tr>
      <w:tr w:rsidR="000D4A14">
        <w:tblPrEx>
          <w:tblCellMar>
            <w:top w:w="0" w:type="dxa"/>
            <w:bottom w:w="0" w:type="dxa"/>
          </w:tblCellMar>
        </w:tblPrEx>
        <w:tc>
          <w:tcPr>
            <w:tcW w:w="5000" w:type="dxa"/>
            <w:tcMar>
              <w:top w:w="60" w:type="dxa"/>
              <w:left w:w="80" w:type="dxa"/>
              <w:bottom w:w="60" w:type="dxa"/>
              <w:right w:w="80" w:type="dxa"/>
            </w:tcMar>
          </w:tcPr>
          <w:p w:rsidR="000D4A14" w:rsidRDefault="00757EC1">
            <w:pPr>
              <w:spacing w:after="40"/>
            </w:pPr>
            <w:r>
              <w:rPr>
                <w:color w:val="000000"/>
                <w:sz w:val="18"/>
                <w:szCs w:val="18"/>
              </w:rPr>
              <w:t>Not Covered — no database object of any kind backs this screen</w:t>
            </w:r>
          </w:p>
        </w:tc>
        <w:tc>
          <w:tcPr>
            <w:tcW w:w="2000" w:type="dxa"/>
            <w:shd w:val="clear" w:color="auto" w:fill="FFC7CE"/>
            <w:tcMar>
              <w:top w:w="60" w:type="dxa"/>
              <w:left w:w="80" w:type="dxa"/>
              <w:bottom w:w="60" w:type="dxa"/>
              <w:right w:w="80" w:type="dxa"/>
            </w:tcMar>
          </w:tcPr>
          <w:p w:rsidR="000D4A14" w:rsidRDefault="00757EC1">
            <w:pPr>
              <w:spacing w:after="40"/>
              <w:jc w:val="center"/>
            </w:pPr>
            <w:r>
              <w:rPr>
                <w:b/>
                <w:bCs/>
                <w:color w:val="000000"/>
                <w:sz w:val="18"/>
                <w:szCs w:val="18"/>
              </w:rPr>
              <w:t>30</w:t>
            </w:r>
          </w:p>
        </w:tc>
        <w:tc>
          <w:tcPr>
            <w:tcW w:w="2000" w:type="dxa"/>
            <w:tcMar>
              <w:top w:w="60" w:type="dxa"/>
              <w:left w:w="80" w:type="dxa"/>
              <w:bottom w:w="60" w:type="dxa"/>
              <w:right w:w="80" w:type="dxa"/>
            </w:tcMar>
          </w:tcPr>
          <w:p w:rsidR="000D4A14" w:rsidRDefault="00757EC1">
            <w:pPr>
              <w:spacing w:after="40"/>
              <w:jc w:val="center"/>
            </w:pPr>
            <w:r>
              <w:rPr>
                <w:color w:val="000000"/>
                <w:sz w:val="18"/>
                <w:szCs w:val="18"/>
              </w:rPr>
              <w:t>47%</w:t>
            </w:r>
          </w:p>
        </w:tc>
      </w:tr>
      <w:tr w:rsidR="000D4A14">
        <w:tblPrEx>
          <w:tblCellMar>
            <w:top w:w="0" w:type="dxa"/>
            <w:bottom w:w="0" w:type="dxa"/>
          </w:tblCellMar>
        </w:tblPrEx>
        <w:tc>
          <w:tcPr>
            <w:tcW w:w="5000" w:type="dxa"/>
            <w:tcMar>
              <w:top w:w="60" w:type="dxa"/>
              <w:left w:w="80" w:type="dxa"/>
              <w:bottom w:w="60" w:type="dxa"/>
              <w:right w:w="80" w:type="dxa"/>
            </w:tcMar>
          </w:tcPr>
          <w:p w:rsidR="000D4A14" w:rsidRDefault="00757EC1">
            <w:pPr>
              <w:spacing w:after="40"/>
            </w:pPr>
            <w:r>
              <w:rPr>
                <w:color w:val="000000"/>
                <w:sz w:val="18"/>
                <w:szCs w:val="18"/>
              </w:rPr>
              <w:t>Out of Scope — screen depends only on shared master tables not created by this script (flagged for verification, not a defect of this script)</w:t>
            </w:r>
          </w:p>
        </w:tc>
        <w:tc>
          <w:tcPr>
            <w:tcW w:w="2000" w:type="dxa"/>
            <w:shd w:val="clear" w:color="auto" w:fill="E7E6E6"/>
            <w:tcMar>
              <w:top w:w="60" w:type="dxa"/>
              <w:left w:w="80" w:type="dxa"/>
              <w:bottom w:w="60" w:type="dxa"/>
              <w:right w:w="80" w:type="dxa"/>
            </w:tcMar>
          </w:tcPr>
          <w:p w:rsidR="000D4A14" w:rsidRDefault="00757EC1">
            <w:pPr>
              <w:spacing w:after="40"/>
              <w:jc w:val="center"/>
            </w:pPr>
            <w:r>
              <w:rPr>
                <w:b/>
                <w:bCs/>
                <w:color w:val="000000"/>
                <w:sz w:val="18"/>
                <w:szCs w:val="18"/>
              </w:rPr>
              <w:t>4</w:t>
            </w:r>
          </w:p>
        </w:tc>
        <w:tc>
          <w:tcPr>
            <w:tcW w:w="2000" w:type="dxa"/>
            <w:tcMar>
              <w:top w:w="60" w:type="dxa"/>
              <w:left w:w="80" w:type="dxa"/>
              <w:bottom w:w="60" w:type="dxa"/>
              <w:right w:w="80" w:type="dxa"/>
            </w:tcMar>
          </w:tcPr>
          <w:p w:rsidR="000D4A14" w:rsidRDefault="00757EC1">
            <w:pPr>
              <w:spacing w:after="40"/>
              <w:jc w:val="center"/>
            </w:pPr>
            <w:r>
              <w:rPr>
                <w:color w:val="000000"/>
                <w:sz w:val="18"/>
                <w:szCs w:val="18"/>
              </w:rPr>
              <w:t>6%</w:t>
            </w:r>
          </w:p>
        </w:tc>
      </w:tr>
    </w:tbl>
    <w:p w:rsidR="000D4A14" w:rsidRDefault="000D4A14">
      <w:pPr>
        <w:spacing w:after="200"/>
      </w:pPr>
    </w:p>
    <w:p w:rsidR="000D4A14" w:rsidRDefault="00757EC1">
      <w:pPr>
        <w:spacing w:after="120"/>
      </w:pPr>
      <w:r>
        <w:rPr>
          <w:b/>
          <w:bCs/>
        </w:rPr>
        <w:t>Headline findings:</w:t>
      </w:r>
    </w:p>
    <w:p w:rsidR="000D4A14" w:rsidRDefault="00757EC1">
      <w:pPr>
        <w:pStyle w:val="ListParagraph"/>
        <w:numPr>
          <w:ilvl w:val="0"/>
          <w:numId w:val="1"/>
        </w:numPr>
        <w:spacing w:after="60"/>
      </w:pPr>
      <w:r>
        <w:t xml:space="preserve">Budget Preparation, Allocation, Release and Re-appropriation are the strongest areas — the core submission -&gt; appropriation -&gt; allocation -&gt; release -&gt; ledger chain (with commitment and reappropriation) is fully modelled, including workflow, audit and RLS </w:t>
      </w:r>
      <w:r>
        <w:t>on the primary transaction tables.</w:t>
      </w:r>
    </w:p>
    <w:p w:rsidR="000D4A14" w:rsidRDefault="00757EC1">
      <w:pPr>
        <w:pStyle w:val="ListParagraph"/>
        <w:numPr>
          <w:ilvl w:val="0"/>
          <w:numId w:val="1"/>
        </w:numPr>
        <w:spacing w:after="60"/>
      </w:pPr>
      <w:r>
        <w:t>Four entire modules present in the UI have zero backing database objects: Budget Authorization (auth-*, 5 screens), Contingency Fund (cf-*, 5 screens), Refund of Revenue (rr-*, 5 screens), and Advances &amp; CSS (adv-*, 4 scr</w:t>
      </w:r>
      <w:r>
        <w:t>eens) — 19 screens in total.</w:t>
      </w:r>
    </w:p>
    <w:p w:rsidR="000D4A14" w:rsidRDefault="00757EC1">
      <w:pPr>
        <w:pStyle w:val="ListParagraph"/>
        <w:numPr>
          <w:ilvl w:val="0"/>
          <w:numId w:val="1"/>
        </w:numPr>
        <w:spacing w:after="60"/>
      </w:pPr>
      <w:r>
        <w:t>Several execution/configuration screens are also entirely unmodeled: Auto Apportionment, Cash-flow Based Allocation, Detailed Demands for Grants (legislative tracking), Codification Structures &amp;</w:t>
      </w:r>
      <w:r>
        <w:t xml:space="preserve"> Mapping, Financial Limits/DFPR Delegation, Submission Compliance Monitor, Plan Size Outlay, Auto-Scrutiny &amp; Escalation, and the Supplementary-FD case-file detail layer.</w:t>
      </w:r>
    </w:p>
    <w:p w:rsidR="000D4A14" w:rsidRDefault="00757EC1">
      <w:pPr>
        <w:pStyle w:val="ListParagraph"/>
        <w:numPr>
          <w:ilvl w:val="0"/>
          <w:numId w:val="1"/>
        </w:numPr>
        <w:spacing w:after="60"/>
      </w:pPr>
      <w:r>
        <w:t xml:space="preserve">A cross-cutting structural gap: </w:t>
      </w:r>
      <w:r w:rsidRPr="00A21461">
        <w:rPr>
          <w:highlight w:val="yellow"/>
        </w:rPr>
        <w:t>bud_submission_line has no Revenue/Capital or Charged/</w:t>
      </w:r>
      <w:r w:rsidRPr="00A21461">
        <w:rPr>
          <w:highlight w:val="yellow"/>
        </w:rPr>
        <w:t>Voted classification, even though both are used for filtering</w:t>
      </w:r>
      <w:bookmarkStart w:id="0" w:name="_GoBack"/>
      <w:bookmarkEnd w:id="0"/>
      <w:r>
        <w:t>, display and statutory reporting on at least 4 screens.</w:t>
      </w:r>
    </w:p>
    <w:p w:rsidR="000D4A14" w:rsidRDefault="00757EC1">
      <w:pPr>
        <w:pStyle w:val="ListParagraph"/>
        <w:numPr>
          <w:ilvl w:val="0"/>
          <w:numId w:val="1"/>
        </w:numPr>
        <w:spacing w:after="60"/>
      </w:pPr>
      <w:r>
        <w:t xml:space="preserve">bud_commitment and bud_actual_snapshot are inconsistently governed compared to sibling tables — no audit trigger, no RLS policy, and (for </w:t>
      </w:r>
      <w:r>
        <w:t>commitment) no posting procedure.</w:t>
      </w:r>
    </w:p>
    <w:p w:rsidR="000D4A14" w:rsidRDefault="00757EC1">
      <w:pPr>
        <w:pStyle w:val="ListParagraph"/>
        <w:numPr>
          <w:ilvl w:val="0"/>
          <w:numId w:val="1"/>
        </w:numPr>
        <w:spacing w:after="60"/>
      </w:pPr>
      <w:r>
        <w:t>One apparent schema defect: every business table's financial_year column references financial_years(id) (plural), but the table actually defined in this script is bud_financial_year (singular) — see Section 6.</w:t>
      </w:r>
    </w:p>
    <w:p w:rsidR="000D4A14" w:rsidRDefault="00757EC1">
      <w:pPr>
        <w:pStyle w:val="Heading1"/>
        <w:spacing w:before="280" w:after="140"/>
      </w:pPr>
      <w:r>
        <w:rPr>
          <w:b/>
          <w:bCs/>
          <w:color w:val="1F3864"/>
        </w:rPr>
        <w:t>2. Methodolo</w:t>
      </w:r>
      <w:r>
        <w:rPr>
          <w:b/>
          <w:bCs/>
          <w:color w:val="1F3864"/>
        </w:rPr>
        <w:t>gy</w:t>
      </w:r>
    </w:p>
    <w:p w:rsidR="000D4A14" w:rsidRDefault="00757EC1">
      <w:pPr>
        <w:spacing w:after="120"/>
      </w:pPr>
      <w:r>
        <w:t xml:space="preserve">The HTML prototype (a single-page application of ~7,300 lines) was parsed to enumerate every route registered in its PAGES router and NAV menu, and to extract the mock data model, field lists and workflow actions rendered by each screen. The SQL script </w:t>
      </w:r>
      <w:r>
        <w:t>(1,427 lines) was read in full to enumerate every CREATE TYPE / TABLE / VIEW / FUNCTION / PROCEDURE / TRIGGER / INDEX / POLICY statement, its columns, foreign keys, checks and comments. Each of the resulting screens was then matched against the database ob</w:t>
      </w:r>
      <w:r>
        <w:t>jects whose columns/purpose correspond to the fields and actions shown, and any field, action or register with no corresponding column, table, view, function, procedure or trigger was logged as a gap. Shared master tables that the script references but doe</w:t>
      </w:r>
      <w:r>
        <w:t>s not create (per its own 'SHARED MASTER TABLES' design-basis note) are treated as out of scope rather than missing, and flagged separately for verification against whatever script defines them.</w:t>
      </w:r>
    </w:p>
    <w:p w:rsidR="000D4A14" w:rsidRDefault="00757EC1">
      <w:pPr>
        <w:pStyle w:val="Heading1"/>
        <w:spacing w:before="280" w:after="140"/>
      </w:pPr>
      <w:r>
        <w:rPr>
          <w:b/>
          <w:bCs/>
          <w:color w:val="1F3864"/>
        </w:rPr>
        <w:lastRenderedPageBreak/>
        <w:t>3. Database Object Inventory (as defined in the SQL script)</w:t>
      </w:r>
    </w:p>
    <w:p w:rsidR="000D4A14" w:rsidRDefault="00757EC1">
      <w:pPr>
        <w:pStyle w:val="Heading2"/>
        <w:spacing w:before="280" w:after="140"/>
      </w:pPr>
      <w:r>
        <w:rPr>
          <w:b/>
          <w:bCs/>
          <w:color w:val="1F3864"/>
        </w:rPr>
        <w:t>3</w:t>
      </w:r>
      <w:r>
        <w:rPr>
          <w:b/>
          <w:bCs/>
          <w:color w:val="1F3864"/>
        </w:rPr>
        <w:t>.1 Tables (28)</w:t>
      </w:r>
    </w:p>
    <w:tbl>
      <w:tblPr>
        <w:tblW w:w="13400" w:type="dxa"/>
        <w:tblBorders>
          <w:top w:val="single" w:sz="2" w:space="0" w:color="9DB2CE"/>
          <w:left w:val="single" w:sz="2" w:space="0" w:color="9DB2CE"/>
          <w:bottom w:val="single" w:sz="2" w:space="0" w:color="9DB2CE"/>
          <w:right w:val="single" w:sz="2" w:space="0" w:color="9DB2CE"/>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2600"/>
        <w:gridCol w:w="10800"/>
      </w:tblGrid>
      <w:tr w:rsidR="000D4A14">
        <w:tblPrEx>
          <w:tblCellMar>
            <w:top w:w="0" w:type="dxa"/>
            <w:bottom w:w="0" w:type="dxa"/>
          </w:tblCellMar>
        </w:tblPrEx>
        <w:trPr>
          <w:tblHeader/>
        </w:trPr>
        <w:tc>
          <w:tcPr>
            <w:tcW w:w="2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Table</w:t>
            </w:r>
          </w:p>
        </w:tc>
        <w:tc>
          <w:tcPr>
            <w:tcW w:w="108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Purpose</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bud_financial_year</w:t>
            </w:r>
          </w:p>
        </w:tc>
        <w:tc>
          <w:tcPr>
            <w:tcW w:w="10800" w:type="dxa"/>
            <w:tcMar>
              <w:top w:w="60" w:type="dxa"/>
              <w:left w:w="80" w:type="dxa"/>
              <w:bottom w:w="60" w:type="dxa"/>
              <w:right w:w="80" w:type="dxa"/>
            </w:tcMar>
          </w:tcPr>
          <w:p w:rsidR="000D4A14" w:rsidRDefault="00757EC1">
            <w:pPr>
              <w:spacing w:after="40"/>
            </w:pPr>
            <w:r>
              <w:rPr>
                <w:color w:val="000000"/>
                <w:sz w:val="18"/>
                <w:szCs w:val="18"/>
              </w:rPr>
              <w:t>Defines a budget financial-year window per tenant/entity/branch (code, name, start/end date, active/closed flags).</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bud_budget_version</w:t>
            </w:r>
          </w:p>
        </w:tc>
        <w:tc>
          <w:tcPr>
            <w:tcW w:w="10800" w:type="dxa"/>
            <w:tcMar>
              <w:top w:w="60" w:type="dxa"/>
              <w:left w:w="80" w:type="dxa"/>
              <w:bottom w:w="60" w:type="dxa"/>
              <w:right w:w="80" w:type="dxa"/>
            </w:tcMar>
          </w:tcPr>
          <w:p w:rsidR="000D4A14" w:rsidRDefault="00757EC1">
            <w:pPr>
              <w:spacing w:after="40"/>
            </w:pPr>
            <w:r>
              <w:rPr>
                <w:color w:val="000000"/>
                <w:sz w:val="18"/>
                <w:szCs w:val="18"/>
              </w:rPr>
              <w:t>A version of the budget (e.g. successive BE/RE iterations) within a financial year.</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bud_budget_cycle</w:t>
            </w:r>
          </w:p>
        </w:tc>
        <w:tc>
          <w:tcPr>
            <w:tcW w:w="10800" w:type="dxa"/>
            <w:tcMar>
              <w:top w:w="60" w:type="dxa"/>
              <w:left w:w="80" w:type="dxa"/>
              <w:bottom w:w="60" w:type="dxa"/>
              <w:right w:w="80" w:type="dxa"/>
            </w:tcMar>
          </w:tcPr>
          <w:p w:rsidR="000D4A14" w:rsidRDefault="00757EC1">
            <w:pPr>
              <w:spacing w:after="40"/>
            </w:pPr>
            <w:r>
              <w:rPr>
                <w:color w:val="000000"/>
                <w:sz w:val="18"/>
                <w:szCs w:val="18"/>
              </w:rPr>
              <w:t>A specific BE / RE / Supplementary cycle tied to a budget version; central hub table carrying the lock state (is_locked, lock_at) that almost every downst</w:t>
            </w:r>
            <w:r>
              <w:rPr>
                <w:color w:val="000000"/>
                <w:sz w:val="18"/>
                <w:szCs w:val="18"/>
              </w:rPr>
              <w:t>ream transaction table references.</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bud_budget_calendar</w:t>
            </w:r>
          </w:p>
        </w:tc>
        <w:tc>
          <w:tcPr>
            <w:tcW w:w="10800" w:type="dxa"/>
            <w:tcMar>
              <w:top w:w="60" w:type="dxa"/>
              <w:left w:w="80" w:type="dxa"/>
              <w:bottom w:w="60" w:type="dxa"/>
              <w:right w:w="80" w:type="dxa"/>
            </w:tcMar>
          </w:tcPr>
          <w:p w:rsidR="000D4A14" w:rsidRDefault="00757EC1">
            <w:pPr>
              <w:spacing w:after="40"/>
            </w:pPr>
            <w:r>
              <w:rPr>
                <w:color w:val="000000"/>
                <w:sz w:val="18"/>
                <w:szCs w:val="18"/>
              </w:rPr>
              <w:t>Activity/task schedule (start, due, escalation date, status) within a budget cycle.</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bud_budget_circular</w:t>
            </w:r>
          </w:p>
        </w:tc>
        <w:tc>
          <w:tcPr>
            <w:tcW w:w="10800" w:type="dxa"/>
            <w:tcMar>
              <w:top w:w="60" w:type="dxa"/>
              <w:left w:w="80" w:type="dxa"/>
              <w:bottom w:w="60" w:type="dxa"/>
              <w:right w:w="80" w:type="dxa"/>
            </w:tcMar>
          </w:tcPr>
          <w:p w:rsidR="000D4A14" w:rsidRDefault="00757EC1">
            <w:pPr>
              <w:spacing w:after="40"/>
            </w:pPr>
            <w:r>
              <w:rPr>
                <w:color w:val="000000"/>
                <w:sz w:val="18"/>
                <w:szCs w:val="18"/>
              </w:rPr>
              <w:t>Official circular/notification document issued for a budget cycle (number, date, subject, body,</w:t>
            </w:r>
            <w:r>
              <w:rPr>
                <w:color w:val="000000"/>
                <w:sz w:val="18"/>
                <w:szCs w:val="18"/>
              </w:rPr>
              <w:t xml:space="preserve"> digital-signature reference).</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bud_form_definition</w:t>
            </w:r>
          </w:p>
        </w:tc>
        <w:tc>
          <w:tcPr>
            <w:tcW w:w="10800" w:type="dxa"/>
            <w:tcMar>
              <w:top w:w="60" w:type="dxa"/>
              <w:left w:w="80" w:type="dxa"/>
              <w:bottom w:w="60" w:type="dxa"/>
              <w:right w:w="80" w:type="dxa"/>
            </w:tcMar>
          </w:tcPr>
          <w:p w:rsidR="000D4A14" w:rsidRDefault="00757EC1">
            <w:pPr>
              <w:spacing w:after="40"/>
            </w:pPr>
            <w:r>
              <w:rPr>
                <w:color w:val="000000"/>
                <w:sz w:val="18"/>
                <w:szCs w:val="18"/>
              </w:rPr>
              <w:t>Defines a dynamic budget form/statement (Statement I-IX) with applicable cycle type and JSON definition.</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bud_form_field_definition</w:t>
            </w:r>
          </w:p>
        </w:tc>
        <w:tc>
          <w:tcPr>
            <w:tcW w:w="10800" w:type="dxa"/>
            <w:tcMar>
              <w:top w:w="60" w:type="dxa"/>
              <w:left w:w="80" w:type="dxa"/>
              <w:bottom w:w="60" w:type="dxa"/>
              <w:right w:w="80" w:type="dxa"/>
            </w:tcMar>
          </w:tcPr>
          <w:p w:rsidR="000D4A14" w:rsidRDefault="00757EC1">
            <w:pPr>
              <w:spacing w:after="40"/>
            </w:pPr>
            <w:r>
              <w:rPr>
                <w:color w:val="000000"/>
                <w:sz w:val="18"/>
                <w:szCs w:val="18"/>
              </w:rPr>
              <w:t>Field-level metadata (label, type, validation, lookup source) for a dyna</w:t>
            </w:r>
            <w:r>
              <w:rPr>
                <w:color w:val="000000"/>
                <w:sz w:val="18"/>
                <w:szCs w:val="18"/>
              </w:rPr>
              <w:t>mic form.</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bud_budget_ceiling</w:t>
            </w:r>
          </w:p>
        </w:tc>
        <w:tc>
          <w:tcPr>
            <w:tcW w:w="10800" w:type="dxa"/>
            <w:tcMar>
              <w:top w:w="60" w:type="dxa"/>
              <w:left w:w="80" w:type="dxa"/>
              <w:bottom w:w="60" w:type="dxa"/>
              <w:right w:w="80" w:type="dxa"/>
            </w:tcMar>
          </w:tcPr>
          <w:p w:rsidR="000D4A14" w:rsidRDefault="00757EC1">
            <w:pPr>
              <w:spacing w:after="40"/>
            </w:pPr>
            <w:r>
              <w:rPr>
                <w:color w:val="000000"/>
                <w:sz w:val="18"/>
                <w:szCs w:val="18"/>
              </w:rPr>
              <w:t>Spending ceiling limit per cycle / demand / chart-of-account / scheme / fund source, with effective dates.</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bud_workflow_configuration</w:t>
            </w:r>
          </w:p>
        </w:tc>
        <w:tc>
          <w:tcPr>
            <w:tcW w:w="10800" w:type="dxa"/>
            <w:tcMar>
              <w:top w:w="60" w:type="dxa"/>
              <w:left w:w="80" w:type="dxa"/>
              <w:bottom w:w="60" w:type="dxa"/>
              <w:right w:w="80" w:type="dxa"/>
            </w:tcMar>
          </w:tcPr>
          <w:p w:rsidR="000D4A14" w:rsidRDefault="00757EC1">
            <w:pPr>
              <w:spacing w:after="40"/>
            </w:pPr>
            <w:r>
              <w:rPr>
                <w:color w:val="000000"/>
                <w:sz w:val="18"/>
                <w:szCs w:val="18"/>
              </w:rPr>
              <w:t>Master configuration of workflow stages, roles and SLA per business process code.</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bud_submission_header</w:t>
            </w:r>
          </w:p>
        </w:tc>
        <w:tc>
          <w:tcPr>
            <w:tcW w:w="10800" w:type="dxa"/>
            <w:tcMar>
              <w:top w:w="60" w:type="dxa"/>
              <w:left w:w="80" w:type="dxa"/>
              <w:bottom w:w="60" w:type="dxa"/>
              <w:right w:w="80" w:type="dxa"/>
            </w:tcMar>
          </w:tcPr>
          <w:p w:rsidR="000D4A14" w:rsidRDefault="00757EC1">
            <w:pPr>
              <w:spacing w:after="40"/>
            </w:pPr>
            <w:r>
              <w:rPr>
                <w:color w:val="000000"/>
                <w:sz w:val="18"/>
                <w:szCs w:val="18"/>
              </w:rPr>
              <w:t>A budget submission (form instance) filed by a department/office for a cycle (Statement I-IX header, receipt or expenditure).</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bud_submission_line</w:t>
            </w:r>
          </w:p>
        </w:tc>
        <w:tc>
          <w:tcPr>
            <w:tcW w:w="10800" w:type="dxa"/>
            <w:tcMar>
              <w:top w:w="60" w:type="dxa"/>
              <w:left w:w="80" w:type="dxa"/>
              <w:bottom w:w="60" w:type="dxa"/>
              <w:right w:w="80" w:type="dxa"/>
            </w:tcMar>
          </w:tcPr>
          <w:p w:rsidR="000D4A14" w:rsidRDefault="00757EC1">
            <w:pPr>
              <w:spacing w:after="40"/>
            </w:pPr>
            <w:r>
              <w:rPr>
                <w:color w:val="000000"/>
                <w:sz w:val="18"/>
                <w:szCs w:val="18"/>
              </w:rPr>
              <w:t>Individual budget line item within a submission — per chart-of-account/scheme/fund-sour</w:t>
            </w:r>
            <w:r>
              <w:rPr>
                <w:color w:val="000000"/>
                <w:sz w:val="18"/>
                <w:szCs w:val="18"/>
              </w:rPr>
              <w:t>ce, carrying prior actuals, current BE/RE, proposed/approved amounts, variance and justification.</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bud_monthly_phasing</w:t>
            </w:r>
          </w:p>
        </w:tc>
        <w:tc>
          <w:tcPr>
            <w:tcW w:w="10800" w:type="dxa"/>
            <w:tcMar>
              <w:top w:w="60" w:type="dxa"/>
              <w:left w:w="80" w:type="dxa"/>
              <w:bottom w:w="60" w:type="dxa"/>
              <w:right w:w="80" w:type="dxa"/>
            </w:tcMar>
          </w:tcPr>
          <w:p w:rsidR="000D4A14" w:rsidRDefault="00757EC1">
            <w:pPr>
              <w:spacing w:after="40"/>
            </w:pPr>
            <w:r>
              <w:rPr>
                <w:color w:val="000000"/>
                <w:sz w:val="18"/>
                <w:szCs w:val="18"/>
              </w:rPr>
              <w:t>Monthly breakup (1-12) of a submission line's proposed amount.</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bud_outcome_target</w:t>
            </w:r>
          </w:p>
        </w:tc>
        <w:tc>
          <w:tcPr>
            <w:tcW w:w="10800" w:type="dxa"/>
            <w:tcMar>
              <w:top w:w="60" w:type="dxa"/>
              <w:left w:w="80" w:type="dxa"/>
              <w:bottom w:w="60" w:type="dxa"/>
              <w:right w:w="80" w:type="dxa"/>
            </w:tcMar>
          </w:tcPr>
          <w:p w:rsidR="000D4A14" w:rsidRDefault="00757EC1">
            <w:pPr>
              <w:spacing w:after="40"/>
            </w:pPr>
            <w:r>
              <w:rPr>
                <w:color w:val="000000"/>
                <w:sz w:val="18"/>
                <w:szCs w:val="18"/>
              </w:rPr>
              <w:t>Outcome/performance indicator annual + quarterly TARGE</w:t>
            </w:r>
            <w:r>
              <w:rPr>
                <w:color w:val="000000"/>
                <w:sz w:val="18"/>
                <w:szCs w:val="18"/>
              </w:rPr>
              <w:t>T values tied to a submission line (no achieved-value columns).</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bud_workflow_instance</w:t>
            </w:r>
          </w:p>
        </w:tc>
        <w:tc>
          <w:tcPr>
            <w:tcW w:w="10800" w:type="dxa"/>
            <w:tcMar>
              <w:top w:w="60" w:type="dxa"/>
              <w:left w:w="80" w:type="dxa"/>
              <w:bottom w:w="60" w:type="dxa"/>
              <w:right w:w="80" w:type="dxa"/>
            </w:tcMar>
          </w:tcPr>
          <w:p w:rsidR="000D4A14" w:rsidRDefault="00757EC1">
            <w:pPr>
              <w:spacing w:after="40"/>
            </w:pPr>
            <w:r>
              <w:rPr>
                <w:color w:val="000000"/>
                <w:sz w:val="18"/>
                <w:szCs w:val="18"/>
              </w:rPr>
              <w:t>Generic polymorphic workflow-state tracker usable against any business entity (business_entity_type + business_entity_id).</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bud_workflow_action</w:t>
            </w:r>
          </w:p>
        </w:tc>
        <w:tc>
          <w:tcPr>
            <w:tcW w:w="10800" w:type="dxa"/>
            <w:tcMar>
              <w:top w:w="60" w:type="dxa"/>
              <w:left w:w="80" w:type="dxa"/>
              <w:bottom w:w="60" w:type="dxa"/>
              <w:right w:w="80" w:type="dxa"/>
            </w:tcMar>
          </w:tcPr>
          <w:p w:rsidR="000D4A14" w:rsidRDefault="00757EC1">
            <w:pPr>
              <w:spacing w:after="40"/>
            </w:pPr>
            <w:r>
              <w:rPr>
                <w:color w:val="000000"/>
                <w:sz w:val="18"/>
                <w:szCs w:val="18"/>
              </w:rPr>
              <w:t>Log of each workflow transition/action taken on a workflow instance, with remarks and digital-signature reference.</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bud_attachment</w:t>
            </w:r>
          </w:p>
        </w:tc>
        <w:tc>
          <w:tcPr>
            <w:tcW w:w="10800" w:type="dxa"/>
            <w:tcMar>
              <w:top w:w="60" w:type="dxa"/>
              <w:left w:w="80" w:type="dxa"/>
              <w:bottom w:w="60" w:type="dxa"/>
              <w:right w:w="80" w:type="dxa"/>
            </w:tcMar>
          </w:tcPr>
          <w:p w:rsidR="000D4A14" w:rsidRDefault="00757EC1">
            <w:pPr>
              <w:spacing w:after="40"/>
            </w:pPr>
            <w:r>
              <w:rPr>
                <w:color w:val="000000"/>
                <w:sz w:val="18"/>
                <w:szCs w:val="18"/>
              </w:rPr>
              <w:t>Polymorphic document/file attachment store (any business entity type).</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bud_notification_log</w:t>
            </w:r>
          </w:p>
        </w:tc>
        <w:tc>
          <w:tcPr>
            <w:tcW w:w="10800" w:type="dxa"/>
            <w:tcMar>
              <w:top w:w="60" w:type="dxa"/>
              <w:left w:w="80" w:type="dxa"/>
              <w:bottom w:w="60" w:type="dxa"/>
              <w:right w:w="80" w:type="dxa"/>
            </w:tcMar>
          </w:tcPr>
          <w:p w:rsidR="000D4A14" w:rsidRDefault="00757EC1">
            <w:pPr>
              <w:spacing w:after="40"/>
            </w:pPr>
            <w:r>
              <w:rPr>
                <w:color w:val="000000"/>
                <w:sz w:val="18"/>
                <w:szCs w:val="18"/>
              </w:rPr>
              <w:t>Alerts/notifications sent to users or roles, polymorphic against any business entity.</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bud_audit_log</w:t>
            </w:r>
          </w:p>
        </w:tc>
        <w:tc>
          <w:tcPr>
            <w:tcW w:w="10800" w:type="dxa"/>
            <w:tcMar>
              <w:top w:w="60" w:type="dxa"/>
              <w:left w:w="80" w:type="dxa"/>
              <w:bottom w:w="60" w:type="dxa"/>
              <w:right w:w="80" w:type="dxa"/>
            </w:tcMar>
          </w:tcPr>
          <w:p w:rsidR="000D4A14" w:rsidRDefault="00757EC1">
            <w:pPr>
              <w:spacing w:after="40"/>
            </w:pPr>
            <w:r>
              <w:rPr>
                <w:color w:val="000000"/>
                <w:sz w:val="18"/>
                <w:szCs w:val="18"/>
              </w:rPr>
              <w:t>Central polymorphic audit trail (old/new value JSON snapshots), populated by trigger function bud_fn_write_audit().</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bud_appropriation</w:t>
            </w:r>
          </w:p>
        </w:tc>
        <w:tc>
          <w:tcPr>
            <w:tcW w:w="10800" w:type="dxa"/>
            <w:tcMar>
              <w:top w:w="60" w:type="dxa"/>
              <w:left w:w="80" w:type="dxa"/>
              <w:bottom w:w="60" w:type="dxa"/>
              <w:right w:w="80" w:type="dxa"/>
            </w:tcMar>
          </w:tcPr>
          <w:p w:rsidR="000D4A14" w:rsidRDefault="00757EC1">
            <w:pPr>
              <w:spacing w:after="40"/>
            </w:pPr>
            <w:r>
              <w:rPr>
                <w:color w:val="000000"/>
                <w:sz w:val="18"/>
                <w:szCs w:val="18"/>
              </w:rPr>
              <w:t>Approved budget prov</w:t>
            </w:r>
            <w:r>
              <w:rPr>
                <w:color w:val="000000"/>
                <w:sz w:val="18"/>
                <w:szCs w:val="18"/>
              </w:rPr>
              <w:t>ision (post-approval opening provision) per demand / chart-of-account / scheme / fund source.</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bud_allocation</w:t>
            </w:r>
          </w:p>
        </w:tc>
        <w:tc>
          <w:tcPr>
            <w:tcW w:w="10800" w:type="dxa"/>
            <w:tcMar>
              <w:top w:w="60" w:type="dxa"/>
              <w:left w:w="80" w:type="dxa"/>
              <w:bottom w:w="60" w:type="dxa"/>
              <w:right w:w="80" w:type="dxa"/>
            </w:tcMar>
          </w:tcPr>
          <w:p w:rsidR="000D4A14" w:rsidRDefault="00757EC1">
            <w:pPr>
              <w:spacing w:after="40"/>
            </w:pPr>
            <w:r>
              <w:rPr>
                <w:color w:val="000000"/>
                <w:sz w:val="18"/>
                <w:szCs w:val="18"/>
              </w:rPr>
              <w:t>Distribution of appropriated provision from a controlling office to a spending office.</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bud_release</w:t>
            </w:r>
          </w:p>
        </w:tc>
        <w:tc>
          <w:tcPr>
            <w:tcW w:w="10800" w:type="dxa"/>
            <w:tcMar>
              <w:top w:w="60" w:type="dxa"/>
              <w:left w:w="80" w:type="dxa"/>
              <w:bottom w:w="60" w:type="dxa"/>
              <w:right w:w="80" w:type="dxa"/>
            </w:tcMar>
          </w:tcPr>
          <w:p w:rsidR="000D4A14" w:rsidRDefault="00757EC1">
            <w:pPr>
              <w:spacing w:after="40"/>
            </w:pPr>
            <w:r>
              <w:rPr>
                <w:color w:val="000000"/>
                <w:sz w:val="18"/>
                <w:szCs w:val="18"/>
              </w:rPr>
              <w:t>Release of funds against an allocation to the spending office (treasury transmission).</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bud_commitment</w:t>
            </w:r>
          </w:p>
        </w:tc>
        <w:tc>
          <w:tcPr>
            <w:tcW w:w="10800" w:type="dxa"/>
            <w:tcMar>
              <w:top w:w="60" w:type="dxa"/>
              <w:left w:w="80" w:type="dxa"/>
              <w:bottom w:w="60" w:type="dxa"/>
              <w:right w:w="80" w:type="dxa"/>
            </w:tcMar>
          </w:tcPr>
          <w:p w:rsidR="000D4A14" w:rsidRDefault="00757EC1">
            <w:pPr>
              <w:spacing w:after="40"/>
            </w:pPr>
            <w:r>
              <w:rPr>
                <w:color w:val="000000"/>
                <w:sz w:val="18"/>
                <w:szCs w:val="18"/>
              </w:rPr>
              <w:t>Procurement/contractual commitment recorded against available budget.</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bud_actual_snapshot</w:t>
            </w:r>
          </w:p>
        </w:tc>
        <w:tc>
          <w:tcPr>
            <w:tcW w:w="10800" w:type="dxa"/>
            <w:tcMar>
              <w:top w:w="60" w:type="dxa"/>
              <w:left w:w="80" w:type="dxa"/>
              <w:bottom w:w="60" w:type="dxa"/>
              <w:right w:w="80" w:type="dxa"/>
            </w:tcMar>
          </w:tcPr>
          <w:p w:rsidR="000D4A14" w:rsidRDefault="00757EC1">
            <w:pPr>
              <w:spacing w:after="40"/>
            </w:pPr>
            <w:r>
              <w:rPr>
                <w:color w:val="000000"/>
                <w:sz w:val="18"/>
                <w:szCs w:val="18"/>
              </w:rPr>
              <w:t>Imported actual expenditure/receipt/commitment/reversal data f</w:t>
            </w:r>
            <w:r>
              <w:rPr>
                <w:color w:val="000000"/>
                <w:sz w:val="18"/>
                <w:szCs w:val="18"/>
              </w:rPr>
              <w:t>rom an external source system (interface table).</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bud_ledger_batch</w:t>
            </w:r>
          </w:p>
        </w:tc>
        <w:tc>
          <w:tcPr>
            <w:tcW w:w="10800" w:type="dxa"/>
            <w:tcMar>
              <w:top w:w="60" w:type="dxa"/>
              <w:left w:w="80" w:type="dxa"/>
              <w:bottom w:w="60" w:type="dxa"/>
              <w:right w:w="80" w:type="dxa"/>
            </w:tcMar>
          </w:tcPr>
          <w:p w:rsidR="000D4A14" w:rsidRDefault="00757EC1">
            <w:pPr>
              <w:spacing w:after="40"/>
            </w:pPr>
            <w:r>
              <w:rPr>
                <w:color w:val="000000"/>
                <w:sz w:val="18"/>
                <w:szCs w:val="18"/>
              </w:rPr>
              <w:t>Batch header for a posted ledger transaction, grouping related ledger entries by event type.</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bud_ledger_entry</w:t>
            </w:r>
          </w:p>
        </w:tc>
        <w:tc>
          <w:tcPr>
            <w:tcW w:w="10800" w:type="dxa"/>
            <w:tcMar>
              <w:top w:w="60" w:type="dxa"/>
              <w:left w:w="80" w:type="dxa"/>
              <w:bottom w:w="60" w:type="dxa"/>
              <w:right w:w="80" w:type="dxa"/>
            </w:tcMar>
          </w:tcPr>
          <w:p w:rsidR="000D4A14" w:rsidRDefault="00757EC1">
            <w:pPr>
              <w:spacing w:after="40"/>
            </w:pPr>
            <w:r>
              <w:rPr>
                <w:color w:val="000000"/>
                <w:sz w:val="18"/>
                <w:szCs w:val="18"/>
              </w:rPr>
              <w:t>Append-only ledger line carrying provision/allocation/release/commitment/expen</w:t>
            </w:r>
            <w:r>
              <w:rPr>
                <w:color w:val="000000"/>
                <w:sz w:val="18"/>
                <w:szCs w:val="18"/>
              </w:rPr>
              <w:t>diture/receipt deltas — the single source of truth for budget position.</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bud_modification_request</w:t>
            </w:r>
          </w:p>
        </w:tc>
        <w:tc>
          <w:tcPr>
            <w:tcW w:w="10800" w:type="dxa"/>
            <w:tcMar>
              <w:top w:w="60" w:type="dxa"/>
              <w:left w:w="80" w:type="dxa"/>
              <w:bottom w:w="60" w:type="dxa"/>
              <w:right w:w="80" w:type="dxa"/>
            </w:tcMar>
          </w:tcPr>
          <w:p w:rsidR="000D4A14" w:rsidRDefault="00757EC1">
            <w:pPr>
              <w:spacing w:after="40"/>
            </w:pPr>
            <w:r>
              <w:rPr>
                <w:color w:val="000000"/>
                <w:sz w:val="18"/>
                <w:szCs w:val="18"/>
              </w:rPr>
              <w:t>Header for supplementary / re-appropriation / surrender / ceiling-revision / correction requests.</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bud_modification_line</w:t>
            </w:r>
          </w:p>
        </w:tc>
        <w:tc>
          <w:tcPr>
            <w:tcW w:w="10800" w:type="dxa"/>
            <w:tcMar>
              <w:top w:w="60" w:type="dxa"/>
              <w:left w:w="80" w:type="dxa"/>
              <w:bottom w:w="60" w:type="dxa"/>
              <w:right w:w="80" w:type="dxa"/>
            </w:tcMar>
          </w:tcPr>
          <w:p w:rsidR="000D4A14" w:rsidRDefault="00757EC1">
            <w:pPr>
              <w:spacing w:after="40"/>
            </w:pPr>
            <w:r>
              <w:rPr>
                <w:color w:val="000000"/>
                <w:sz w:val="18"/>
                <w:szCs w:val="18"/>
              </w:rPr>
              <w:t>Debit/Credit/Surrender/Supplementary line items within a modification request.</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bud_lock_unlock_request</w:t>
            </w:r>
          </w:p>
        </w:tc>
        <w:tc>
          <w:tcPr>
            <w:tcW w:w="10800" w:type="dxa"/>
            <w:tcMar>
              <w:top w:w="60" w:type="dxa"/>
              <w:left w:w="80" w:type="dxa"/>
              <w:bottom w:w="60" w:type="dxa"/>
              <w:right w:w="80" w:type="dxa"/>
            </w:tcMar>
          </w:tcPr>
          <w:p w:rsidR="000D4A14" w:rsidRDefault="00757EC1">
            <w:pPr>
              <w:spacing w:after="40"/>
            </w:pPr>
            <w:r>
              <w:rPr>
                <w:color w:val="000000"/>
                <w:sz w:val="18"/>
                <w:szCs w:val="18"/>
              </w:rPr>
              <w:t>Request to lock or unlock a budget cycle for editing, with approval.</w:t>
            </w:r>
          </w:p>
        </w:tc>
      </w:tr>
    </w:tbl>
    <w:p w:rsidR="000D4A14" w:rsidRDefault="000D4A14">
      <w:pPr>
        <w:spacing w:after="200"/>
      </w:pPr>
    </w:p>
    <w:p w:rsidR="000D4A14" w:rsidRDefault="00757EC1">
      <w:pPr>
        <w:pStyle w:val="Heading2"/>
        <w:spacing w:before="280" w:after="140"/>
      </w:pPr>
      <w:r>
        <w:rPr>
          <w:b/>
          <w:bCs/>
          <w:color w:val="1F3864"/>
        </w:rPr>
        <w:t>3.2 Views (6)</w:t>
      </w:r>
    </w:p>
    <w:tbl>
      <w:tblPr>
        <w:tblW w:w="13400" w:type="dxa"/>
        <w:tblBorders>
          <w:top w:val="single" w:sz="2" w:space="0" w:color="9DB2CE"/>
          <w:left w:val="single" w:sz="2" w:space="0" w:color="9DB2CE"/>
          <w:bottom w:val="single" w:sz="2" w:space="0" w:color="9DB2CE"/>
          <w:right w:val="single" w:sz="2" w:space="0" w:color="9DB2CE"/>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2600"/>
        <w:gridCol w:w="10800"/>
      </w:tblGrid>
      <w:tr w:rsidR="000D4A14">
        <w:tblPrEx>
          <w:tblCellMar>
            <w:top w:w="0" w:type="dxa"/>
            <w:bottom w:w="0" w:type="dxa"/>
          </w:tblCellMar>
        </w:tblPrEx>
        <w:trPr>
          <w:tblHeader/>
        </w:trPr>
        <w:tc>
          <w:tcPr>
            <w:tcW w:w="2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lastRenderedPageBreak/>
              <w:t>View</w:t>
            </w:r>
          </w:p>
        </w:tc>
        <w:tc>
          <w:tcPr>
            <w:tcW w:w="108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Purpose</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bud_vw_submission_status</w:t>
            </w:r>
          </w:p>
        </w:tc>
        <w:tc>
          <w:tcPr>
            <w:tcW w:w="10800" w:type="dxa"/>
            <w:tcMar>
              <w:top w:w="60" w:type="dxa"/>
              <w:left w:w="80" w:type="dxa"/>
              <w:bottom w:w="60" w:type="dxa"/>
              <w:right w:w="80" w:type="dxa"/>
            </w:tcMar>
          </w:tcPr>
          <w:p w:rsidR="000D4A14" w:rsidRDefault="00757EC1">
            <w:pPr>
              <w:spacing w:after="40"/>
            </w:pPr>
            <w:r>
              <w:rPr>
                <w:color w:val="000000"/>
                <w:sz w:val="18"/>
                <w:szCs w:val="18"/>
              </w:rPr>
              <w:t>Submission list with cycle info, line counts and proposed/approved totals — status dashboard source.</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bud_vw_budget_position</w:t>
            </w:r>
          </w:p>
        </w:tc>
        <w:tc>
          <w:tcPr>
            <w:tcW w:w="10800" w:type="dxa"/>
            <w:tcMar>
              <w:top w:w="60" w:type="dxa"/>
              <w:left w:w="80" w:type="dxa"/>
              <w:bottom w:w="60" w:type="dxa"/>
              <w:right w:w="80" w:type="dxa"/>
            </w:tcMar>
          </w:tcPr>
          <w:p w:rsidR="000D4A14" w:rsidRDefault="00757EC1">
            <w:pPr>
              <w:spacing w:after="40"/>
            </w:pPr>
            <w:r>
              <w:rPr>
                <w:color w:val="000000"/>
                <w:sz w:val="18"/>
                <w:szCs w:val="18"/>
              </w:rPr>
              <w:t>Core budget-position report: approved provision, allocated, released, committed, expenditure/receipt booked, available-for-* and ut</w:t>
            </w:r>
            <w:r>
              <w:rPr>
                <w:color w:val="000000"/>
                <w:sz w:val="18"/>
                <w:szCs w:val="18"/>
              </w:rPr>
              <w:t>ilisation %, aggregated from bud_ledger_entry/bud_ledger_batch.</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bud_vw_pending_workflow</w:t>
            </w:r>
          </w:p>
        </w:tc>
        <w:tc>
          <w:tcPr>
            <w:tcW w:w="10800" w:type="dxa"/>
            <w:tcMar>
              <w:top w:w="60" w:type="dxa"/>
              <w:left w:w="80" w:type="dxa"/>
              <w:bottom w:w="60" w:type="dxa"/>
              <w:right w:w="80" w:type="dxa"/>
            </w:tcMar>
          </w:tcPr>
          <w:p w:rsidR="000D4A14" w:rsidRDefault="00757EC1">
            <w:pPr>
              <w:spacing w:after="40"/>
            </w:pPr>
            <w:r>
              <w:rPr>
                <w:color w:val="000000"/>
                <w:sz w:val="18"/>
                <w:szCs w:val="18"/>
              </w:rPr>
              <w:t>Pending workflow instances with a computed SLA-breach flag.</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bud_vw_modification_register</w:t>
            </w:r>
          </w:p>
        </w:tc>
        <w:tc>
          <w:tcPr>
            <w:tcW w:w="10800" w:type="dxa"/>
            <w:tcMar>
              <w:top w:w="60" w:type="dxa"/>
              <w:left w:w="80" w:type="dxa"/>
              <w:bottom w:w="60" w:type="dxa"/>
              <w:right w:w="80" w:type="dxa"/>
            </w:tcMar>
          </w:tcPr>
          <w:p w:rsidR="000D4A14" w:rsidRDefault="00757EC1">
            <w:pPr>
              <w:spacing w:after="40"/>
            </w:pPr>
            <w:r>
              <w:rPr>
                <w:color w:val="000000"/>
                <w:sz w:val="18"/>
                <w:szCs w:val="18"/>
              </w:rPr>
              <w:t>Modification requests with debit/credit/surrender/supplementary totals per request.</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bud_vw_budget_vs_actual</w:t>
            </w:r>
          </w:p>
        </w:tc>
        <w:tc>
          <w:tcPr>
            <w:tcW w:w="10800" w:type="dxa"/>
            <w:tcMar>
              <w:top w:w="60" w:type="dxa"/>
              <w:left w:w="80" w:type="dxa"/>
              <w:bottom w:w="60" w:type="dxa"/>
              <w:right w:w="80" w:type="dxa"/>
            </w:tcMar>
          </w:tcPr>
          <w:p w:rsidR="000D4A14" w:rsidRDefault="00757EC1">
            <w:pPr>
              <w:spacing w:after="40"/>
            </w:pPr>
            <w:r>
              <w:rPr>
                <w:color w:val="000000"/>
                <w:sz w:val="18"/>
                <w:szCs w:val="18"/>
              </w:rPr>
              <w:t>bud_vw_budget_position joined against bud_actual_snapshot to compare system ledger vs externally interfaced actuals.</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bud_vw_audit_trail</w:t>
            </w:r>
          </w:p>
        </w:tc>
        <w:tc>
          <w:tcPr>
            <w:tcW w:w="10800" w:type="dxa"/>
            <w:tcMar>
              <w:top w:w="60" w:type="dxa"/>
              <w:left w:w="80" w:type="dxa"/>
              <w:bottom w:w="60" w:type="dxa"/>
              <w:right w:w="80" w:type="dxa"/>
            </w:tcMar>
          </w:tcPr>
          <w:p w:rsidR="000D4A14" w:rsidRDefault="00757EC1">
            <w:pPr>
              <w:spacing w:after="40"/>
            </w:pPr>
            <w:r>
              <w:rPr>
                <w:color w:val="000000"/>
                <w:sz w:val="18"/>
                <w:szCs w:val="18"/>
              </w:rPr>
              <w:t xml:space="preserve">Reporting </w:t>
            </w:r>
            <w:r>
              <w:rPr>
                <w:color w:val="000000"/>
                <w:sz w:val="18"/>
                <w:szCs w:val="18"/>
              </w:rPr>
              <w:t>passthrough over bud_audit_log.</w:t>
            </w:r>
          </w:p>
        </w:tc>
      </w:tr>
    </w:tbl>
    <w:p w:rsidR="000D4A14" w:rsidRDefault="000D4A14">
      <w:pPr>
        <w:spacing w:after="200"/>
      </w:pPr>
    </w:p>
    <w:p w:rsidR="000D4A14" w:rsidRDefault="00757EC1">
      <w:pPr>
        <w:pStyle w:val="Heading2"/>
        <w:spacing w:before="280" w:after="140"/>
      </w:pPr>
      <w:r>
        <w:rPr>
          <w:b/>
          <w:bCs/>
          <w:color w:val="1F3864"/>
        </w:rPr>
        <w:t>3.3 Functions (8)</w:t>
      </w:r>
    </w:p>
    <w:tbl>
      <w:tblPr>
        <w:tblW w:w="13400" w:type="dxa"/>
        <w:tblBorders>
          <w:top w:val="single" w:sz="2" w:space="0" w:color="9DB2CE"/>
          <w:left w:val="single" w:sz="2" w:space="0" w:color="9DB2CE"/>
          <w:bottom w:val="single" w:sz="2" w:space="0" w:color="9DB2CE"/>
          <w:right w:val="single" w:sz="2" w:space="0" w:color="9DB2CE"/>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3685"/>
        <w:gridCol w:w="9715"/>
      </w:tblGrid>
      <w:tr w:rsidR="000D4A14">
        <w:tblPrEx>
          <w:tblCellMar>
            <w:top w:w="0" w:type="dxa"/>
            <w:bottom w:w="0" w:type="dxa"/>
          </w:tblCellMar>
        </w:tblPrEx>
        <w:trPr>
          <w:tblHeader/>
        </w:trPr>
        <w:tc>
          <w:tcPr>
            <w:tcW w:w="3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Function</w:t>
            </w:r>
          </w:p>
        </w:tc>
        <w:tc>
          <w:tcPr>
            <w:tcW w:w="98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Purpose</w:t>
            </w:r>
          </w:p>
        </w:tc>
      </w:tr>
      <w:tr w:rsidR="000D4A14">
        <w:tblPrEx>
          <w:tblCellMar>
            <w:top w:w="0" w:type="dxa"/>
            <w:bottom w:w="0" w:type="dxa"/>
          </w:tblCellMar>
        </w:tblPrEx>
        <w:tc>
          <w:tcPr>
            <w:tcW w:w="3600" w:type="dxa"/>
            <w:tcMar>
              <w:top w:w="60" w:type="dxa"/>
              <w:left w:w="80" w:type="dxa"/>
              <w:bottom w:w="60" w:type="dxa"/>
              <w:right w:w="80" w:type="dxa"/>
            </w:tcMar>
          </w:tcPr>
          <w:p w:rsidR="000D4A14" w:rsidRDefault="00757EC1">
            <w:pPr>
              <w:spacing w:after="40"/>
            </w:pPr>
            <w:r>
              <w:rPr>
                <w:color w:val="000000"/>
                <w:sz w:val="18"/>
                <w:szCs w:val="18"/>
              </w:rPr>
              <w:t>bud_fn_current_tenant_id()</w:t>
            </w:r>
          </w:p>
        </w:tc>
        <w:tc>
          <w:tcPr>
            <w:tcW w:w="9800" w:type="dxa"/>
            <w:tcMar>
              <w:top w:w="60" w:type="dxa"/>
              <w:left w:w="80" w:type="dxa"/>
              <w:bottom w:w="60" w:type="dxa"/>
              <w:right w:w="80" w:type="dxa"/>
            </w:tcMar>
          </w:tcPr>
          <w:p w:rsidR="000D4A14" w:rsidRDefault="00757EC1">
            <w:pPr>
              <w:spacing w:after="40"/>
            </w:pPr>
            <w:r>
              <w:rPr>
                <w:color w:val="000000"/>
                <w:sz w:val="18"/>
                <w:szCs w:val="18"/>
              </w:rPr>
              <w:t>Reads app.tenant_id session setting — used by RLS policies and the audit function.</w:t>
            </w:r>
          </w:p>
        </w:tc>
      </w:tr>
      <w:tr w:rsidR="000D4A14">
        <w:tblPrEx>
          <w:tblCellMar>
            <w:top w:w="0" w:type="dxa"/>
            <w:bottom w:w="0" w:type="dxa"/>
          </w:tblCellMar>
        </w:tblPrEx>
        <w:tc>
          <w:tcPr>
            <w:tcW w:w="3600" w:type="dxa"/>
            <w:tcMar>
              <w:top w:w="60" w:type="dxa"/>
              <w:left w:w="80" w:type="dxa"/>
              <w:bottom w:w="60" w:type="dxa"/>
              <w:right w:w="80" w:type="dxa"/>
            </w:tcMar>
          </w:tcPr>
          <w:p w:rsidR="000D4A14" w:rsidRDefault="00757EC1">
            <w:pPr>
              <w:spacing w:after="40"/>
            </w:pPr>
            <w:r>
              <w:rPr>
                <w:color w:val="000000"/>
                <w:sz w:val="18"/>
                <w:szCs w:val="18"/>
              </w:rPr>
              <w:t>bud_fn_current_user_id()</w:t>
            </w:r>
          </w:p>
        </w:tc>
        <w:tc>
          <w:tcPr>
            <w:tcW w:w="9800" w:type="dxa"/>
            <w:tcMar>
              <w:top w:w="60" w:type="dxa"/>
              <w:left w:w="80" w:type="dxa"/>
              <w:bottom w:w="60" w:type="dxa"/>
              <w:right w:w="80" w:type="dxa"/>
            </w:tcMar>
          </w:tcPr>
          <w:p w:rsidR="000D4A14" w:rsidRDefault="00757EC1">
            <w:pPr>
              <w:spacing w:after="40"/>
            </w:pPr>
            <w:r>
              <w:rPr>
                <w:color w:val="000000"/>
                <w:sz w:val="18"/>
                <w:szCs w:val="18"/>
              </w:rPr>
              <w:t>Reads app.user_id session setting — used by the audit function.</w:t>
            </w:r>
          </w:p>
        </w:tc>
      </w:tr>
      <w:tr w:rsidR="000D4A14">
        <w:tblPrEx>
          <w:tblCellMar>
            <w:top w:w="0" w:type="dxa"/>
            <w:bottom w:w="0" w:type="dxa"/>
          </w:tblCellMar>
        </w:tblPrEx>
        <w:tc>
          <w:tcPr>
            <w:tcW w:w="3600" w:type="dxa"/>
            <w:tcMar>
              <w:top w:w="60" w:type="dxa"/>
              <w:left w:w="80" w:type="dxa"/>
              <w:bottom w:w="60" w:type="dxa"/>
              <w:right w:w="80" w:type="dxa"/>
            </w:tcMar>
          </w:tcPr>
          <w:p w:rsidR="000D4A14" w:rsidRDefault="00757EC1">
            <w:pPr>
              <w:spacing w:after="40"/>
            </w:pPr>
            <w:r>
              <w:rPr>
                <w:color w:val="000000"/>
                <w:sz w:val="18"/>
                <w:szCs w:val="18"/>
              </w:rPr>
              <w:t>bud_fn_phase_total(p_submission_line_id)</w:t>
            </w:r>
          </w:p>
        </w:tc>
        <w:tc>
          <w:tcPr>
            <w:tcW w:w="9800" w:type="dxa"/>
            <w:tcMar>
              <w:top w:w="60" w:type="dxa"/>
              <w:left w:w="80" w:type="dxa"/>
              <w:bottom w:w="60" w:type="dxa"/>
              <w:right w:w="80" w:type="dxa"/>
            </w:tcMar>
          </w:tcPr>
          <w:p w:rsidR="000D4A14" w:rsidRDefault="00757EC1">
            <w:pPr>
              <w:spacing w:after="40"/>
            </w:pPr>
            <w:r>
              <w:rPr>
                <w:color w:val="000000"/>
                <w:sz w:val="18"/>
                <w:szCs w:val="18"/>
              </w:rPr>
              <w:t>Sums bud_monthly_phasing.phase_amount for a submission line; used by bud_pr_submit_submission.</w:t>
            </w:r>
          </w:p>
        </w:tc>
      </w:tr>
      <w:tr w:rsidR="000D4A14">
        <w:tblPrEx>
          <w:tblCellMar>
            <w:top w:w="0" w:type="dxa"/>
            <w:bottom w:w="0" w:type="dxa"/>
          </w:tblCellMar>
        </w:tblPrEx>
        <w:tc>
          <w:tcPr>
            <w:tcW w:w="3600" w:type="dxa"/>
            <w:tcMar>
              <w:top w:w="60" w:type="dxa"/>
              <w:left w:w="80" w:type="dxa"/>
              <w:bottom w:w="60" w:type="dxa"/>
              <w:right w:w="80" w:type="dxa"/>
            </w:tcMar>
          </w:tcPr>
          <w:p w:rsidR="000D4A14" w:rsidRDefault="00757EC1">
            <w:pPr>
              <w:spacing w:after="40"/>
            </w:pPr>
            <w:r>
              <w:rPr>
                <w:color w:val="000000"/>
                <w:sz w:val="18"/>
                <w:szCs w:val="18"/>
              </w:rPr>
              <w:t>bud_fn_budget_position(...)</w:t>
            </w:r>
          </w:p>
        </w:tc>
        <w:tc>
          <w:tcPr>
            <w:tcW w:w="9800" w:type="dxa"/>
            <w:tcMar>
              <w:top w:w="60" w:type="dxa"/>
              <w:left w:w="80" w:type="dxa"/>
              <w:bottom w:w="60" w:type="dxa"/>
              <w:right w:w="80" w:type="dxa"/>
            </w:tcMar>
          </w:tcPr>
          <w:p w:rsidR="000D4A14" w:rsidRDefault="00757EC1">
            <w:pPr>
              <w:spacing w:after="40"/>
            </w:pPr>
            <w:r>
              <w:rPr>
                <w:color w:val="000000"/>
                <w:sz w:val="18"/>
                <w:szCs w:val="18"/>
              </w:rPr>
              <w:t>Table function computing p</w:t>
            </w:r>
            <w:r>
              <w:rPr>
                <w:color w:val="000000"/>
                <w:sz w:val="18"/>
                <w:szCs w:val="18"/>
              </w:rPr>
              <w:t>rovision/allocation/release/commitment/expenditure/receipt and available-for-* amounts for a given position key from bud_ledger_entry; used by bud_pr_post_allocation and bud_pr_post_release.</w:t>
            </w:r>
          </w:p>
        </w:tc>
      </w:tr>
      <w:tr w:rsidR="000D4A14">
        <w:tblPrEx>
          <w:tblCellMar>
            <w:top w:w="0" w:type="dxa"/>
            <w:bottom w:w="0" w:type="dxa"/>
          </w:tblCellMar>
        </w:tblPrEx>
        <w:tc>
          <w:tcPr>
            <w:tcW w:w="3600" w:type="dxa"/>
            <w:tcMar>
              <w:top w:w="60" w:type="dxa"/>
              <w:left w:w="80" w:type="dxa"/>
              <w:bottom w:w="60" w:type="dxa"/>
              <w:right w:w="80" w:type="dxa"/>
            </w:tcMar>
          </w:tcPr>
          <w:p w:rsidR="000D4A14" w:rsidRDefault="00757EC1">
            <w:pPr>
              <w:spacing w:after="40"/>
            </w:pPr>
            <w:r>
              <w:rPr>
                <w:color w:val="000000"/>
                <w:sz w:val="18"/>
                <w:szCs w:val="18"/>
              </w:rPr>
              <w:t>bud_fn_validate_reappropriation(p_request_id)</w:t>
            </w:r>
          </w:p>
        </w:tc>
        <w:tc>
          <w:tcPr>
            <w:tcW w:w="9800" w:type="dxa"/>
            <w:tcMar>
              <w:top w:w="60" w:type="dxa"/>
              <w:left w:w="80" w:type="dxa"/>
              <w:bottom w:w="60" w:type="dxa"/>
              <w:right w:w="80" w:type="dxa"/>
            </w:tcMar>
          </w:tcPr>
          <w:p w:rsidR="000D4A14" w:rsidRDefault="00757EC1">
            <w:pPr>
              <w:spacing w:after="40"/>
            </w:pPr>
            <w:r>
              <w:rPr>
                <w:color w:val="000000"/>
                <w:sz w:val="18"/>
                <w:szCs w:val="18"/>
              </w:rPr>
              <w:t>Validates that DEB</w:t>
            </w:r>
            <w:r>
              <w:rPr>
                <w:color w:val="000000"/>
                <w:sz w:val="18"/>
                <w:szCs w:val="18"/>
              </w:rPr>
              <w:t>IT and CREDIT lines of a re-appropriation request balance; used by bud_pr_post_reappropriation.</w:t>
            </w:r>
          </w:p>
        </w:tc>
      </w:tr>
      <w:tr w:rsidR="000D4A14">
        <w:tblPrEx>
          <w:tblCellMar>
            <w:top w:w="0" w:type="dxa"/>
            <w:bottom w:w="0" w:type="dxa"/>
          </w:tblCellMar>
        </w:tblPrEx>
        <w:tc>
          <w:tcPr>
            <w:tcW w:w="3600" w:type="dxa"/>
            <w:tcMar>
              <w:top w:w="60" w:type="dxa"/>
              <w:left w:w="80" w:type="dxa"/>
              <w:bottom w:w="60" w:type="dxa"/>
              <w:right w:w="80" w:type="dxa"/>
            </w:tcMar>
          </w:tcPr>
          <w:p w:rsidR="000D4A14" w:rsidRDefault="00757EC1">
            <w:pPr>
              <w:spacing w:after="40"/>
            </w:pPr>
            <w:r>
              <w:rPr>
                <w:color w:val="000000"/>
                <w:sz w:val="18"/>
                <w:szCs w:val="18"/>
              </w:rPr>
              <w:t>bud_fn_write_audit()</w:t>
            </w:r>
          </w:p>
        </w:tc>
        <w:tc>
          <w:tcPr>
            <w:tcW w:w="9800" w:type="dxa"/>
            <w:tcMar>
              <w:top w:w="60" w:type="dxa"/>
              <w:left w:w="80" w:type="dxa"/>
              <w:bottom w:w="60" w:type="dxa"/>
              <w:right w:w="80" w:type="dxa"/>
            </w:tcMar>
          </w:tcPr>
          <w:p w:rsidR="000D4A14" w:rsidRDefault="00757EC1">
            <w:pPr>
              <w:spacing w:after="40"/>
            </w:pPr>
            <w:r>
              <w:rPr>
                <w:color w:val="000000"/>
                <w:sz w:val="18"/>
                <w:szCs w:val="18"/>
              </w:rPr>
              <w:t>Generic trigger function that writes an audit_log row (old/new JSON) for the firing table; attached to 7 tables.</w:t>
            </w:r>
          </w:p>
        </w:tc>
      </w:tr>
      <w:tr w:rsidR="000D4A14">
        <w:tblPrEx>
          <w:tblCellMar>
            <w:top w:w="0" w:type="dxa"/>
            <w:bottom w:w="0" w:type="dxa"/>
          </w:tblCellMar>
        </w:tblPrEx>
        <w:tc>
          <w:tcPr>
            <w:tcW w:w="3600" w:type="dxa"/>
            <w:tcMar>
              <w:top w:w="60" w:type="dxa"/>
              <w:left w:w="80" w:type="dxa"/>
              <w:bottom w:w="60" w:type="dxa"/>
              <w:right w:w="80" w:type="dxa"/>
            </w:tcMar>
          </w:tcPr>
          <w:p w:rsidR="000D4A14" w:rsidRDefault="00757EC1">
            <w:pPr>
              <w:spacing w:after="40"/>
            </w:pPr>
            <w:r>
              <w:rPr>
                <w:color w:val="000000"/>
                <w:sz w:val="18"/>
                <w:szCs w:val="18"/>
              </w:rPr>
              <w:t>bud_fn_control_submissio</w:t>
            </w:r>
            <w:r>
              <w:rPr>
                <w:color w:val="000000"/>
                <w:sz w:val="18"/>
                <w:szCs w:val="18"/>
              </w:rPr>
              <w:t>n_line()</w:t>
            </w:r>
          </w:p>
        </w:tc>
        <w:tc>
          <w:tcPr>
            <w:tcW w:w="9800" w:type="dxa"/>
            <w:tcMar>
              <w:top w:w="60" w:type="dxa"/>
              <w:left w:w="80" w:type="dxa"/>
              <w:bottom w:w="60" w:type="dxa"/>
              <w:right w:w="80" w:type="dxa"/>
            </w:tcMar>
          </w:tcPr>
          <w:p w:rsidR="000D4A14" w:rsidRDefault="00757EC1">
            <w:pPr>
              <w:spacing w:after="40"/>
            </w:pPr>
            <w:r>
              <w:rPr>
                <w:color w:val="000000"/>
                <w:sz w:val="18"/>
                <w:szCs w:val="18"/>
              </w:rPr>
              <w:t>BEFORE trigger function on bud_submission_line: blocks edits when the header/cycle is locked and recalculates variance_percent.</w:t>
            </w:r>
          </w:p>
        </w:tc>
      </w:tr>
      <w:tr w:rsidR="000D4A14">
        <w:tblPrEx>
          <w:tblCellMar>
            <w:top w:w="0" w:type="dxa"/>
            <w:bottom w:w="0" w:type="dxa"/>
          </w:tblCellMar>
        </w:tblPrEx>
        <w:tc>
          <w:tcPr>
            <w:tcW w:w="3600" w:type="dxa"/>
            <w:tcMar>
              <w:top w:w="60" w:type="dxa"/>
              <w:left w:w="80" w:type="dxa"/>
              <w:bottom w:w="60" w:type="dxa"/>
              <w:right w:w="80" w:type="dxa"/>
            </w:tcMar>
          </w:tcPr>
          <w:p w:rsidR="000D4A14" w:rsidRDefault="00757EC1">
            <w:pPr>
              <w:spacing w:after="40"/>
            </w:pPr>
            <w:r>
              <w:rPr>
                <w:color w:val="000000"/>
                <w:sz w:val="18"/>
                <w:szCs w:val="18"/>
              </w:rPr>
              <w:t>bud_fn_control_posted_records()</w:t>
            </w:r>
          </w:p>
        </w:tc>
        <w:tc>
          <w:tcPr>
            <w:tcW w:w="9800" w:type="dxa"/>
            <w:tcMar>
              <w:top w:w="60" w:type="dxa"/>
              <w:left w:w="80" w:type="dxa"/>
              <w:bottom w:w="60" w:type="dxa"/>
              <w:right w:w="80" w:type="dxa"/>
            </w:tcMar>
          </w:tcPr>
          <w:p w:rsidR="000D4A14" w:rsidRDefault="00757EC1">
            <w:pPr>
              <w:spacing w:after="40"/>
            </w:pPr>
            <w:r>
              <w:rPr>
                <w:color w:val="000000"/>
                <w:sz w:val="18"/>
                <w:szCs w:val="18"/>
              </w:rPr>
              <w:t>BEFORE UPDATE trigger function: blocks edits once posted_at is set; attached to bud_allocation and bud_release.</w:t>
            </w:r>
          </w:p>
        </w:tc>
      </w:tr>
    </w:tbl>
    <w:p w:rsidR="000D4A14" w:rsidRDefault="000D4A14">
      <w:pPr>
        <w:spacing w:after="200"/>
      </w:pPr>
    </w:p>
    <w:p w:rsidR="000D4A14" w:rsidRDefault="00757EC1">
      <w:pPr>
        <w:pStyle w:val="Heading2"/>
        <w:spacing w:before="280" w:after="140"/>
      </w:pPr>
      <w:r>
        <w:rPr>
          <w:b/>
          <w:bCs/>
          <w:color w:val="1F3864"/>
        </w:rPr>
        <w:t>3.4 Procedures (4)</w:t>
      </w:r>
    </w:p>
    <w:tbl>
      <w:tblPr>
        <w:tblW w:w="13400" w:type="dxa"/>
        <w:tblBorders>
          <w:top w:val="single" w:sz="2" w:space="0" w:color="9DB2CE"/>
          <w:left w:val="single" w:sz="2" w:space="0" w:color="9DB2CE"/>
          <w:bottom w:val="single" w:sz="2" w:space="0" w:color="9DB2CE"/>
          <w:right w:val="single" w:sz="2" w:space="0" w:color="9DB2CE"/>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4200"/>
        <w:gridCol w:w="9200"/>
      </w:tblGrid>
      <w:tr w:rsidR="000D4A14">
        <w:tblPrEx>
          <w:tblCellMar>
            <w:top w:w="0" w:type="dxa"/>
            <w:bottom w:w="0" w:type="dxa"/>
          </w:tblCellMar>
        </w:tblPrEx>
        <w:trPr>
          <w:tblHeader/>
        </w:trPr>
        <w:tc>
          <w:tcPr>
            <w:tcW w:w="42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Procedure</w:t>
            </w:r>
          </w:p>
        </w:tc>
        <w:tc>
          <w:tcPr>
            <w:tcW w:w="92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Purpose</w:t>
            </w:r>
          </w:p>
        </w:tc>
      </w:tr>
      <w:tr w:rsidR="000D4A14">
        <w:tblPrEx>
          <w:tblCellMar>
            <w:top w:w="0" w:type="dxa"/>
            <w:bottom w:w="0" w:type="dxa"/>
          </w:tblCellMar>
        </w:tblPrEx>
        <w:tc>
          <w:tcPr>
            <w:tcW w:w="4200" w:type="dxa"/>
            <w:tcMar>
              <w:top w:w="60" w:type="dxa"/>
              <w:left w:w="80" w:type="dxa"/>
              <w:bottom w:w="60" w:type="dxa"/>
              <w:right w:w="80" w:type="dxa"/>
            </w:tcMar>
          </w:tcPr>
          <w:p w:rsidR="000D4A14" w:rsidRDefault="00757EC1">
            <w:pPr>
              <w:spacing w:after="40"/>
            </w:pPr>
            <w:r>
              <w:rPr>
                <w:color w:val="000000"/>
                <w:sz w:val="18"/>
                <w:szCs w:val="18"/>
              </w:rPr>
              <w:t>bud_pr_submit_submission(p_submission_id, p_workflow_status, p_actor_user_id)</w:t>
            </w:r>
          </w:p>
        </w:tc>
        <w:tc>
          <w:tcPr>
            <w:tcW w:w="9200" w:type="dxa"/>
            <w:tcMar>
              <w:top w:w="60" w:type="dxa"/>
              <w:left w:w="80" w:type="dxa"/>
              <w:bottom w:w="60" w:type="dxa"/>
              <w:right w:w="80" w:type="dxa"/>
            </w:tcMar>
          </w:tcPr>
          <w:p w:rsidR="000D4A14" w:rsidRDefault="00757EC1">
            <w:pPr>
              <w:spacing w:after="40"/>
            </w:pPr>
            <w:r>
              <w:rPr>
                <w:color w:val="000000"/>
                <w:sz w:val="18"/>
                <w:szCs w:val="18"/>
              </w:rPr>
              <w:t>Validates lines exist and monthly phasing totals match proposed amounts, then submits the submission (updates workflow_status).</w:t>
            </w:r>
          </w:p>
        </w:tc>
      </w:tr>
      <w:tr w:rsidR="000D4A14">
        <w:tblPrEx>
          <w:tblCellMar>
            <w:top w:w="0" w:type="dxa"/>
            <w:bottom w:w="0" w:type="dxa"/>
          </w:tblCellMar>
        </w:tblPrEx>
        <w:tc>
          <w:tcPr>
            <w:tcW w:w="4200" w:type="dxa"/>
            <w:tcMar>
              <w:top w:w="60" w:type="dxa"/>
              <w:left w:w="80" w:type="dxa"/>
              <w:bottom w:w="60" w:type="dxa"/>
              <w:right w:w="80" w:type="dxa"/>
            </w:tcMar>
          </w:tcPr>
          <w:p w:rsidR="000D4A14" w:rsidRDefault="00757EC1">
            <w:pPr>
              <w:spacing w:after="40"/>
            </w:pPr>
            <w:r>
              <w:rPr>
                <w:color w:val="000000"/>
                <w:sz w:val="18"/>
                <w:szCs w:val="18"/>
              </w:rPr>
              <w:t>bud_pr_post_allocation(p_allocation_id, ...)</w:t>
            </w:r>
          </w:p>
        </w:tc>
        <w:tc>
          <w:tcPr>
            <w:tcW w:w="9200" w:type="dxa"/>
            <w:tcMar>
              <w:top w:w="60" w:type="dxa"/>
              <w:left w:w="80" w:type="dxa"/>
              <w:bottom w:w="60" w:type="dxa"/>
              <w:right w:w="80" w:type="dxa"/>
            </w:tcMar>
          </w:tcPr>
          <w:p w:rsidR="000D4A14" w:rsidRDefault="00757EC1">
            <w:pPr>
              <w:spacing w:after="40"/>
            </w:pPr>
            <w:r>
              <w:rPr>
                <w:color w:val="000000"/>
                <w:sz w:val="18"/>
                <w:szCs w:val="18"/>
              </w:rPr>
              <w:t>Validates available-for-allocation via bud_fn_budget_position, posts a ledger batc</w:t>
            </w:r>
            <w:r>
              <w:rPr>
                <w:color w:val="000000"/>
                <w:sz w:val="18"/>
                <w:szCs w:val="18"/>
              </w:rPr>
              <w:t>h + two ledger entries (source debit / target credit), marks the allocation posted.</w:t>
            </w:r>
          </w:p>
        </w:tc>
      </w:tr>
      <w:tr w:rsidR="000D4A14">
        <w:tblPrEx>
          <w:tblCellMar>
            <w:top w:w="0" w:type="dxa"/>
            <w:bottom w:w="0" w:type="dxa"/>
          </w:tblCellMar>
        </w:tblPrEx>
        <w:tc>
          <w:tcPr>
            <w:tcW w:w="4200" w:type="dxa"/>
            <w:tcMar>
              <w:top w:w="60" w:type="dxa"/>
              <w:left w:w="80" w:type="dxa"/>
              <w:bottom w:w="60" w:type="dxa"/>
              <w:right w:w="80" w:type="dxa"/>
            </w:tcMar>
          </w:tcPr>
          <w:p w:rsidR="000D4A14" w:rsidRDefault="00757EC1">
            <w:pPr>
              <w:spacing w:after="40"/>
            </w:pPr>
            <w:r>
              <w:rPr>
                <w:color w:val="000000"/>
                <w:sz w:val="18"/>
                <w:szCs w:val="18"/>
              </w:rPr>
              <w:t>bud_pr_post_release(p_release_id, ...)</w:t>
            </w:r>
          </w:p>
        </w:tc>
        <w:tc>
          <w:tcPr>
            <w:tcW w:w="9200" w:type="dxa"/>
            <w:tcMar>
              <w:top w:w="60" w:type="dxa"/>
              <w:left w:w="80" w:type="dxa"/>
              <w:bottom w:w="60" w:type="dxa"/>
              <w:right w:w="80" w:type="dxa"/>
            </w:tcMar>
          </w:tcPr>
          <w:p w:rsidR="000D4A14" w:rsidRDefault="00757EC1">
            <w:pPr>
              <w:spacing w:after="40"/>
            </w:pPr>
            <w:r>
              <w:rPr>
                <w:color w:val="000000"/>
                <w:sz w:val="18"/>
                <w:szCs w:val="18"/>
              </w:rPr>
              <w:t>Requires the parent allocation to be posted; validates available-for-release; posts a ledger batch + entry; marks the release posted.</w:t>
            </w:r>
          </w:p>
        </w:tc>
      </w:tr>
      <w:tr w:rsidR="000D4A14">
        <w:tblPrEx>
          <w:tblCellMar>
            <w:top w:w="0" w:type="dxa"/>
            <w:bottom w:w="0" w:type="dxa"/>
          </w:tblCellMar>
        </w:tblPrEx>
        <w:tc>
          <w:tcPr>
            <w:tcW w:w="4200" w:type="dxa"/>
            <w:tcMar>
              <w:top w:w="60" w:type="dxa"/>
              <w:left w:w="80" w:type="dxa"/>
              <w:bottom w:w="60" w:type="dxa"/>
              <w:right w:w="80" w:type="dxa"/>
            </w:tcMar>
          </w:tcPr>
          <w:p w:rsidR="000D4A14" w:rsidRDefault="00757EC1">
            <w:pPr>
              <w:spacing w:after="40"/>
            </w:pPr>
            <w:r>
              <w:rPr>
                <w:color w:val="000000"/>
                <w:sz w:val="18"/>
                <w:szCs w:val="18"/>
              </w:rPr>
              <w:t>bud_pr_post_reappropriation(p_request_id, ...)</w:t>
            </w:r>
          </w:p>
        </w:tc>
        <w:tc>
          <w:tcPr>
            <w:tcW w:w="9200" w:type="dxa"/>
            <w:tcMar>
              <w:top w:w="60" w:type="dxa"/>
              <w:left w:w="80" w:type="dxa"/>
              <w:bottom w:w="60" w:type="dxa"/>
              <w:right w:w="80" w:type="dxa"/>
            </w:tcMar>
          </w:tcPr>
          <w:p w:rsidR="000D4A14" w:rsidRDefault="00757EC1">
            <w:pPr>
              <w:spacing w:after="40"/>
            </w:pPr>
            <w:r>
              <w:rPr>
                <w:color w:val="000000"/>
                <w:sz w:val="18"/>
                <w:szCs w:val="18"/>
              </w:rPr>
              <w:t xml:space="preserve">Requires modification_type = REAPPROPRIATION and a validated balance (via </w:t>
            </w:r>
            <w:r>
              <w:rPr>
                <w:color w:val="000000"/>
                <w:sz w:val="18"/>
                <w:szCs w:val="18"/>
              </w:rPr>
              <w:t>bud_fn_validate_reappropriation); posts one ledger entry per modification line.</w:t>
            </w:r>
          </w:p>
        </w:tc>
      </w:tr>
    </w:tbl>
    <w:p w:rsidR="000D4A14" w:rsidRDefault="000D4A14">
      <w:pPr>
        <w:spacing w:after="200"/>
      </w:pPr>
    </w:p>
    <w:p w:rsidR="000D4A14" w:rsidRDefault="00757EC1">
      <w:pPr>
        <w:pStyle w:val="Heading2"/>
        <w:spacing w:before="280" w:after="140"/>
      </w:pPr>
      <w:r>
        <w:rPr>
          <w:b/>
          <w:bCs/>
          <w:color w:val="1F3864"/>
        </w:rPr>
        <w:t>3.5 Triggers (10)</w:t>
      </w:r>
    </w:p>
    <w:tbl>
      <w:tblPr>
        <w:tblW w:w="13400" w:type="dxa"/>
        <w:tblBorders>
          <w:top w:val="single" w:sz="2" w:space="0" w:color="9DB2CE"/>
          <w:left w:val="single" w:sz="2" w:space="0" w:color="9DB2CE"/>
          <w:bottom w:val="single" w:sz="2" w:space="0" w:color="9DB2CE"/>
          <w:right w:val="single" w:sz="2" w:space="0" w:color="9DB2CE"/>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3200"/>
        <w:gridCol w:w="2600"/>
        <w:gridCol w:w="1800"/>
        <w:gridCol w:w="5800"/>
      </w:tblGrid>
      <w:tr w:rsidR="000D4A14">
        <w:tblPrEx>
          <w:tblCellMar>
            <w:top w:w="0" w:type="dxa"/>
            <w:bottom w:w="0" w:type="dxa"/>
          </w:tblCellMar>
        </w:tblPrEx>
        <w:trPr>
          <w:tblHeader/>
        </w:trPr>
        <w:tc>
          <w:tcPr>
            <w:tcW w:w="32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Trigger</w:t>
            </w:r>
          </w:p>
        </w:tc>
        <w:tc>
          <w:tcPr>
            <w:tcW w:w="2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Table</w:t>
            </w:r>
          </w:p>
        </w:tc>
        <w:tc>
          <w:tcPr>
            <w:tcW w:w="18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Event</w:t>
            </w:r>
          </w:p>
        </w:tc>
        <w:tc>
          <w:tcPr>
            <w:tcW w:w="58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Calls</w:t>
            </w:r>
          </w:p>
        </w:tc>
      </w:tr>
      <w:tr w:rsidR="000D4A14">
        <w:tblPrEx>
          <w:tblCellMar>
            <w:top w:w="0" w:type="dxa"/>
            <w:bottom w:w="0" w:type="dxa"/>
          </w:tblCellMar>
        </w:tblPrEx>
        <w:tc>
          <w:tcPr>
            <w:tcW w:w="3200" w:type="dxa"/>
            <w:tcMar>
              <w:top w:w="60" w:type="dxa"/>
              <w:left w:w="80" w:type="dxa"/>
              <w:bottom w:w="60" w:type="dxa"/>
              <w:right w:w="80" w:type="dxa"/>
            </w:tcMar>
          </w:tcPr>
          <w:p w:rsidR="000D4A14" w:rsidRDefault="00757EC1">
            <w:pPr>
              <w:spacing w:after="40"/>
            </w:pPr>
            <w:r>
              <w:rPr>
                <w:color w:val="000000"/>
                <w:sz w:val="18"/>
                <w:szCs w:val="18"/>
              </w:rPr>
              <w:t>bud_trg_control_submission_line</w:t>
            </w:r>
          </w:p>
        </w:tc>
        <w:tc>
          <w:tcPr>
            <w:tcW w:w="2600" w:type="dxa"/>
            <w:tcMar>
              <w:top w:w="60" w:type="dxa"/>
              <w:left w:w="80" w:type="dxa"/>
              <w:bottom w:w="60" w:type="dxa"/>
              <w:right w:w="80" w:type="dxa"/>
            </w:tcMar>
          </w:tcPr>
          <w:p w:rsidR="000D4A14" w:rsidRDefault="00757EC1">
            <w:pPr>
              <w:spacing w:after="40"/>
            </w:pPr>
            <w:r>
              <w:rPr>
                <w:color w:val="000000"/>
                <w:sz w:val="18"/>
                <w:szCs w:val="18"/>
              </w:rPr>
              <w:t>bud_submission_line</w:t>
            </w:r>
          </w:p>
        </w:tc>
        <w:tc>
          <w:tcPr>
            <w:tcW w:w="1800" w:type="dxa"/>
            <w:tcMar>
              <w:top w:w="60" w:type="dxa"/>
              <w:left w:w="80" w:type="dxa"/>
              <w:bottom w:w="60" w:type="dxa"/>
              <w:right w:w="80" w:type="dxa"/>
            </w:tcMar>
          </w:tcPr>
          <w:p w:rsidR="000D4A14" w:rsidRDefault="00757EC1">
            <w:pPr>
              <w:spacing w:after="40"/>
            </w:pPr>
            <w:r>
              <w:rPr>
                <w:color w:val="000000"/>
                <w:sz w:val="18"/>
                <w:szCs w:val="18"/>
              </w:rPr>
              <w:t>BEFORE I/U/D</w:t>
            </w:r>
          </w:p>
        </w:tc>
        <w:tc>
          <w:tcPr>
            <w:tcW w:w="5800" w:type="dxa"/>
            <w:tcMar>
              <w:top w:w="60" w:type="dxa"/>
              <w:left w:w="80" w:type="dxa"/>
              <w:bottom w:w="60" w:type="dxa"/>
              <w:right w:w="80" w:type="dxa"/>
            </w:tcMar>
          </w:tcPr>
          <w:p w:rsidR="000D4A14" w:rsidRDefault="00757EC1">
            <w:pPr>
              <w:spacing w:after="40"/>
            </w:pPr>
            <w:r>
              <w:rPr>
                <w:color w:val="000000"/>
                <w:sz w:val="18"/>
                <w:szCs w:val="18"/>
              </w:rPr>
              <w:t>Lock check + variance recalculation.</w:t>
            </w:r>
          </w:p>
        </w:tc>
      </w:tr>
      <w:tr w:rsidR="000D4A14">
        <w:tblPrEx>
          <w:tblCellMar>
            <w:top w:w="0" w:type="dxa"/>
            <w:bottom w:w="0" w:type="dxa"/>
          </w:tblCellMar>
        </w:tblPrEx>
        <w:tc>
          <w:tcPr>
            <w:tcW w:w="3200" w:type="dxa"/>
            <w:tcMar>
              <w:top w:w="60" w:type="dxa"/>
              <w:left w:w="80" w:type="dxa"/>
              <w:bottom w:w="60" w:type="dxa"/>
              <w:right w:w="80" w:type="dxa"/>
            </w:tcMar>
          </w:tcPr>
          <w:p w:rsidR="000D4A14" w:rsidRDefault="00757EC1">
            <w:pPr>
              <w:spacing w:after="40"/>
            </w:pPr>
            <w:r>
              <w:rPr>
                <w:color w:val="000000"/>
                <w:sz w:val="18"/>
                <w:szCs w:val="18"/>
              </w:rPr>
              <w:t>bud_trg_control_posted_allocation</w:t>
            </w:r>
          </w:p>
        </w:tc>
        <w:tc>
          <w:tcPr>
            <w:tcW w:w="2600" w:type="dxa"/>
            <w:tcMar>
              <w:top w:w="60" w:type="dxa"/>
              <w:left w:w="80" w:type="dxa"/>
              <w:bottom w:w="60" w:type="dxa"/>
              <w:right w:w="80" w:type="dxa"/>
            </w:tcMar>
          </w:tcPr>
          <w:p w:rsidR="000D4A14" w:rsidRDefault="00757EC1">
            <w:pPr>
              <w:spacing w:after="40"/>
            </w:pPr>
            <w:r>
              <w:rPr>
                <w:color w:val="000000"/>
                <w:sz w:val="18"/>
                <w:szCs w:val="18"/>
              </w:rPr>
              <w:t>bud_allocation</w:t>
            </w:r>
          </w:p>
        </w:tc>
        <w:tc>
          <w:tcPr>
            <w:tcW w:w="1800" w:type="dxa"/>
            <w:tcMar>
              <w:top w:w="60" w:type="dxa"/>
              <w:left w:w="80" w:type="dxa"/>
              <w:bottom w:w="60" w:type="dxa"/>
              <w:right w:w="80" w:type="dxa"/>
            </w:tcMar>
          </w:tcPr>
          <w:p w:rsidR="000D4A14" w:rsidRDefault="00757EC1">
            <w:pPr>
              <w:spacing w:after="40"/>
            </w:pPr>
            <w:r>
              <w:rPr>
                <w:color w:val="000000"/>
                <w:sz w:val="18"/>
                <w:szCs w:val="18"/>
              </w:rPr>
              <w:t>BEFORE UPDATE</w:t>
            </w:r>
          </w:p>
        </w:tc>
        <w:tc>
          <w:tcPr>
            <w:tcW w:w="5800" w:type="dxa"/>
            <w:tcMar>
              <w:top w:w="60" w:type="dxa"/>
              <w:left w:w="80" w:type="dxa"/>
              <w:bottom w:w="60" w:type="dxa"/>
              <w:right w:w="80" w:type="dxa"/>
            </w:tcMar>
          </w:tcPr>
          <w:p w:rsidR="000D4A14" w:rsidRDefault="00757EC1">
            <w:pPr>
              <w:spacing w:after="40"/>
            </w:pPr>
            <w:r>
              <w:rPr>
                <w:color w:val="000000"/>
                <w:sz w:val="18"/>
                <w:szCs w:val="18"/>
              </w:rPr>
              <w:t>Blocks edits once posted.</w:t>
            </w:r>
          </w:p>
        </w:tc>
      </w:tr>
      <w:tr w:rsidR="000D4A14">
        <w:tblPrEx>
          <w:tblCellMar>
            <w:top w:w="0" w:type="dxa"/>
            <w:bottom w:w="0" w:type="dxa"/>
          </w:tblCellMar>
        </w:tblPrEx>
        <w:tc>
          <w:tcPr>
            <w:tcW w:w="3200" w:type="dxa"/>
            <w:tcMar>
              <w:top w:w="60" w:type="dxa"/>
              <w:left w:w="80" w:type="dxa"/>
              <w:bottom w:w="60" w:type="dxa"/>
              <w:right w:w="80" w:type="dxa"/>
            </w:tcMar>
          </w:tcPr>
          <w:p w:rsidR="000D4A14" w:rsidRDefault="00757EC1">
            <w:pPr>
              <w:spacing w:after="40"/>
            </w:pPr>
            <w:r>
              <w:rPr>
                <w:color w:val="000000"/>
                <w:sz w:val="18"/>
                <w:szCs w:val="18"/>
              </w:rPr>
              <w:t>bud_trg_control_posted_release</w:t>
            </w:r>
          </w:p>
        </w:tc>
        <w:tc>
          <w:tcPr>
            <w:tcW w:w="2600" w:type="dxa"/>
            <w:tcMar>
              <w:top w:w="60" w:type="dxa"/>
              <w:left w:w="80" w:type="dxa"/>
              <w:bottom w:w="60" w:type="dxa"/>
              <w:right w:w="80" w:type="dxa"/>
            </w:tcMar>
          </w:tcPr>
          <w:p w:rsidR="000D4A14" w:rsidRDefault="00757EC1">
            <w:pPr>
              <w:spacing w:after="40"/>
            </w:pPr>
            <w:r>
              <w:rPr>
                <w:color w:val="000000"/>
                <w:sz w:val="18"/>
                <w:szCs w:val="18"/>
              </w:rPr>
              <w:t>bud_release</w:t>
            </w:r>
          </w:p>
        </w:tc>
        <w:tc>
          <w:tcPr>
            <w:tcW w:w="1800" w:type="dxa"/>
            <w:tcMar>
              <w:top w:w="60" w:type="dxa"/>
              <w:left w:w="80" w:type="dxa"/>
              <w:bottom w:w="60" w:type="dxa"/>
              <w:right w:w="80" w:type="dxa"/>
            </w:tcMar>
          </w:tcPr>
          <w:p w:rsidR="000D4A14" w:rsidRDefault="00757EC1">
            <w:pPr>
              <w:spacing w:after="40"/>
            </w:pPr>
            <w:r>
              <w:rPr>
                <w:color w:val="000000"/>
                <w:sz w:val="18"/>
                <w:szCs w:val="18"/>
              </w:rPr>
              <w:t>BEFORE UPDATE</w:t>
            </w:r>
          </w:p>
        </w:tc>
        <w:tc>
          <w:tcPr>
            <w:tcW w:w="5800" w:type="dxa"/>
            <w:tcMar>
              <w:top w:w="60" w:type="dxa"/>
              <w:left w:w="80" w:type="dxa"/>
              <w:bottom w:w="60" w:type="dxa"/>
              <w:right w:w="80" w:type="dxa"/>
            </w:tcMar>
          </w:tcPr>
          <w:p w:rsidR="000D4A14" w:rsidRDefault="00757EC1">
            <w:pPr>
              <w:spacing w:after="40"/>
            </w:pPr>
            <w:r>
              <w:rPr>
                <w:color w:val="000000"/>
                <w:sz w:val="18"/>
                <w:szCs w:val="18"/>
              </w:rPr>
              <w:t>Blocks edits once posted.</w:t>
            </w:r>
          </w:p>
        </w:tc>
      </w:tr>
      <w:tr w:rsidR="000D4A14">
        <w:tblPrEx>
          <w:tblCellMar>
            <w:top w:w="0" w:type="dxa"/>
            <w:bottom w:w="0" w:type="dxa"/>
          </w:tblCellMar>
        </w:tblPrEx>
        <w:tc>
          <w:tcPr>
            <w:tcW w:w="3200" w:type="dxa"/>
            <w:tcMar>
              <w:top w:w="60" w:type="dxa"/>
              <w:left w:w="80" w:type="dxa"/>
              <w:bottom w:w="60" w:type="dxa"/>
              <w:right w:w="80" w:type="dxa"/>
            </w:tcMar>
          </w:tcPr>
          <w:p w:rsidR="000D4A14" w:rsidRDefault="00757EC1">
            <w:pPr>
              <w:spacing w:after="40"/>
            </w:pPr>
            <w:r>
              <w:rPr>
                <w:color w:val="000000"/>
                <w:sz w:val="18"/>
                <w:szCs w:val="18"/>
              </w:rPr>
              <w:lastRenderedPageBreak/>
              <w:t>bud_trg_audit_submission_header</w:t>
            </w:r>
          </w:p>
        </w:tc>
        <w:tc>
          <w:tcPr>
            <w:tcW w:w="2600" w:type="dxa"/>
            <w:tcMar>
              <w:top w:w="60" w:type="dxa"/>
              <w:left w:w="80" w:type="dxa"/>
              <w:bottom w:w="60" w:type="dxa"/>
              <w:right w:w="80" w:type="dxa"/>
            </w:tcMar>
          </w:tcPr>
          <w:p w:rsidR="000D4A14" w:rsidRDefault="00757EC1">
            <w:pPr>
              <w:spacing w:after="40"/>
            </w:pPr>
            <w:r>
              <w:rPr>
                <w:color w:val="000000"/>
                <w:sz w:val="18"/>
                <w:szCs w:val="18"/>
              </w:rPr>
              <w:t>bud_submission_header</w:t>
            </w:r>
          </w:p>
        </w:tc>
        <w:tc>
          <w:tcPr>
            <w:tcW w:w="1800" w:type="dxa"/>
            <w:tcMar>
              <w:top w:w="60" w:type="dxa"/>
              <w:left w:w="80" w:type="dxa"/>
              <w:bottom w:w="60" w:type="dxa"/>
              <w:right w:w="80" w:type="dxa"/>
            </w:tcMar>
          </w:tcPr>
          <w:p w:rsidR="000D4A14" w:rsidRDefault="00757EC1">
            <w:pPr>
              <w:spacing w:after="40"/>
            </w:pPr>
            <w:r>
              <w:rPr>
                <w:color w:val="000000"/>
                <w:sz w:val="18"/>
                <w:szCs w:val="18"/>
              </w:rPr>
              <w:t>AFTER I/U/D</w:t>
            </w:r>
          </w:p>
        </w:tc>
        <w:tc>
          <w:tcPr>
            <w:tcW w:w="5800" w:type="dxa"/>
            <w:tcMar>
              <w:top w:w="60" w:type="dxa"/>
              <w:left w:w="80" w:type="dxa"/>
              <w:bottom w:w="60" w:type="dxa"/>
              <w:right w:w="80" w:type="dxa"/>
            </w:tcMar>
          </w:tcPr>
          <w:p w:rsidR="000D4A14" w:rsidRDefault="00757EC1">
            <w:pPr>
              <w:spacing w:after="40"/>
            </w:pPr>
            <w:r>
              <w:rPr>
                <w:color w:val="000000"/>
                <w:sz w:val="18"/>
                <w:szCs w:val="18"/>
              </w:rPr>
              <w:t>Writes audit log.</w:t>
            </w:r>
          </w:p>
        </w:tc>
      </w:tr>
      <w:tr w:rsidR="000D4A14">
        <w:tblPrEx>
          <w:tblCellMar>
            <w:top w:w="0" w:type="dxa"/>
            <w:bottom w:w="0" w:type="dxa"/>
          </w:tblCellMar>
        </w:tblPrEx>
        <w:tc>
          <w:tcPr>
            <w:tcW w:w="3200" w:type="dxa"/>
            <w:tcMar>
              <w:top w:w="60" w:type="dxa"/>
              <w:left w:w="80" w:type="dxa"/>
              <w:bottom w:w="60" w:type="dxa"/>
              <w:right w:w="80" w:type="dxa"/>
            </w:tcMar>
          </w:tcPr>
          <w:p w:rsidR="000D4A14" w:rsidRDefault="00757EC1">
            <w:pPr>
              <w:spacing w:after="40"/>
            </w:pPr>
            <w:r>
              <w:rPr>
                <w:color w:val="000000"/>
                <w:sz w:val="18"/>
                <w:szCs w:val="18"/>
              </w:rPr>
              <w:t>bud_trg_audit_submission_line</w:t>
            </w:r>
          </w:p>
        </w:tc>
        <w:tc>
          <w:tcPr>
            <w:tcW w:w="2600" w:type="dxa"/>
            <w:tcMar>
              <w:top w:w="60" w:type="dxa"/>
              <w:left w:w="80" w:type="dxa"/>
              <w:bottom w:w="60" w:type="dxa"/>
              <w:right w:w="80" w:type="dxa"/>
            </w:tcMar>
          </w:tcPr>
          <w:p w:rsidR="000D4A14" w:rsidRDefault="00757EC1">
            <w:pPr>
              <w:spacing w:after="40"/>
            </w:pPr>
            <w:r>
              <w:rPr>
                <w:color w:val="000000"/>
                <w:sz w:val="18"/>
                <w:szCs w:val="18"/>
              </w:rPr>
              <w:t>bud_submission_line</w:t>
            </w:r>
          </w:p>
        </w:tc>
        <w:tc>
          <w:tcPr>
            <w:tcW w:w="1800" w:type="dxa"/>
            <w:tcMar>
              <w:top w:w="60" w:type="dxa"/>
              <w:left w:w="80" w:type="dxa"/>
              <w:bottom w:w="60" w:type="dxa"/>
              <w:right w:w="80" w:type="dxa"/>
            </w:tcMar>
          </w:tcPr>
          <w:p w:rsidR="000D4A14" w:rsidRDefault="00757EC1">
            <w:pPr>
              <w:spacing w:after="40"/>
            </w:pPr>
            <w:r>
              <w:rPr>
                <w:color w:val="000000"/>
                <w:sz w:val="18"/>
                <w:szCs w:val="18"/>
              </w:rPr>
              <w:t>AFTER I/U/D</w:t>
            </w:r>
          </w:p>
        </w:tc>
        <w:tc>
          <w:tcPr>
            <w:tcW w:w="5800" w:type="dxa"/>
            <w:tcMar>
              <w:top w:w="60" w:type="dxa"/>
              <w:left w:w="80" w:type="dxa"/>
              <w:bottom w:w="60" w:type="dxa"/>
              <w:right w:w="80" w:type="dxa"/>
            </w:tcMar>
          </w:tcPr>
          <w:p w:rsidR="000D4A14" w:rsidRDefault="00757EC1">
            <w:pPr>
              <w:spacing w:after="40"/>
            </w:pPr>
            <w:r>
              <w:rPr>
                <w:color w:val="000000"/>
                <w:sz w:val="18"/>
                <w:szCs w:val="18"/>
              </w:rPr>
              <w:t>Writes audit log.</w:t>
            </w:r>
          </w:p>
        </w:tc>
      </w:tr>
      <w:tr w:rsidR="000D4A14">
        <w:tblPrEx>
          <w:tblCellMar>
            <w:top w:w="0" w:type="dxa"/>
            <w:bottom w:w="0" w:type="dxa"/>
          </w:tblCellMar>
        </w:tblPrEx>
        <w:tc>
          <w:tcPr>
            <w:tcW w:w="3200" w:type="dxa"/>
            <w:tcMar>
              <w:top w:w="60" w:type="dxa"/>
              <w:left w:w="80" w:type="dxa"/>
              <w:bottom w:w="60" w:type="dxa"/>
              <w:right w:w="80" w:type="dxa"/>
            </w:tcMar>
          </w:tcPr>
          <w:p w:rsidR="000D4A14" w:rsidRDefault="00757EC1">
            <w:pPr>
              <w:spacing w:after="40"/>
            </w:pPr>
            <w:r>
              <w:rPr>
                <w:color w:val="000000"/>
                <w:sz w:val="18"/>
                <w:szCs w:val="18"/>
              </w:rPr>
              <w:t>bud_trg_audit_appropriation</w:t>
            </w:r>
          </w:p>
        </w:tc>
        <w:tc>
          <w:tcPr>
            <w:tcW w:w="2600" w:type="dxa"/>
            <w:tcMar>
              <w:top w:w="60" w:type="dxa"/>
              <w:left w:w="80" w:type="dxa"/>
              <w:bottom w:w="60" w:type="dxa"/>
              <w:right w:w="80" w:type="dxa"/>
            </w:tcMar>
          </w:tcPr>
          <w:p w:rsidR="000D4A14" w:rsidRDefault="00757EC1">
            <w:pPr>
              <w:spacing w:after="40"/>
            </w:pPr>
            <w:r>
              <w:rPr>
                <w:color w:val="000000"/>
                <w:sz w:val="18"/>
                <w:szCs w:val="18"/>
              </w:rPr>
              <w:t>bud_appropriation</w:t>
            </w:r>
          </w:p>
        </w:tc>
        <w:tc>
          <w:tcPr>
            <w:tcW w:w="1800" w:type="dxa"/>
            <w:tcMar>
              <w:top w:w="60" w:type="dxa"/>
              <w:left w:w="80" w:type="dxa"/>
              <w:bottom w:w="60" w:type="dxa"/>
              <w:right w:w="80" w:type="dxa"/>
            </w:tcMar>
          </w:tcPr>
          <w:p w:rsidR="000D4A14" w:rsidRDefault="00757EC1">
            <w:pPr>
              <w:spacing w:after="40"/>
            </w:pPr>
            <w:r>
              <w:rPr>
                <w:color w:val="000000"/>
                <w:sz w:val="18"/>
                <w:szCs w:val="18"/>
              </w:rPr>
              <w:t>AFTER I/U/D</w:t>
            </w:r>
          </w:p>
        </w:tc>
        <w:tc>
          <w:tcPr>
            <w:tcW w:w="5800" w:type="dxa"/>
            <w:tcMar>
              <w:top w:w="60" w:type="dxa"/>
              <w:left w:w="80" w:type="dxa"/>
              <w:bottom w:w="60" w:type="dxa"/>
              <w:right w:w="80" w:type="dxa"/>
            </w:tcMar>
          </w:tcPr>
          <w:p w:rsidR="000D4A14" w:rsidRDefault="00757EC1">
            <w:pPr>
              <w:spacing w:after="40"/>
            </w:pPr>
            <w:r>
              <w:rPr>
                <w:color w:val="000000"/>
                <w:sz w:val="18"/>
                <w:szCs w:val="18"/>
              </w:rPr>
              <w:t>Writes audit log.</w:t>
            </w:r>
          </w:p>
        </w:tc>
      </w:tr>
      <w:tr w:rsidR="000D4A14">
        <w:tblPrEx>
          <w:tblCellMar>
            <w:top w:w="0" w:type="dxa"/>
            <w:bottom w:w="0" w:type="dxa"/>
          </w:tblCellMar>
        </w:tblPrEx>
        <w:tc>
          <w:tcPr>
            <w:tcW w:w="3200" w:type="dxa"/>
            <w:tcMar>
              <w:top w:w="60" w:type="dxa"/>
              <w:left w:w="80" w:type="dxa"/>
              <w:bottom w:w="60" w:type="dxa"/>
              <w:right w:w="80" w:type="dxa"/>
            </w:tcMar>
          </w:tcPr>
          <w:p w:rsidR="000D4A14" w:rsidRDefault="00757EC1">
            <w:pPr>
              <w:spacing w:after="40"/>
            </w:pPr>
            <w:r>
              <w:rPr>
                <w:color w:val="000000"/>
                <w:sz w:val="18"/>
                <w:szCs w:val="18"/>
              </w:rPr>
              <w:t>bud_trg_audit_allocation</w:t>
            </w:r>
          </w:p>
        </w:tc>
        <w:tc>
          <w:tcPr>
            <w:tcW w:w="2600" w:type="dxa"/>
            <w:tcMar>
              <w:top w:w="60" w:type="dxa"/>
              <w:left w:w="80" w:type="dxa"/>
              <w:bottom w:w="60" w:type="dxa"/>
              <w:right w:w="80" w:type="dxa"/>
            </w:tcMar>
          </w:tcPr>
          <w:p w:rsidR="000D4A14" w:rsidRDefault="00757EC1">
            <w:pPr>
              <w:spacing w:after="40"/>
            </w:pPr>
            <w:r>
              <w:rPr>
                <w:color w:val="000000"/>
                <w:sz w:val="18"/>
                <w:szCs w:val="18"/>
              </w:rPr>
              <w:t>bud_allocation</w:t>
            </w:r>
          </w:p>
        </w:tc>
        <w:tc>
          <w:tcPr>
            <w:tcW w:w="1800" w:type="dxa"/>
            <w:tcMar>
              <w:top w:w="60" w:type="dxa"/>
              <w:left w:w="80" w:type="dxa"/>
              <w:bottom w:w="60" w:type="dxa"/>
              <w:right w:w="80" w:type="dxa"/>
            </w:tcMar>
          </w:tcPr>
          <w:p w:rsidR="000D4A14" w:rsidRDefault="00757EC1">
            <w:pPr>
              <w:spacing w:after="40"/>
            </w:pPr>
            <w:r>
              <w:rPr>
                <w:color w:val="000000"/>
                <w:sz w:val="18"/>
                <w:szCs w:val="18"/>
              </w:rPr>
              <w:t>AFTER I/U/D</w:t>
            </w:r>
          </w:p>
        </w:tc>
        <w:tc>
          <w:tcPr>
            <w:tcW w:w="5800" w:type="dxa"/>
            <w:tcMar>
              <w:top w:w="60" w:type="dxa"/>
              <w:left w:w="80" w:type="dxa"/>
              <w:bottom w:w="60" w:type="dxa"/>
              <w:right w:w="80" w:type="dxa"/>
            </w:tcMar>
          </w:tcPr>
          <w:p w:rsidR="000D4A14" w:rsidRDefault="00757EC1">
            <w:pPr>
              <w:spacing w:after="40"/>
            </w:pPr>
            <w:r>
              <w:rPr>
                <w:color w:val="000000"/>
                <w:sz w:val="18"/>
                <w:szCs w:val="18"/>
              </w:rPr>
              <w:t>Writes audit log.</w:t>
            </w:r>
          </w:p>
        </w:tc>
      </w:tr>
      <w:tr w:rsidR="000D4A14">
        <w:tblPrEx>
          <w:tblCellMar>
            <w:top w:w="0" w:type="dxa"/>
            <w:bottom w:w="0" w:type="dxa"/>
          </w:tblCellMar>
        </w:tblPrEx>
        <w:tc>
          <w:tcPr>
            <w:tcW w:w="3200" w:type="dxa"/>
            <w:tcMar>
              <w:top w:w="60" w:type="dxa"/>
              <w:left w:w="80" w:type="dxa"/>
              <w:bottom w:w="60" w:type="dxa"/>
              <w:right w:w="80" w:type="dxa"/>
            </w:tcMar>
          </w:tcPr>
          <w:p w:rsidR="000D4A14" w:rsidRDefault="00757EC1">
            <w:pPr>
              <w:spacing w:after="40"/>
            </w:pPr>
            <w:r>
              <w:rPr>
                <w:color w:val="000000"/>
                <w:sz w:val="18"/>
                <w:szCs w:val="18"/>
              </w:rPr>
              <w:t>bud_trg_audit_release</w:t>
            </w:r>
          </w:p>
        </w:tc>
        <w:tc>
          <w:tcPr>
            <w:tcW w:w="2600" w:type="dxa"/>
            <w:tcMar>
              <w:top w:w="60" w:type="dxa"/>
              <w:left w:w="80" w:type="dxa"/>
              <w:bottom w:w="60" w:type="dxa"/>
              <w:right w:w="80" w:type="dxa"/>
            </w:tcMar>
          </w:tcPr>
          <w:p w:rsidR="000D4A14" w:rsidRDefault="00757EC1">
            <w:pPr>
              <w:spacing w:after="40"/>
            </w:pPr>
            <w:r>
              <w:rPr>
                <w:color w:val="000000"/>
                <w:sz w:val="18"/>
                <w:szCs w:val="18"/>
              </w:rPr>
              <w:t>bud_release</w:t>
            </w:r>
          </w:p>
        </w:tc>
        <w:tc>
          <w:tcPr>
            <w:tcW w:w="1800" w:type="dxa"/>
            <w:tcMar>
              <w:top w:w="60" w:type="dxa"/>
              <w:left w:w="80" w:type="dxa"/>
              <w:bottom w:w="60" w:type="dxa"/>
              <w:right w:w="80" w:type="dxa"/>
            </w:tcMar>
          </w:tcPr>
          <w:p w:rsidR="000D4A14" w:rsidRDefault="00757EC1">
            <w:pPr>
              <w:spacing w:after="40"/>
            </w:pPr>
            <w:r>
              <w:rPr>
                <w:color w:val="000000"/>
                <w:sz w:val="18"/>
                <w:szCs w:val="18"/>
              </w:rPr>
              <w:t>AFTER I/U/D</w:t>
            </w:r>
          </w:p>
        </w:tc>
        <w:tc>
          <w:tcPr>
            <w:tcW w:w="5800" w:type="dxa"/>
            <w:tcMar>
              <w:top w:w="60" w:type="dxa"/>
              <w:left w:w="80" w:type="dxa"/>
              <w:bottom w:w="60" w:type="dxa"/>
              <w:right w:w="80" w:type="dxa"/>
            </w:tcMar>
          </w:tcPr>
          <w:p w:rsidR="000D4A14" w:rsidRDefault="00757EC1">
            <w:pPr>
              <w:spacing w:after="40"/>
            </w:pPr>
            <w:r>
              <w:rPr>
                <w:color w:val="000000"/>
                <w:sz w:val="18"/>
                <w:szCs w:val="18"/>
              </w:rPr>
              <w:t>Writes audit log.</w:t>
            </w:r>
          </w:p>
        </w:tc>
      </w:tr>
      <w:tr w:rsidR="000D4A14">
        <w:tblPrEx>
          <w:tblCellMar>
            <w:top w:w="0" w:type="dxa"/>
            <w:bottom w:w="0" w:type="dxa"/>
          </w:tblCellMar>
        </w:tblPrEx>
        <w:tc>
          <w:tcPr>
            <w:tcW w:w="3200" w:type="dxa"/>
            <w:tcMar>
              <w:top w:w="60" w:type="dxa"/>
              <w:left w:w="80" w:type="dxa"/>
              <w:bottom w:w="60" w:type="dxa"/>
              <w:right w:w="80" w:type="dxa"/>
            </w:tcMar>
          </w:tcPr>
          <w:p w:rsidR="000D4A14" w:rsidRDefault="00757EC1">
            <w:pPr>
              <w:spacing w:after="40"/>
            </w:pPr>
            <w:r>
              <w:rPr>
                <w:color w:val="000000"/>
                <w:sz w:val="18"/>
                <w:szCs w:val="18"/>
              </w:rPr>
              <w:t>bud_trg_audit_modification_request</w:t>
            </w:r>
          </w:p>
        </w:tc>
        <w:tc>
          <w:tcPr>
            <w:tcW w:w="2600" w:type="dxa"/>
            <w:tcMar>
              <w:top w:w="60" w:type="dxa"/>
              <w:left w:w="80" w:type="dxa"/>
              <w:bottom w:w="60" w:type="dxa"/>
              <w:right w:w="80" w:type="dxa"/>
            </w:tcMar>
          </w:tcPr>
          <w:p w:rsidR="000D4A14" w:rsidRDefault="00757EC1">
            <w:pPr>
              <w:spacing w:after="40"/>
            </w:pPr>
            <w:r>
              <w:rPr>
                <w:color w:val="000000"/>
                <w:sz w:val="18"/>
                <w:szCs w:val="18"/>
              </w:rPr>
              <w:t>bud_modification_request</w:t>
            </w:r>
          </w:p>
        </w:tc>
        <w:tc>
          <w:tcPr>
            <w:tcW w:w="1800" w:type="dxa"/>
            <w:tcMar>
              <w:top w:w="60" w:type="dxa"/>
              <w:left w:w="80" w:type="dxa"/>
              <w:bottom w:w="60" w:type="dxa"/>
              <w:right w:w="80" w:type="dxa"/>
            </w:tcMar>
          </w:tcPr>
          <w:p w:rsidR="000D4A14" w:rsidRDefault="00757EC1">
            <w:pPr>
              <w:spacing w:after="40"/>
            </w:pPr>
            <w:r>
              <w:rPr>
                <w:color w:val="000000"/>
                <w:sz w:val="18"/>
                <w:szCs w:val="18"/>
              </w:rPr>
              <w:t>AFTER I/U/D</w:t>
            </w:r>
          </w:p>
        </w:tc>
        <w:tc>
          <w:tcPr>
            <w:tcW w:w="5800" w:type="dxa"/>
            <w:tcMar>
              <w:top w:w="60" w:type="dxa"/>
              <w:left w:w="80" w:type="dxa"/>
              <w:bottom w:w="60" w:type="dxa"/>
              <w:right w:w="80" w:type="dxa"/>
            </w:tcMar>
          </w:tcPr>
          <w:p w:rsidR="000D4A14" w:rsidRDefault="00757EC1">
            <w:pPr>
              <w:spacing w:after="40"/>
            </w:pPr>
            <w:r>
              <w:rPr>
                <w:color w:val="000000"/>
                <w:sz w:val="18"/>
                <w:szCs w:val="18"/>
              </w:rPr>
              <w:t>Writes audit log.</w:t>
            </w:r>
          </w:p>
        </w:tc>
      </w:tr>
      <w:tr w:rsidR="000D4A14">
        <w:tblPrEx>
          <w:tblCellMar>
            <w:top w:w="0" w:type="dxa"/>
            <w:bottom w:w="0" w:type="dxa"/>
          </w:tblCellMar>
        </w:tblPrEx>
        <w:tc>
          <w:tcPr>
            <w:tcW w:w="3200" w:type="dxa"/>
            <w:tcMar>
              <w:top w:w="60" w:type="dxa"/>
              <w:left w:w="80" w:type="dxa"/>
              <w:bottom w:w="60" w:type="dxa"/>
              <w:right w:w="80" w:type="dxa"/>
            </w:tcMar>
          </w:tcPr>
          <w:p w:rsidR="000D4A14" w:rsidRDefault="00757EC1">
            <w:pPr>
              <w:spacing w:after="40"/>
            </w:pPr>
            <w:r>
              <w:rPr>
                <w:color w:val="000000"/>
                <w:sz w:val="18"/>
                <w:szCs w:val="18"/>
              </w:rPr>
              <w:t>bud_trg_audit_ledger_entry</w:t>
            </w:r>
          </w:p>
        </w:tc>
        <w:tc>
          <w:tcPr>
            <w:tcW w:w="2600" w:type="dxa"/>
            <w:tcMar>
              <w:top w:w="60" w:type="dxa"/>
              <w:left w:w="80" w:type="dxa"/>
              <w:bottom w:w="60" w:type="dxa"/>
              <w:right w:w="80" w:type="dxa"/>
            </w:tcMar>
          </w:tcPr>
          <w:p w:rsidR="000D4A14" w:rsidRDefault="00757EC1">
            <w:pPr>
              <w:spacing w:after="40"/>
            </w:pPr>
            <w:r>
              <w:rPr>
                <w:color w:val="000000"/>
                <w:sz w:val="18"/>
                <w:szCs w:val="18"/>
              </w:rPr>
              <w:t>bud_ledger_entry</w:t>
            </w:r>
          </w:p>
        </w:tc>
        <w:tc>
          <w:tcPr>
            <w:tcW w:w="1800" w:type="dxa"/>
            <w:tcMar>
              <w:top w:w="60" w:type="dxa"/>
              <w:left w:w="80" w:type="dxa"/>
              <w:bottom w:w="60" w:type="dxa"/>
              <w:right w:w="80" w:type="dxa"/>
            </w:tcMar>
          </w:tcPr>
          <w:p w:rsidR="000D4A14" w:rsidRDefault="00757EC1">
            <w:pPr>
              <w:spacing w:after="40"/>
            </w:pPr>
            <w:r>
              <w:rPr>
                <w:color w:val="000000"/>
                <w:sz w:val="18"/>
                <w:szCs w:val="18"/>
              </w:rPr>
              <w:t>AFTER I/U/D</w:t>
            </w:r>
          </w:p>
        </w:tc>
        <w:tc>
          <w:tcPr>
            <w:tcW w:w="5800" w:type="dxa"/>
            <w:tcMar>
              <w:top w:w="60" w:type="dxa"/>
              <w:left w:w="80" w:type="dxa"/>
              <w:bottom w:w="60" w:type="dxa"/>
              <w:right w:w="80" w:type="dxa"/>
            </w:tcMar>
          </w:tcPr>
          <w:p w:rsidR="000D4A14" w:rsidRDefault="00757EC1">
            <w:pPr>
              <w:spacing w:after="40"/>
            </w:pPr>
            <w:r>
              <w:rPr>
                <w:color w:val="000000"/>
                <w:sz w:val="18"/>
                <w:szCs w:val="18"/>
              </w:rPr>
              <w:t>Writes audit log.</w:t>
            </w:r>
          </w:p>
        </w:tc>
      </w:tr>
    </w:tbl>
    <w:p w:rsidR="000D4A14" w:rsidRDefault="000D4A14">
      <w:pPr>
        <w:spacing w:after="200"/>
      </w:pPr>
    </w:p>
    <w:p w:rsidR="000D4A14" w:rsidRDefault="00757EC1">
      <w:pPr>
        <w:pStyle w:val="Heading2"/>
        <w:spacing w:before="280" w:after="140"/>
      </w:pPr>
      <w:r>
        <w:rPr>
          <w:b/>
          <w:bCs/>
          <w:color w:val="1F3864"/>
        </w:rPr>
        <w:t>3.6 Enum Types (7)</w:t>
      </w:r>
    </w:p>
    <w:tbl>
      <w:tblPr>
        <w:tblW w:w="13400" w:type="dxa"/>
        <w:tblBorders>
          <w:top w:val="single" w:sz="2" w:space="0" w:color="9DB2CE"/>
          <w:left w:val="single" w:sz="2" w:space="0" w:color="9DB2CE"/>
          <w:bottom w:val="single" w:sz="2" w:space="0" w:color="9DB2CE"/>
          <w:right w:val="single" w:sz="2" w:space="0" w:color="9DB2CE"/>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2600"/>
        <w:gridCol w:w="10800"/>
      </w:tblGrid>
      <w:tr w:rsidR="000D4A14">
        <w:tblPrEx>
          <w:tblCellMar>
            <w:top w:w="0" w:type="dxa"/>
            <w:bottom w:w="0" w:type="dxa"/>
          </w:tblCellMar>
        </w:tblPrEx>
        <w:trPr>
          <w:tblHeader/>
        </w:trPr>
        <w:tc>
          <w:tcPr>
            <w:tcW w:w="2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Type</w:t>
            </w:r>
          </w:p>
        </w:tc>
        <w:tc>
          <w:tcPr>
            <w:tcW w:w="108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Values</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bud_cycle_type</w:t>
            </w:r>
          </w:p>
        </w:tc>
        <w:tc>
          <w:tcPr>
            <w:tcW w:w="10800" w:type="dxa"/>
            <w:tcMar>
              <w:top w:w="60" w:type="dxa"/>
              <w:left w:w="80" w:type="dxa"/>
              <w:bottom w:w="60" w:type="dxa"/>
              <w:right w:w="80" w:type="dxa"/>
            </w:tcMar>
          </w:tcPr>
          <w:p w:rsidR="000D4A14" w:rsidRDefault="00757EC1">
            <w:pPr>
              <w:spacing w:after="40"/>
            </w:pPr>
            <w:r>
              <w:rPr>
                <w:color w:val="000000"/>
                <w:sz w:val="18"/>
                <w:szCs w:val="18"/>
              </w:rPr>
              <w:t>BE, RE, SUPPLEMENTARY, VOTE_ON_ACCOUNT, MODIFIED_GRANT</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bud_submission_type</w:t>
            </w:r>
          </w:p>
        </w:tc>
        <w:tc>
          <w:tcPr>
            <w:tcW w:w="10800" w:type="dxa"/>
            <w:tcMar>
              <w:top w:w="60" w:type="dxa"/>
              <w:left w:w="80" w:type="dxa"/>
              <w:bottom w:w="60" w:type="dxa"/>
              <w:right w:w="80" w:type="dxa"/>
            </w:tcMar>
          </w:tcPr>
          <w:p w:rsidR="000D4A14" w:rsidRDefault="00757EC1">
            <w:pPr>
              <w:spacing w:after="40"/>
            </w:pPr>
            <w:r>
              <w:rPr>
                <w:color w:val="000000"/>
                <w:sz w:val="18"/>
                <w:szCs w:val="18"/>
              </w:rPr>
              <w:t>RECEIPT, EXPENDITURE, CONSOLIDATED</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bud_line_type</w:t>
            </w:r>
          </w:p>
        </w:tc>
        <w:tc>
          <w:tcPr>
            <w:tcW w:w="10800" w:type="dxa"/>
            <w:tcMar>
              <w:top w:w="60" w:type="dxa"/>
              <w:left w:w="80" w:type="dxa"/>
              <w:bottom w:w="60" w:type="dxa"/>
              <w:right w:w="80" w:type="dxa"/>
            </w:tcMar>
          </w:tcPr>
          <w:p w:rsidR="000D4A14" w:rsidRDefault="00757EC1">
            <w:pPr>
              <w:spacing w:after="40"/>
            </w:pPr>
            <w:r>
              <w:rPr>
                <w:color w:val="000000"/>
                <w:sz w:val="18"/>
                <w:szCs w:val="18"/>
              </w:rPr>
              <w:t>RECEIPT, EXPENDITURE</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bud_component_type</w:t>
            </w:r>
          </w:p>
        </w:tc>
        <w:tc>
          <w:tcPr>
            <w:tcW w:w="10800" w:type="dxa"/>
            <w:tcMar>
              <w:top w:w="60" w:type="dxa"/>
              <w:left w:w="80" w:type="dxa"/>
              <w:bottom w:w="60" w:type="dxa"/>
              <w:right w:w="80" w:type="dxa"/>
            </w:tcMar>
          </w:tcPr>
          <w:p w:rsidR="000D4A14" w:rsidRDefault="00757EC1">
            <w:pPr>
              <w:spacing w:after="40"/>
            </w:pPr>
            <w:r>
              <w:rPr>
                <w:color w:val="000000"/>
                <w:sz w:val="18"/>
                <w:szCs w:val="18"/>
              </w:rPr>
              <w:t>ESTABLISHMENT, SCHEME, PROJECT, WORK, GRANT, DEBT, OTHER</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bud_release_period</w:t>
            </w:r>
          </w:p>
        </w:tc>
        <w:tc>
          <w:tcPr>
            <w:tcW w:w="10800" w:type="dxa"/>
            <w:tcMar>
              <w:top w:w="60" w:type="dxa"/>
              <w:left w:w="80" w:type="dxa"/>
              <w:bottom w:w="60" w:type="dxa"/>
              <w:right w:w="80" w:type="dxa"/>
            </w:tcMar>
          </w:tcPr>
          <w:p w:rsidR="000D4A14" w:rsidRDefault="00757EC1">
            <w:pPr>
              <w:spacing w:after="40"/>
            </w:pPr>
            <w:r>
              <w:rPr>
                <w:color w:val="000000"/>
                <w:sz w:val="18"/>
                <w:szCs w:val="18"/>
              </w:rPr>
              <w:t>MONTHLY, QUARTERLY, HALF_YEARLY, ANNUAL, OTHER</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bud_release_type</w:t>
            </w:r>
          </w:p>
        </w:tc>
        <w:tc>
          <w:tcPr>
            <w:tcW w:w="10800" w:type="dxa"/>
            <w:tcMar>
              <w:top w:w="60" w:type="dxa"/>
              <w:left w:w="80" w:type="dxa"/>
              <w:bottom w:w="60" w:type="dxa"/>
              <w:right w:w="80" w:type="dxa"/>
            </w:tcMar>
          </w:tcPr>
          <w:p w:rsidR="000D4A14" w:rsidRDefault="00757EC1">
            <w:pPr>
              <w:spacing w:after="40"/>
            </w:pPr>
            <w:r>
              <w:rPr>
                <w:color w:val="000000"/>
                <w:sz w:val="18"/>
                <w:szCs w:val="18"/>
              </w:rPr>
              <w:t>REGULAR, AD_HOC, SUPPLEMENTARY, CONTINGENCY</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bud_ledger_event_type</w:t>
            </w:r>
          </w:p>
        </w:tc>
        <w:tc>
          <w:tcPr>
            <w:tcW w:w="10800" w:type="dxa"/>
            <w:tcMar>
              <w:top w:w="60" w:type="dxa"/>
              <w:left w:w="80" w:type="dxa"/>
              <w:bottom w:w="60" w:type="dxa"/>
              <w:right w:w="80" w:type="dxa"/>
            </w:tcMar>
          </w:tcPr>
          <w:p w:rsidR="000D4A14" w:rsidRDefault="00757EC1">
            <w:pPr>
              <w:spacing w:after="40"/>
            </w:pPr>
            <w:r>
              <w:rPr>
                <w:color w:val="000000"/>
                <w:sz w:val="18"/>
                <w:szCs w:val="18"/>
              </w:rPr>
              <w:t>OPENING_APPROVED_BUDGET, BUDGET_ALLOCATION, FUND_RELEASE, COMMITMENT_CREATE, COMMITMENT_RELEASE, ACTUAL_E</w:t>
            </w:r>
            <w:r>
              <w:rPr>
                <w:color w:val="000000"/>
                <w:sz w:val="18"/>
                <w:szCs w:val="18"/>
              </w:rPr>
              <w:t>XPENDITURE, ACTUAL_RECEIPT, EXPENDITURE_REVERSAL, RECEIPT_REVERSAL, SUPPLEMENTARY_PROVISION, REAPPROPRIATION_DEBIT, REAPPROPRIATION_CREDIT, SURRENDER, CORRECTION_JOURNAL, CONTINGENCY_PROVISION</w:t>
            </w:r>
          </w:p>
        </w:tc>
      </w:tr>
      <w:tr w:rsidR="000D4A14">
        <w:tblPrEx>
          <w:tblCellMar>
            <w:top w:w="0" w:type="dxa"/>
            <w:bottom w:w="0" w:type="dxa"/>
          </w:tblCellMar>
        </w:tblPrEx>
        <w:tc>
          <w:tcPr>
            <w:tcW w:w="2600" w:type="dxa"/>
            <w:tcMar>
              <w:top w:w="60" w:type="dxa"/>
              <w:left w:w="80" w:type="dxa"/>
              <w:bottom w:w="60" w:type="dxa"/>
              <w:right w:w="80" w:type="dxa"/>
            </w:tcMar>
          </w:tcPr>
          <w:p w:rsidR="000D4A14" w:rsidRDefault="00757EC1">
            <w:pPr>
              <w:spacing w:after="40"/>
            </w:pPr>
            <w:r>
              <w:rPr>
                <w:color w:val="000000"/>
                <w:sz w:val="18"/>
                <w:szCs w:val="18"/>
              </w:rPr>
              <w:t>bud_modification_type</w:t>
            </w:r>
          </w:p>
        </w:tc>
        <w:tc>
          <w:tcPr>
            <w:tcW w:w="10800" w:type="dxa"/>
            <w:tcMar>
              <w:top w:w="60" w:type="dxa"/>
              <w:left w:w="80" w:type="dxa"/>
              <w:bottom w:w="60" w:type="dxa"/>
              <w:right w:w="80" w:type="dxa"/>
            </w:tcMar>
          </w:tcPr>
          <w:p w:rsidR="000D4A14" w:rsidRDefault="00757EC1">
            <w:pPr>
              <w:spacing w:after="40"/>
            </w:pPr>
            <w:r>
              <w:rPr>
                <w:color w:val="000000"/>
                <w:sz w:val="18"/>
                <w:szCs w:val="18"/>
              </w:rPr>
              <w:t>SUPPLEMENTARY, REAPPROPRIATION, SURRENDER, CEILING_REVISION, CORRECTION_JOURNAL</w:t>
            </w:r>
          </w:p>
        </w:tc>
      </w:tr>
    </w:tbl>
    <w:p w:rsidR="000D4A14" w:rsidRDefault="000D4A14">
      <w:pPr>
        <w:spacing w:after="200"/>
      </w:pPr>
    </w:p>
    <w:p w:rsidR="000D4A14" w:rsidRDefault="00757EC1">
      <w:pPr>
        <w:spacing w:after="120"/>
      </w:pPr>
      <w:r>
        <w:rPr>
          <w:b/>
          <w:bCs/>
        </w:rPr>
        <w:t>Shared master tables referenced but not created by this script (assumed pre-existing):</w:t>
      </w:r>
    </w:p>
    <w:p w:rsidR="000D4A14" w:rsidRDefault="00757EC1">
      <w:pPr>
        <w:spacing w:after="120"/>
      </w:pPr>
      <w:r>
        <w:rPr>
          <w:i/>
          <w:iCs/>
          <w:sz w:val="18"/>
          <w:szCs w:val="18"/>
        </w:rPr>
        <w:t>tenant_master, entity_master, branch_master, departments, offices, app_users, code_mast</w:t>
      </w:r>
      <w:r>
        <w:rPr>
          <w:i/>
          <w:iCs/>
          <w:sz w:val="18"/>
          <w:szCs w:val="18"/>
        </w:rPr>
        <w:t>er, t_code, chart_of_account, bud_major_head, bud_sub_major_head, bud_minor_head, bud_object_head, bud_scheme, bud_scheme_category, bud_fund_source, bud_demand</w:t>
      </w:r>
    </w:p>
    <w:p w:rsidR="000D4A14" w:rsidRDefault="00757EC1">
      <w:pPr>
        <w:pageBreakBefore/>
      </w:pPr>
      <w:r>
        <w:lastRenderedPageBreak/>
        <w:br/>
      </w:r>
    </w:p>
    <w:p w:rsidR="000D4A14" w:rsidRDefault="00757EC1">
      <w:pPr>
        <w:pStyle w:val="Heading1"/>
        <w:spacing w:before="280" w:after="140"/>
      </w:pPr>
      <w:r>
        <w:rPr>
          <w:b/>
          <w:bCs/>
          <w:color w:val="1F3864"/>
        </w:rPr>
        <w:t>4. Form-wise Database Mapping</w:t>
      </w:r>
    </w:p>
    <w:p w:rsidR="000D4A14" w:rsidRDefault="00757EC1">
      <w:pPr>
        <w:spacing w:after="120"/>
      </w:pPr>
      <w:r>
        <w:t>Each screen from the prototype is listed under its functional gr</w:t>
      </w:r>
      <w:r>
        <w:t>oup, in the order it appears in the application's navigation menu. "DB Objects Used" lists every table, view, function, procedure or trigger that already supports the screen. "Missing / Gap DB Objects" describes what the screen needs that does not currentl</w:t>
      </w:r>
      <w:r>
        <w:t>y exist. Colour coding: green = Full, amber = Partial, red = Not Covered, grey = Out of Scope (shared-master dependency only).</w:t>
      </w:r>
    </w:p>
    <w:p w:rsidR="000D4A14" w:rsidRDefault="00757EC1">
      <w:pPr>
        <w:pStyle w:val="Heading2"/>
        <w:spacing w:before="280" w:after="140"/>
      </w:pPr>
      <w:r>
        <w:rPr>
          <w:b/>
          <w:bCs/>
          <w:color w:val="1F3864"/>
        </w:rPr>
        <w:t>0. Landing</w:t>
      </w:r>
    </w:p>
    <w:tbl>
      <w:tblPr>
        <w:tblW w:w="14400" w:type="dxa"/>
        <w:tblBorders>
          <w:top w:val="single" w:sz="2" w:space="0" w:color="9DB2CE"/>
          <w:left w:val="single" w:sz="2" w:space="0" w:color="9DB2CE"/>
          <w:bottom w:val="single" w:sz="2" w:space="0" w:color="9DB2CE"/>
          <w:right w:val="single" w:sz="2" w:space="0" w:color="9DB2CE"/>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3400"/>
        <w:gridCol w:w="3600"/>
        <w:gridCol w:w="5600"/>
        <w:gridCol w:w="1800"/>
      </w:tblGrid>
      <w:tr w:rsidR="000D4A14">
        <w:tblPrEx>
          <w:tblCellMar>
            <w:top w:w="0" w:type="dxa"/>
            <w:bottom w:w="0" w:type="dxa"/>
          </w:tblCellMar>
        </w:tblPrEx>
        <w:trPr>
          <w:tblHeader/>
        </w:trPr>
        <w:tc>
          <w:tcPr>
            <w:tcW w:w="34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Screen</w:t>
            </w:r>
          </w:p>
        </w:tc>
        <w:tc>
          <w:tcPr>
            <w:tcW w:w="3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DB Objects Used</w:t>
            </w:r>
          </w:p>
        </w:tc>
        <w:tc>
          <w:tcPr>
            <w:tcW w:w="5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Missing / Gap DB Objects</w:t>
            </w:r>
          </w:p>
        </w:tc>
        <w:tc>
          <w:tcPr>
            <w:tcW w:w="1800" w:type="dxa"/>
            <w:shd w:val="clear" w:color="auto" w:fill="1F3864"/>
            <w:tcMar>
              <w:top w:w="60" w:type="dxa"/>
              <w:left w:w="80" w:type="dxa"/>
              <w:bottom w:w="60" w:type="dxa"/>
              <w:right w:w="80" w:type="dxa"/>
            </w:tcMar>
          </w:tcPr>
          <w:p w:rsidR="000D4A14" w:rsidRDefault="00757EC1">
            <w:pPr>
              <w:spacing w:after="40"/>
              <w:jc w:val="center"/>
            </w:pPr>
            <w:r>
              <w:rPr>
                <w:b/>
                <w:bCs/>
                <w:color w:val="FFFFFF"/>
                <w:sz w:val="18"/>
                <w:szCs w:val="18"/>
              </w:rPr>
              <w:t>Status</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Dashboard</w:t>
            </w:r>
          </w:p>
          <w:p w:rsidR="000D4A14" w:rsidRDefault="00757EC1">
            <w:pPr>
              <w:spacing w:after="40"/>
            </w:pPr>
            <w:r>
              <w:rPr>
                <w:i/>
                <w:iCs/>
                <w:color w:val="555555"/>
                <w:sz w:val="18"/>
                <w:szCs w:val="18"/>
              </w:rPr>
              <w:t>dashboard</w:t>
            </w:r>
          </w:p>
          <w:p w:rsidR="000D4A14" w:rsidRDefault="00757EC1">
            <w:r>
              <w:rPr>
                <w:color w:val="000000"/>
                <w:sz w:val="18"/>
                <w:szCs w:val="18"/>
              </w:rPr>
              <w:t>Role-based landing page: KPIs, personal worklist, returned-for-revision list.</w:t>
            </w:r>
          </w:p>
        </w:tc>
        <w:tc>
          <w:tcPr>
            <w:tcW w:w="3600" w:type="dxa"/>
            <w:tcMar>
              <w:top w:w="60" w:type="dxa"/>
              <w:left w:w="80" w:type="dxa"/>
              <w:bottom w:w="60" w:type="dxa"/>
              <w:right w:w="80" w:type="dxa"/>
            </w:tcMar>
          </w:tcPr>
          <w:p w:rsidR="000D4A14" w:rsidRDefault="00757EC1">
            <w:r>
              <w:rPr>
                <w:sz w:val="16"/>
                <w:szCs w:val="16"/>
              </w:rPr>
              <w:t>bud_vw_submission_status; bud_vw_budget_position; bud_vw_pending_workflow; bud_submission_header; bud_allocation; bud_release</w:t>
            </w:r>
          </w:p>
        </w:tc>
        <w:tc>
          <w:tcPr>
            <w:tcW w:w="5600" w:type="dxa"/>
            <w:tcMar>
              <w:top w:w="60" w:type="dxa"/>
              <w:left w:w="80" w:type="dxa"/>
              <w:bottom w:w="60" w:type="dxa"/>
              <w:right w:w="80" w:type="dxa"/>
            </w:tcMar>
          </w:tcPr>
          <w:p w:rsidR="000D4A14" w:rsidRDefault="00757EC1">
            <w:r>
              <w:rPr>
                <w:sz w:val="16"/>
                <w:szCs w:val="16"/>
              </w:rPr>
              <w:t>Worklist also lists Budget-Authorization and Conting</w:t>
            </w:r>
            <w:r>
              <w:rPr>
                <w:sz w:val="16"/>
                <w:szCs w:val="16"/>
              </w:rPr>
              <w:t>ency-Fund items (AUTHZ, CONTIN) — neither module has a backing table (see Authorization and Contingency Fund groups below), so those KPI counts have no source.</w:t>
            </w:r>
          </w:p>
        </w:tc>
        <w:tc>
          <w:tcPr>
            <w:tcW w:w="1800" w:type="dxa"/>
            <w:shd w:val="clear" w:color="auto" w:fill="FFEB9C"/>
            <w:tcMar>
              <w:top w:w="60" w:type="dxa"/>
              <w:left w:w="80" w:type="dxa"/>
              <w:bottom w:w="60" w:type="dxa"/>
              <w:right w:w="80" w:type="dxa"/>
            </w:tcMar>
            <w:vAlign w:val="center"/>
          </w:tcPr>
          <w:p w:rsidR="000D4A14" w:rsidRDefault="00757EC1">
            <w:pPr>
              <w:spacing w:after="40"/>
              <w:jc w:val="center"/>
            </w:pPr>
            <w:r>
              <w:rPr>
                <w:b/>
                <w:bCs/>
                <w:color w:val="000000"/>
                <w:sz w:val="16"/>
                <w:szCs w:val="16"/>
              </w:rPr>
              <w:t>Partial</w:t>
            </w:r>
          </w:p>
        </w:tc>
      </w:tr>
    </w:tbl>
    <w:p w:rsidR="000D4A14" w:rsidRDefault="000D4A14">
      <w:pPr>
        <w:spacing w:after="200"/>
      </w:pPr>
    </w:p>
    <w:p w:rsidR="000D4A14" w:rsidRDefault="00757EC1">
      <w:pPr>
        <w:pStyle w:val="Heading2"/>
        <w:spacing w:before="280" w:after="140"/>
      </w:pPr>
      <w:r>
        <w:rPr>
          <w:b/>
          <w:bCs/>
          <w:color w:val="1F3864"/>
        </w:rPr>
        <w:t>1. Budget Preparation (prep-*)</w:t>
      </w:r>
    </w:p>
    <w:tbl>
      <w:tblPr>
        <w:tblW w:w="14400" w:type="dxa"/>
        <w:tblBorders>
          <w:top w:val="single" w:sz="2" w:space="0" w:color="9DB2CE"/>
          <w:left w:val="single" w:sz="2" w:space="0" w:color="9DB2CE"/>
          <w:bottom w:val="single" w:sz="2" w:space="0" w:color="9DB2CE"/>
          <w:right w:val="single" w:sz="2" w:space="0" w:color="9DB2CE"/>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3400"/>
        <w:gridCol w:w="3600"/>
        <w:gridCol w:w="5600"/>
        <w:gridCol w:w="1800"/>
      </w:tblGrid>
      <w:tr w:rsidR="000D4A14">
        <w:tblPrEx>
          <w:tblCellMar>
            <w:top w:w="0" w:type="dxa"/>
            <w:bottom w:w="0" w:type="dxa"/>
          </w:tblCellMar>
        </w:tblPrEx>
        <w:trPr>
          <w:tblHeader/>
        </w:trPr>
        <w:tc>
          <w:tcPr>
            <w:tcW w:w="34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Screen</w:t>
            </w:r>
          </w:p>
        </w:tc>
        <w:tc>
          <w:tcPr>
            <w:tcW w:w="3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DB Objects Used</w:t>
            </w:r>
          </w:p>
        </w:tc>
        <w:tc>
          <w:tcPr>
            <w:tcW w:w="5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Missing / Gap DB Objects</w:t>
            </w:r>
          </w:p>
        </w:tc>
        <w:tc>
          <w:tcPr>
            <w:tcW w:w="1800" w:type="dxa"/>
            <w:shd w:val="clear" w:color="auto" w:fill="1F3864"/>
            <w:tcMar>
              <w:top w:w="60" w:type="dxa"/>
              <w:left w:w="80" w:type="dxa"/>
              <w:bottom w:w="60" w:type="dxa"/>
              <w:right w:w="80" w:type="dxa"/>
            </w:tcMar>
          </w:tcPr>
          <w:p w:rsidR="000D4A14" w:rsidRDefault="00757EC1">
            <w:pPr>
              <w:spacing w:after="40"/>
              <w:jc w:val="center"/>
            </w:pPr>
            <w:r>
              <w:rPr>
                <w:b/>
                <w:bCs/>
                <w:color w:val="FFFFFF"/>
                <w:sz w:val="18"/>
                <w:szCs w:val="18"/>
              </w:rPr>
              <w:t>Status</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Budget Calendar &amp; Circular</w:t>
            </w:r>
          </w:p>
          <w:p w:rsidR="000D4A14" w:rsidRDefault="00757EC1">
            <w:pPr>
              <w:spacing w:after="40"/>
            </w:pPr>
            <w:r>
              <w:rPr>
                <w:i/>
                <w:iCs/>
                <w:color w:val="555555"/>
                <w:sz w:val="18"/>
                <w:szCs w:val="18"/>
              </w:rPr>
              <w:t>prep-calendar</w:t>
            </w:r>
          </w:p>
          <w:p w:rsidR="000D4A14" w:rsidRDefault="00757EC1">
            <w:r>
              <w:rPr>
                <w:color w:val="000000"/>
                <w:sz w:val="18"/>
                <w:szCs w:val="18"/>
              </w:rPr>
              <w:t>Activity calendar and circular issuance/e-signing.</w:t>
            </w:r>
          </w:p>
        </w:tc>
        <w:tc>
          <w:tcPr>
            <w:tcW w:w="3600" w:type="dxa"/>
            <w:tcMar>
              <w:top w:w="60" w:type="dxa"/>
              <w:left w:w="80" w:type="dxa"/>
              <w:bottom w:w="60" w:type="dxa"/>
              <w:right w:w="80" w:type="dxa"/>
            </w:tcMar>
          </w:tcPr>
          <w:p w:rsidR="000D4A14" w:rsidRDefault="00757EC1">
            <w:r>
              <w:rPr>
                <w:sz w:val="16"/>
                <w:szCs w:val="16"/>
              </w:rPr>
              <w:t>bud_budget_calendar; bud_budget_circular</w:t>
            </w:r>
          </w:p>
        </w:tc>
        <w:tc>
          <w:tcPr>
            <w:tcW w:w="5600" w:type="dxa"/>
            <w:tcMar>
              <w:top w:w="60" w:type="dxa"/>
              <w:left w:w="80" w:type="dxa"/>
              <w:bottom w:w="60" w:type="dxa"/>
              <w:right w:w="80" w:type="dxa"/>
            </w:tcMar>
          </w:tcPr>
          <w:p w:rsidR="000D4A14" w:rsidRDefault="00757EC1">
            <w:r>
              <w:rPr>
                <w:sz w:val="16"/>
                <w:szCs w:val="16"/>
              </w:rPr>
              <w:t>No corrigendum/version chain on bud_budget_circular (a revised circular cannot be linked to the original the way bud_submi</w:t>
            </w:r>
            <w:r>
              <w:rPr>
                <w:sz w:val="16"/>
                <w:szCs w:val="16"/>
              </w:rPr>
              <w:t>ssion_header.parent_submission_id links revisions).</w:t>
            </w:r>
          </w:p>
        </w:tc>
        <w:tc>
          <w:tcPr>
            <w:tcW w:w="1800" w:type="dxa"/>
            <w:shd w:val="clear" w:color="auto" w:fill="C6EFCE"/>
            <w:tcMar>
              <w:top w:w="60" w:type="dxa"/>
              <w:left w:w="80" w:type="dxa"/>
              <w:bottom w:w="60" w:type="dxa"/>
              <w:right w:w="80" w:type="dxa"/>
            </w:tcMar>
            <w:vAlign w:val="center"/>
          </w:tcPr>
          <w:p w:rsidR="000D4A14" w:rsidRDefault="00757EC1">
            <w:pPr>
              <w:spacing w:after="40"/>
              <w:jc w:val="center"/>
            </w:pPr>
            <w:r>
              <w:rPr>
                <w:b/>
                <w:bCs/>
                <w:color w:val="000000"/>
                <w:sz w:val="16"/>
                <w:szCs w:val="16"/>
              </w:rPr>
              <w:t>Full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Resource Estimation (Statement I)</w:t>
            </w:r>
          </w:p>
          <w:p w:rsidR="000D4A14" w:rsidRDefault="00757EC1">
            <w:pPr>
              <w:spacing w:after="40"/>
            </w:pPr>
            <w:r>
              <w:rPr>
                <w:i/>
                <w:iCs/>
                <w:color w:val="555555"/>
                <w:sz w:val="18"/>
                <w:szCs w:val="18"/>
              </w:rPr>
              <w:t>prep-resource</w:t>
            </w:r>
          </w:p>
          <w:p w:rsidR="000D4A14" w:rsidRDefault="00757EC1">
            <w:r>
              <w:rPr>
                <w:color w:val="000000"/>
                <w:sz w:val="18"/>
                <w:szCs w:val="18"/>
              </w:rPr>
              <w:t>Receipt-side BE estimation with trend tools and phasing.</w:t>
            </w:r>
          </w:p>
        </w:tc>
        <w:tc>
          <w:tcPr>
            <w:tcW w:w="3600" w:type="dxa"/>
            <w:tcMar>
              <w:top w:w="60" w:type="dxa"/>
              <w:left w:w="80" w:type="dxa"/>
              <w:bottom w:w="60" w:type="dxa"/>
              <w:right w:w="80" w:type="dxa"/>
            </w:tcMar>
          </w:tcPr>
          <w:p w:rsidR="000D4A14" w:rsidRDefault="00757EC1">
            <w:r>
              <w:rPr>
                <w:sz w:val="16"/>
                <w:szCs w:val="16"/>
              </w:rPr>
              <w:t>bud_submission_header; bud_submission_line; bud_monthly_phasing; bud_budget_ceiling; bud_form_definition; bud_workflow_instance; bud_workflow_action; bud_attachment; bud_trg_control_submission_line; bud_trg_audit_submission_line</w:t>
            </w:r>
          </w:p>
        </w:tc>
        <w:tc>
          <w:tcPr>
            <w:tcW w:w="5600" w:type="dxa"/>
            <w:tcMar>
              <w:top w:w="60" w:type="dxa"/>
              <w:left w:w="80" w:type="dxa"/>
              <w:bottom w:w="60" w:type="dxa"/>
              <w:right w:w="80" w:type="dxa"/>
            </w:tcMar>
          </w:tcPr>
          <w:p w:rsidR="000D4A14" w:rsidRDefault="00757EC1">
            <w:r>
              <w:rPr>
                <w:sz w:val="16"/>
                <w:szCs w:val="16"/>
              </w:rPr>
              <w:t xml:space="preserve">No column to persist which </w:t>
            </w:r>
            <w:r>
              <w:rPr>
                <w:sz w:val="16"/>
                <w:szCs w:val="16"/>
              </w:rPr>
              <w:t>trend method / growth-rate parameters produced system_estimated_amount (Apply Trend Formula / Auto Calculate BE actions are not auditable back to their inputs).</w:t>
            </w:r>
          </w:p>
        </w:tc>
        <w:tc>
          <w:tcPr>
            <w:tcW w:w="1800" w:type="dxa"/>
            <w:shd w:val="clear" w:color="auto" w:fill="C6EFCE"/>
            <w:tcMar>
              <w:top w:w="60" w:type="dxa"/>
              <w:left w:w="80" w:type="dxa"/>
              <w:bottom w:w="60" w:type="dxa"/>
              <w:right w:w="80" w:type="dxa"/>
            </w:tcMar>
            <w:vAlign w:val="center"/>
          </w:tcPr>
          <w:p w:rsidR="000D4A14" w:rsidRDefault="00757EC1">
            <w:pPr>
              <w:spacing w:after="40"/>
              <w:jc w:val="center"/>
            </w:pPr>
            <w:r>
              <w:rPr>
                <w:b/>
                <w:bCs/>
                <w:color w:val="000000"/>
                <w:sz w:val="16"/>
                <w:szCs w:val="16"/>
              </w:rPr>
              <w:t>Full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Expenditure Estimation (Statements III/IV/VI)</w:t>
            </w:r>
          </w:p>
          <w:p w:rsidR="000D4A14" w:rsidRDefault="00757EC1">
            <w:pPr>
              <w:spacing w:after="40"/>
            </w:pPr>
            <w:r>
              <w:rPr>
                <w:i/>
                <w:iCs/>
                <w:color w:val="555555"/>
                <w:sz w:val="18"/>
                <w:szCs w:val="18"/>
              </w:rPr>
              <w:t>prep-expenditure</w:t>
            </w:r>
          </w:p>
          <w:p w:rsidR="000D4A14" w:rsidRDefault="00757EC1">
            <w:r>
              <w:rPr>
                <w:color w:val="000000"/>
                <w:sz w:val="18"/>
                <w:szCs w:val="18"/>
              </w:rPr>
              <w:t>Expenditure-side BE/RE estimation by head/scheme/project.</w:t>
            </w:r>
          </w:p>
        </w:tc>
        <w:tc>
          <w:tcPr>
            <w:tcW w:w="3600" w:type="dxa"/>
            <w:tcMar>
              <w:top w:w="60" w:type="dxa"/>
              <w:left w:w="80" w:type="dxa"/>
              <w:bottom w:w="60" w:type="dxa"/>
              <w:right w:w="80" w:type="dxa"/>
            </w:tcMar>
          </w:tcPr>
          <w:p w:rsidR="000D4A14" w:rsidRDefault="00757EC1">
            <w:r>
              <w:rPr>
                <w:sz w:val="16"/>
                <w:szCs w:val="16"/>
              </w:rPr>
              <w:t>bud_submission_header; bud_submission_line; bud_monthly_phasing; bud_attachment; bud_workflow_instance; bud_workflow_action; bud_commitment (display only)</w:t>
            </w:r>
          </w:p>
        </w:tc>
        <w:tc>
          <w:tcPr>
            <w:tcW w:w="5600" w:type="dxa"/>
            <w:tcMar>
              <w:top w:w="60" w:type="dxa"/>
              <w:left w:w="80" w:type="dxa"/>
              <w:bottom w:w="60" w:type="dxa"/>
              <w:right w:w="80" w:type="dxa"/>
            </w:tcMar>
          </w:tcPr>
          <w:p w:rsidR="000D4A14" w:rsidRDefault="00757EC1">
            <w:r>
              <w:rPr>
                <w:sz w:val="16"/>
                <w:szCs w:val="16"/>
              </w:rPr>
              <w:t xml:space="preserve">bud_submission_line has NO Revenue/Capital </w:t>
            </w:r>
            <w:r>
              <w:rPr>
                <w:sz w:val="16"/>
                <w:szCs w:val="16"/>
              </w:rPr>
              <w:t>or Charged/Voted classification columns, although both are shown, filtered and reported on throughout the prototype (also needed in exec-approved, prep-final, reports). This is a cross-cutting structural gap, not local to this screen.</w:t>
            </w:r>
          </w:p>
        </w:tc>
        <w:tc>
          <w:tcPr>
            <w:tcW w:w="1800" w:type="dxa"/>
            <w:shd w:val="clear" w:color="auto" w:fill="FFEB9C"/>
            <w:tcMar>
              <w:top w:w="60" w:type="dxa"/>
              <w:left w:w="80" w:type="dxa"/>
              <w:bottom w:w="60" w:type="dxa"/>
              <w:right w:w="80" w:type="dxa"/>
            </w:tcMar>
            <w:vAlign w:val="center"/>
          </w:tcPr>
          <w:p w:rsidR="000D4A14" w:rsidRDefault="00757EC1">
            <w:pPr>
              <w:spacing w:after="40"/>
              <w:jc w:val="center"/>
            </w:pPr>
            <w:r>
              <w:rPr>
                <w:b/>
                <w:bCs/>
                <w:color w:val="000000"/>
                <w:sz w:val="16"/>
                <w:szCs w:val="16"/>
              </w:rPr>
              <w:t>Partial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Scheme Budge</w:t>
            </w:r>
            <w:r>
              <w:rPr>
                <w:b/>
                <w:bCs/>
                <w:color w:val="000000"/>
                <w:sz w:val="18"/>
                <w:szCs w:val="18"/>
              </w:rPr>
              <w:t>t</w:t>
            </w:r>
          </w:p>
          <w:p w:rsidR="000D4A14" w:rsidRDefault="00757EC1">
            <w:pPr>
              <w:spacing w:after="40"/>
            </w:pPr>
            <w:r>
              <w:rPr>
                <w:i/>
                <w:iCs/>
                <w:color w:val="555555"/>
                <w:sz w:val="18"/>
                <w:szCs w:val="18"/>
              </w:rPr>
              <w:t>prep-scheme</w:t>
            </w:r>
          </w:p>
          <w:p w:rsidR="000D4A14" w:rsidRDefault="00757EC1">
            <w:r>
              <w:rPr>
                <w:color w:val="000000"/>
                <w:sz w:val="18"/>
                <w:szCs w:val="18"/>
              </w:rPr>
              <w:t>Scheme-wise budget with GOI/State funding split and component grid.</w:t>
            </w:r>
          </w:p>
        </w:tc>
        <w:tc>
          <w:tcPr>
            <w:tcW w:w="3600" w:type="dxa"/>
            <w:tcMar>
              <w:top w:w="60" w:type="dxa"/>
              <w:left w:w="80" w:type="dxa"/>
              <w:bottom w:w="60" w:type="dxa"/>
              <w:right w:w="80" w:type="dxa"/>
            </w:tcMar>
          </w:tcPr>
          <w:p w:rsidR="000D4A14" w:rsidRDefault="00757EC1">
            <w:r>
              <w:rPr>
                <w:sz w:val="16"/>
                <w:szCs w:val="16"/>
              </w:rPr>
              <w:t>bud_submission_line (scheme_id, scheme_category_id); bud_scheme / bud_scheme_category (shared masters)</w:t>
            </w:r>
          </w:p>
        </w:tc>
        <w:tc>
          <w:tcPr>
            <w:tcW w:w="5600" w:type="dxa"/>
            <w:tcMar>
              <w:top w:w="60" w:type="dxa"/>
              <w:left w:w="80" w:type="dxa"/>
              <w:bottom w:w="60" w:type="dxa"/>
              <w:right w:w="80" w:type="dxa"/>
            </w:tcMar>
          </w:tcPr>
          <w:p w:rsidR="000D4A14" w:rsidRDefault="00757EC1">
            <w:r>
              <w:rPr>
                <w:sz w:val="16"/>
                <w:szCs w:val="16"/>
              </w:rPr>
              <w:t>No bud_scheme_component child table: bud_submission_line cannot represe</w:t>
            </w:r>
            <w:r>
              <w:rPr>
                <w:sz w:val="16"/>
                <w:szCs w:val="16"/>
              </w:rPr>
              <w:t>nt a component-level grid (component, object head, fund source, GOI share amount, State share amount, physical target/unit) within one scheme submission.</w:t>
            </w:r>
          </w:p>
        </w:tc>
        <w:tc>
          <w:tcPr>
            <w:tcW w:w="1800" w:type="dxa"/>
            <w:shd w:val="clear" w:color="auto" w:fill="FFEB9C"/>
            <w:tcMar>
              <w:top w:w="60" w:type="dxa"/>
              <w:left w:w="80" w:type="dxa"/>
              <w:bottom w:w="60" w:type="dxa"/>
              <w:right w:w="80" w:type="dxa"/>
            </w:tcMar>
            <w:vAlign w:val="center"/>
          </w:tcPr>
          <w:p w:rsidR="000D4A14" w:rsidRDefault="00757EC1">
            <w:pPr>
              <w:spacing w:after="40"/>
              <w:jc w:val="center"/>
            </w:pPr>
            <w:r>
              <w:rPr>
                <w:b/>
                <w:bCs/>
                <w:color w:val="000000"/>
                <w:sz w:val="16"/>
                <w:szCs w:val="16"/>
              </w:rPr>
              <w:t>Partial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Establishment Budget (Statement V)</w:t>
            </w:r>
          </w:p>
          <w:p w:rsidR="000D4A14" w:rsidRDefault="00757EC1">
            <w:pPr>
              <w:spacing w:after="40"/>
            </w:pPr>
            <w:r>
              <w:rPr>
                <w:i/>
                <w:iCs/>
                <w:color w:val="555555"/>
                <w:sz w:val="18"/>
                <w:szCs w:val="18"/>
              </w:rPr>
              <w:t>prep-establishment</w:t>
            </w:r>
          </w:p>
          <w:p w:rsidR="000D4A14" w:rsidRDefault="00757EC1">
            <w:r>
              <w:rPr>
                <w:color w:val="000000"/>
                <w:sz w:val="18"/>
                <w:szCs w:val="18"/>
              </w:rPr>
              <w:t>Payroll/establishment BE estimation.</w:t>
            </w:r>
          </w:p>
        </w:tc>
        <w:tc>
          <w:tcPr>
            <w:tcW w:w="3600" w:type="dxa"/>
            <w:tcMar>
              <w:top w:w="60" w:type="dxa"/>
              <w:left w:w="80" w:type="dxa"/>
              <w:bottom w:w="60" w:type="dxa"/>
              <w:right w:w="80" w:type="dxa"/>
            </w:tcMar>
          </w:tcPr>
          <w:p w:rsidR="000D4A14" w:rsidRDefault="00757EC1">
            <w:r>
              <w:rPr>
                <w:sz w:val="16"/>
                <w:szCs w:val="16"/>
              </w:rPr>
              <w:t>bud_submission_line (component_type = ESTABLISHMENT)</w:t>
            </w:r>
          </w:p>
        </w:tc>
        <w:tc>
          <w:tcPr>
            <w:tcW w:w="5600" w:type="dxa"/>
            <w:tcMar>
              <w:top w:w="60" w:type="dxa"/>
              <w:left w:w="80" w:type="dxa"/>
              <w:bottom w:w="60" w:type="dxa"/>
              <w:right w:w="80" w:type="dxa"/>
            </w:tcMar>
          </w:tcPr>
          <w:p w:rsidR="000D4A14" w:rsidRDefault="00757EC1">
            <w:r>
              <w:rPr>
                <w:sz w:val="16"/>
                <w:szCs w:val="16"/>
              </w:rPr>
              <w:t>No payroll-detail table/columns for sanctioned/working strength, vacancies, expected retirements/recruitment, or HRMS/payroll feed reference — only the resulting amount is storable.</w:t>
            </w:r>
          </w:p>
        </w:tc>
        <w:tc>
          <w:tcPr>
            <w:tcW w:w="1800" w:type="dxa"/>
            <w:shd w:val="clear" w:color="auto" w:fill="FFEB9C"/>
            <w:tcMar>
              <w:top w:w="60" w:type="dxa"/>
              <w:left w:w="80" w:type="dxa"/>
              <w:bottom w:w="60" w:type="dxa"/>
              <w:right w:w="80" w:type="dxa"/>
            </w:tcMar>
            <w:vAlign w:val="center"/>
          </w:tcPr>
          <w:p w:rsidR="000D4A14" w:rsidRDefault="00757EC1">
            <w:pPr>
              <w:spacing w:after="40"/>
              <w:jc w:val="center"/>
            </w:pPr>
            <w:r>
              <w:rPr>
                <w:b/>
                <w:bCs/>
                <w:color w:val="000000"/>
                <w:sz w:val="16"/>
                <w:szCs w:val="16"/>
              </w:rPr>
              <w:t>Partial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Consolidatio</w:t>
            </w:r>
            <w:r>
              <w:rPr>
                <w:b/>
                <w:bCs/>
                <w:color w:val="000000"/>
                <w:sz w:val="18"/>
                <w:szCs w:val="18"/>
              </w:rPr>
              <w:t>n (HOD/HOO)</w:t>
            </w:r>
          </w:p>
          <w:p w:rsidR="000D4A14" w:rsidRDefault="00757EC1">
            <w:pPr>
              <w:spacing w:after="40"/>
            </w:pPr>
            <w:r>
              <w:rPr>
                <w:i/>
                <w:iCs/>
                <w:color w:val="555555"/>
                <w:sz w:val="18"/>
                <w:szCs w:val="18"/>
              </w:rPr>
              <w:t>prep-consolidation</w:t>
            </w:r>
          </w:p>
          <w:p w:rsidR="000D4A14" w:rsidRDefault="00757EC1">
            <w:r>
              <w:rPr>
                <w:color w:val="000000"/>
                <w:sz w:val="18"/>
                <w:szCs w:val="18"/>
              </w:rPr>
              <w:t>Office-level consolidation, ceiling comparison and Scheme/Establishment bifurcation.</w:t>
            </w:r>
          </w:p>
        </w:tc>
        <w:tc>
          <w:tcPr>
            <w:tcW w:w="3600" w:type="dxa"/>
            <w:tcMar>
              <w:top w:w="60" w:type="dxa"/>
              <w:left w:w="80" w:type="dxa"/>
              <w:bottom w:w="60" w:type="dxa"/>
              <w:right w:w="80" w:type="dxa"/>
            </w:tcMar>
          </w:tcPr>
          <w:p w:rsidR="000D4A14" w:rsidRDefault="00757EC1">
            <w:r>
              <w:rPr>
                <w:sz w:val="16"/>
                <w:szCs w:val="16"/>
              </w:rPr>
              <w:t>bud_submission_header / bud_submission_line (rollups); bud_workflow_action; bud_budget_ceiling</w:t>
            </w:r>
          </w:p>
        </w:tc>
        <w:tc>
          <w:tcPr>
            <w:tcW w:w="5600" w:type="dxa"/>
            <w:tcMar>
              <w:top w:w="60" w:type="dxa"/>
              <w:left w:w="80" w:type="dxa"/>
              <w:bottom w:w="60" w:type="dxa"/>
              <w:right w:w="80" w:type="dxa"/>
            </w:tcMar>
          </w:tcPr>
          <w:p w:rsidR="000D4A14" w:rsidRDefault="00757EC1">
            <w:r>
              <w:rPr>
                <w:sz w:val="16"/>
                <w:szCs w:val="16"/>
              </w:rPr>
              <w:t>No column/flag records the outcome of '</w:t>
            </w:r>
            <w:r>
              <w:rPr>
                <w:sz w:val="16"/>
                <w:szCs w:val="16"/>
              </w:rPr>
              <w:t>Approve and Forward -&gt; bifurcate()' (auto-split into a Scheme package routed to Planning Dept vs an Establishment package routed to Finance Dept). Recommend a package_type column or child routing table on bud_submission_header.</w:t>
            </w:r>
          </w:p>
        </w:tc>
        <w:tc>
          <w:tcPr>
            <w:tcW w:w="1800" w:type="dxa"/>
            <w:shd w:val="clear" w:color="auto" w:fill="FFEB9C"/>
            <w:tcMar>
              <w:top w:w="60" w:type="dxa"/>
              <w:left w:w="80" w:type="dxa"/>
              <w:bottom w:w="60" w:type="dxa"/>
              <w:right w:w="80" w:type="dxa"/>
            </w:tcMar>
            <w:vAlign w:val="center"/>
          </w:tcPr>
          <w:p w:rsidR="000D4A14" w:rsidRDefault="00757EC1">
            <w:pPr>
              <w:spacing w:after="40"/>
              <w:jc w:val="center"/>
            </w:pPr>
            <w:r>
              <w:rPr>
                <w:b/>
                <w:bCs/>
                <w:color w:val="000000"/>
                <w:sz w:val="16"/>
                <w:szCs w:val="16"/>
              </w:rPr>
              <w:t>Partial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Planning Review</w:t>
            </w:r>
          </w:p>
          <w:p w:rsidR="000D4A14" w:rsidRDefault="00757EC1">
            <w:pPr>
              <w:spacing w:after="40"/>
            </w:pPr>
            <w:r>
              <w:rPr>
                <w:i/>
                <w:iCs/>
                <w:color w:val="555555"/>
                <w:sz w:val="18"/>
                <w:szCs w:val="18"/>
              </w:rPr>
              <w:t>pre</w:t>
            </w:r>
            <w:r>
              <w:rPr>
                <w:i/>
                <w:iCs/>
                <w:color w:val="555555"/>
                <w:sz w:val="18"/>
                <w:szCs w:val="18"/>
              </w:rPr>
              <w:t>p-planning</w:t>
            </w:r>
          </w:p>
          <w:p w:rsidR="000D4A14" w:rsidRDefault="00757EC1">
            <w:r>
              <w:rPr>
                <w:color w:val="000000"/>
                <w:sz w:val="18"/>
                <w:szCs w:val="18"/>
              </w:rPr>
              <w:t>Planning Dept review of scheme proposals, sector/major-head allocation.</w:t>
            </w:r>
          </w:p>
        </w:tc>
        <w:tc>
          <w:tcPr>
            <w:tcW w:w="3600" w:type="dxa"/>
            <w:tcMar>
              <w:top w:w="60" w:type="dxa"/>
              <w:left w:w="80" w:type="dxa"/>
              <w:bottom w:w="60" w:type="dxa"/>
              <w:right w:w="80" w:type="dxa"/>
            </w:tcMar>
          </w:tcPr>
          <w:p w:rsidR="000D4A14" w:rsidRDefault="00757EC1">
            <w:r>
              <w:rPr>
                <w:sz w:val="16"/>
                <w:szCs w:val="16"/>
              </w:rPr>
              <w:t>bud_submission_line (scheme_id); bud_scheme / bud_scheme_category (shared masters); bud_workflow_action</w:t>
            </w:r>
          </w:p>
        </w:tc>
        <w:tc>
          <w:tcPr>
            <w:tcW w:w="5600" w:type="dxa"/>
            <w:tcMar>
              <w:top w:w="60" w:type="dxa"/>
              <w:left w:w="80" w:type="dxa"/>
              <w:bottom w:w="60" w:type="dxa"/>
              <w:right w:w="80" w:type="dxa"/>
            </w:tcMar>
          </w:tcPr>
          <w:p w:rsidR="000D4A14" w:rsidRDefault="00757EC1">
            <w:r>
              <w:rPr>
                <w:sz w:val="16"/>
                <w:szCs w:val="16"/>
              </w:rPr>
              <w:t>'Issue Ceiling'</w:t>
            </w:r>
            <w:r>
              <w:rPr>
                <w:sz w:val="16"/>
                <w:szCs w:val="16"/>
              </w:rPr>
              <w:t xml:space="preserve"> has no dedicated communication-log distinct from the bud_budget_ceiling row update itself; acceptable if bud_notification_log is used for the notice, but not explicit.</w:t>
            </w:r>
          </w:p>
        </w:tc>
        <w:tc>
          <w:tcPr>
            <w:tcW w:w="1800" w:type="dxa"/>
            <w:shd w:val="clear" w:color="auto" w:fill="C6EFCE"/>
            <w:tcMar>
              <w:top w:w="60" w:type="dxa"/>
              <w:left w:w="80" w:type="dxa"/>
              <w:bottom w:w="60" w:type="dxa"/>
              <w:right w:w="80" w:type="dxa"/>
            </w:tcMar>
            <w:vAlign w:val="center"/>
          </w:tcPr>
          <w:p w:rsidR="000D4A14" w:rsidRDefault="00757EC1">
            <w:pPr>
              <w:spacing w:after="40"/>
              <w:jc w:val="center"/>
            </w:pPr>
            <w:r>
              <w:rPr>
                <w:b/>
                <w:bCs/>
                <w:color w:val="000000"/>
                <w:sz w:val="16"/>
                <w:szCs w:val="16"/>
              </w:rPr>
              <w:t>Full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lastRenderedPageBreak/>
              <w:t>Finance Review</w:t>
            </w:r>
          </w:p>
          <w:p w:rsidR="000D4A14" w:rsidRDefault="00757EC1">
            <w:pPr>
              <w:spacing w:after="40"/>
            </w:pPr>
            <w:r>
              <w:rPr>
                <w:i/>
                <w:iCs/>
                <w:color w:val="555555"/>
                <w:sz w:val="18"/>
                <w:szCs w:val="18"/>
              </w:rPr>
              <w:t>prep-finance</w:t>
            </w:r>
          </w:p>
          <w:p w:rsidR="000D4A14" w:rsidRDefault="00757EC1">
            <w:r>
              <w:rPr>
                <w:color w:val="000000"/>
                <w:sz w:val="18"/>
                <w:szCs w:val="18"/>
              </w:rPr>
              <w:t>Finance Dept fiscal-position review and establishment</w:t>
            </w:r>
            <w:r>
              <w:rPr>
                <w:color w:val="000000"/>
                <w:sz w:val="18"/>
                <w:szCs w:val="18"/>
              </w:rPr>
              <w:t>-estimate review.</w:t>
            </w:r>
          </w:p>
        </w:tc>
        <w:tc>
          <w:tcPr>
            <w:tcW w:w="3600" w:type="dxa"/>
            <w:tcMar>
              <w:top w:w="60" w:type="dxa"/>
              <w:left w:w="80" w:type="dxa"/>
              <w:bottom w:w="60" w:type="dxa"/>
              <w:right w:w="80" w:type="dxa"/>
            </w:tcMar>
          </w:tcPr>
          <w:p w:rsidR="000D4A14" w:rsidRDefault="00757EC1">
            <w:r>
              <w:rPr>
                <w:sz w:val="16"/>
                <w:szCs w:val="16"/>
              </w:rPr>
              <w:t>bud_vw_budget_position; bud_submission_line; bud_workflow_action</w:t>
            </w:r>
          </w:p>
        </w:tc>
        <w:tc>
          <w:tcPr>
            <w:tcW w:w="5600" w:type="dxa"/>
            <w:tcMar>
              <w:top w:w="60" w:type="dxa"/>
              <w:left w:w="80" w:type="dxa"/>
              <w:bottom w:w="60" w:type="dxa"/>
              <w:right w:w="80" w:type="dxa"/>
            </w:tcMar>
          </w:tcPr>
          <w:p w:rsidR="000D4A14" w:rsidRDefault="00757EC1">
            <w:r>
              <w:rPr>
                <w:sz w:val="16"/>
                <w:szCs w:val="16"/>
              </w:rPr>
              <w:t>None material — screen is fully derived from existing aggregation views.</w:t>
            </w:r>
          </w:p>
        </w:tc>
        <w:tc>
          <w:tcPr>
            <w:tcW w:w="1800" w:type="dxa"/>
            <w:shd w:val="clear" w:color="auto" w:fill="C6EFCE"/>
            <w:tcMar>
              <w:top w:w="60" w:type="dxa"/>
              <w:left w:w="80" w:type="dxa"/>
              <w:bottom w:w="60" w:type="dxa"/>
              <w:right w:w="80" w:type="dxa"/>
            </w:tcMar>
            <w:vAlign w:val="center"/>
          </w:tcPr>
          <w:p w:rsidR="000D4A14" w:rsidRDefault="00757EC1">
            <w:pPr>
              <w:spacing w:after="40"/>
              <w:jc w:val="center"/>
            </w:pPr>
            <w:r>
              <w:rPr>
                <w:b/>
                <w:bCs/>
                <w:color w:val="000000"/>
                <w:sz w:val="16"/>
                <w:szCs w:val="16"/>
              </w:rPr>
              <w:t>Full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Final Budget Approval</w:t>
            </w:r>
          </w:p>
          <w:p w:rsidR="000D4A14" w:rsidRDefault="00757EC1">
            <w:pPr>
              <w:spacing w:after="40"/>
            </w:pPr>
            <w:r>
              <w:rPr>
                <w:i/>
                <w:iCs/>
                <w:color w:val="555555"/>
                <w:sz w:val="18"/>
                <w:szCs w:val="18"/>
              </w:rPr>
              <w:t>prep-final</w:t>
            </w:r>
          </w:p>
          <w:p w:rsidR="000D4A14" w:rsidRDefault="00757EC1">
            <w:r>
              <w:rPr>
                <w:color w:val="000000"/>
                <w:sz w:val="18"/>
                <w:szCs w:val="18"/>
              </w:rPr>
              <w:t>Senior-management final approval, digital signing, lock and publish.</w:t>
            </w:r>
          </w:p>
        </w:tc>
        <w:tc>
          <w:tcPr>
            <w:tcW w:w="3600" w:type="dxa"/>
            <w:tcMar>
              <w:top w:w="60" w:type="dxa"/>
              <w:left w:w="80" w:type="dxa"/>
              <w:bottom w:w="60" w:type="dxa"/>
              <w:right w:w="80" w:type="dxa"/>
            </w:tcMar>
          </w:tcPr>
          <w:p w:rsidR="000D4A14" w:rsidRDefault="00757EC1">
            <w:r>
              <w:rPr>
                <w:sz w:val="16"/>
                <w:szCs w:val="16"/>
              </w:rPr>
              <w:t>bud_appropriation; bud_vw_budget_position; bud_budget_cycle (is_locked, lock_at); bud_workflow_action (signature_reference)</w:t>
            </w:r>
          </w:p>
        </w:tc>
        <w:tc>
          <w:tcPr>
            <w:tcW w:w="5600" w:type="dxa"/>
            <w:tcMar>
              <w:top w:w="60" w:type="dxa"/>
              <w:left w:w="80" w:type="dxa"/>
              <w:bottom w:w="60" w:type="dxa"/>
              <w:right w:w="80" w:type="dxa"/>
            </w:tcMar>
          </w:tcPr>
          <w:p w:rsidR="000D4A14" w:rsidRDefault="00757EC1">
            <w:r>
              <w:rPr>
                <w:sz w:val="16"/>
                <w:szCs w:val="16"/>
              </w:rPr>
              <w:t>'Publish Budget' has no publish_at / published_by / publication</w:t>
            </w:r>
            <w:r>
              <w:rPr>
                <w:sz w:val="16"/>
                <w:szCs w:val="16"/>
              </w:rPr>
              <w:t>-status column anywhere (bud_budget_version.is_final marks finality but not public release).</w:t>
            </w:r>
          </w:p>
        </w:tc>
        <w:tc>
          <w:tcPr>
            <w:tcW w:w="1800" w:type="dxa"/>
            <w:shd w:val="clear" w:color="auto" w:fill="FFEB9C"/>
            <w:tcMar>
              <w:top w:w="60" w:type="dxa"/>
              <w:left w:w="80" w:type="dxa"/>
              <w:bottom w:w="60" w:type="dxa"/>
              <w:right w:w="80" w:type="dxa"/>
            </w:tcMar>
            <w:vAlign w:val="center"/>
          </w:tcPr>
          <w:p w:rsidR="000D4A14" w:rsidRDefault="00757EC1">
            <w:pPr>
              <w:spacing w:after="40"/>
              <w:jc w:val="center"/>
            </w:pPr>
            <w:r>
              <w:rPr>
                <w:b/>
                <w:bCs/>
                <w:color w:val="000000"/>
                <w:sz w:val="16"/>
                <w:szCs w:val="16"/>
              </w:rPr>
              <w:t>Partial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Estimation Tools &amp; Trend Analysis</w:t>
            </w:r>
          </w:p>
          <w:p w:rsidR="000D4A14" w:rsidRDefault="00757EC1">
            <w:pPr>
              <w:spacing w:after="40"/>
            </w:pPr>
            <w:r>
              <w:rPr>
                <w:i/>
                <w:iCs/>
                <w:color w:val="555555"/>
                <w:sz w:val="18"/>
                <w:szCs w:val="18"/>
              </w:rPr>
              <w:t>prep-tools</w:t>
            </w:r>
          </w:p>
          <w:p w:rsidR="000D4A14" w:rsidRDefault="00757EC1">
            <w:r>
              <w:rPr>
                <w:color w:val="000000"/>
                <w:sz w:val="18"/>
                <w:szCs w:val="18"/>
              </w:rPr>
              <w:t>Client-side projection methods, scenario comparison, case-analysis tools.</w:t>
            </w:r>
          </w:p>
        </w:tc>
        <w:tc>
          <w:tcPr>
            <w:tcW w:w="3600" w:type="dxa"/>
            <w:tcMar>
              <w:top w:w="60" w:type="dxa"/>
              <w:left w:w="80" w:type="dxa"/>
              <w:bottom w:w="60" w:type="dxa"/>
              <w:right w:w="80" w:type="dxa"/>
            </w:tcMar>
          </w:tcPr>
          <w:p w:rsidR="000D4A14" w:rsidRDefault="00757EC1">
            <w:r>
              <w:rPr>
                <w:sz w:val="16"/>
                <w:szCs w:val="16"/>
              </w:rPr>
              <w:t>(computed over bud_submission_line; nothing persisted)</w:t>
            </w:r>
          </w:p>
        </w:tc>
        <w:tc>
          <w:tcPr>
            <w:tcW w:w="5600" w:type="dxa"/>
            <w:tcMar>
              <w:top w:w="60" w:type="dxa"/>
              <w:left w:w="80" w:type="dxa"/>
              <w:bottom w:w="60" w:type="dxa"/>
              <w:right w:w="80" w:type="dxa"/>
            </w:tcMar>
          </w:tcPr>
          <w:p w:rsidR="000D4A14" w:rsidRDefault="00757EC1">
            <w:r>
              <w:rPr>
                <w:sz w:val="16"/>
                <w:szCs w:val="16"/>
              </w:rPr>
              <w:t>No table to save named scenario parameter sets (Conservative/Base/Optimistic) for later audit/reuse; low priority since the screen is explicitly a calculator.</w:t>
            </w:r>
          </w:p>
        </w:tc>
        <w:tc>
          <w:tcPr>
            <w:tcW w:w="1800" w:type="dxa"/>
            <w:shd w:val="clear" w:color="auto" w:fill="FFEB9C"/>
            <w:tcMar>
              <w:top w:w="60" w:type="dxa"/>
              <w:left w:w="80" w:type="dxa"/>
              <w:bottom w:w="60" w:type="dxa"/>
              <w:right w:w="80" w:type="dxa"/>
            </w:tcMar>
            <w:vAlign w:val="center"/>
          </w:tcPr>
          <w:p w:rsidR="000D4A14" w:rsidRDefault="00757EC1">
            <w:pPr>
              <w:spacing w:after="40"/>
              <w:jc w:val="center"/>
            </w:pPr>
            <w:r>
              <w:rPr>
                <w:b/>
                <w:bCs/>
                <w:color w:val="000000"/>
                <w:sz w:val="16"/>
                <w:szCs w:val="16"/>
              </w:rPr>
              <w:t>Partial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Module Integration / Inbound Data</w:t>
            </w:r>
            <w:r>
              <w:rPr>
                <w:b/>
                <w:bCs/>
                <w:color w:val="000000"/>
                <w:sz w:val="18"/>
                <w:szCs w:val="18"/>
              </w:rPr>
              <w:t xml:space="preserve"> Feeds</w:t>
            </w:r>
          </w:p>
          <w:p w:rsidR="000D4A14" w:rsidRDefault="00757EC1">
            <w:pPr>
              <w:spacing w:after="40"/>
            </w:pPr>
            <w:r>
              <w:rPr>
                <w:i/>
                <w:iCs/>
                <w:color w:val="555555"/>
                <w:sz w:val="18"/>
                <w:szCs w:val="18"/>
              </w:rPr>
              <w:t>prep-integration</w:t>
            </w:r>
          </w:p>
          <w:p w:rsidR="000D4A14" w:rsidRDefault="00757EC1">
            <w:r>
              <w:rPr>
                <w:color w:val="000000"/>
                <w:sz w:val="18"/>
                <w:szCs w:val="18"/>
              </w:rPr>
              <w:t>Register of inbound/outbound interfaces (HRMS, Treasury, PAO, GSTN, etc.).</w:t>
            </w:r>
          </w:p>
        </w:tc>
        <w:tc>
          <w:tcPr>
            <w:tcW w:w="3600" w:type="dxa"/>
            <w:tcMar>
              <w:top w:w="60" w:type="dxa"/>
              <w:left w:w="80" w:type="dxa"/>
              <w:bottom w:w="60" w:type="dxa"/>
              <w:right w:w="80" w:type="dxa"/>
            </w:tcMar>
          </w:tcPr>
          <w:p w:rsidR="000D4A14" w:rsidRDefault="00757EC1">
            <w:r>
              <w:rPr>
                <w:sz w:val="16"/>
                <w:szCs w:val="16"/>
              </w:rPr>
              <w:t>bud_actual_snapshot (covers only the actuals interface)</w:t>
            </w:r>
          </w:p>
        </w:tc>
        <w:tc>
          <w:tcPr>
            <w:tcW w:w="5600" w:type="dxa"/>
            <w:tcMar>
              <w:top w:w="60" w:type="dxa"/>
              <w:left w:w="80" w:type="dxa"/>
              <w:bottom w:w="60" w:type="dxa"/>
              <w:right w:w="80" w:type="dxa"/>
            </w:tcMar>
          </w:tcPr>
          <w:p w:rsidR="000D4A14" w:rsidRDefault="00757EC1">
            <w:r>
              <w:rPr>
                <w:sz w:val="16"/>
                <w:szCs w:val="16"/>
              </w:rPr>
              <w:t>No generic feed-registry table (feed name, source/target module, direction, frequency, last run, reco</w:t>
            </w:r>
            <w:r>
              <w:rPr>
                <w:sz w:val="16"/>
                <w:szCs w:val="16"/>
              </w:rPr>
              <w:t>rd count, status) for interfaces other than actuals. Recommend bud_integration_feed + bud_integration_run_log.</w:t>
            </w:r>
          </w:p>
        </w:tc>
        <w:tc>
          <w:tcPr>
            <w:tcW w:w="1800" w:type="dxa"/>
            <w:shd w:val="clear" w:color="auto" w:fill="FFEB9C"/>
            <w:tcMar>
              <w:top w:w="60" w:type="dxa"/>
              <w:left w:w="80" w:type="dxa"/>
              <w:bottom w:w="60" w:type="dxa"/>
              <w:right w:w="80" w:type="dxa"/>
            </w:tcMar>
            <w:vAlign w:val="center"/>
          </w:tcPr>
          <w:p w:rsidR="000D4A14" w:rsidRDefault="00757EC1">
            <w:pPr>
              <w:spacing w:after="40"/>
              <w:jc w:val="center"/>
            </w:pPr>
            <w:r>
              <w:rPr>
                <w:b/>
                <w:bCs/>
                <w:color w:val="000000"/>
                <w:sz w:val="16"/>
                <w:szCs w:val="16"/>
              </w:rPr>
              <w:t>Partial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Any-time Budget</w:t>
            </w:r>
          </w:p>
          <w:p w:rsidR="000D4A14" w:rsidRDefault="00757EC1">
            <w:pPr>
              <w:spacing w:after="40"/>
            </w:pPr>
            <w:r>
              <w:rPr>
                <w:i/>
                <w:iCs/>
                <w:color w:val="555555"/>
                <w:sz w:val="18"/>
                <w:szCs w:val="18"/>
              </w:rPr>
              <w:t>prep-anytime</w:t>
            </w:r>
          </w:p>
          <w:p w:rsidR="000D4A14" w:rsidRDefault="00757EC1">
            <w:r>
              <w:rPr>
                <w:color w:val="000000"/>
                <w:sz w:val="18"/>
                <w:szCs w:val="18"/>
              </w:rPr>
              <w:t>Ad-hoc collated budget position regardless of submission status.</w:t>
            </w:r>
          </w:p>
        </w:tc>
        <w:tc>
          <w:tcPr>
            <w:tcW w:w="3600" w:type="dxa"/>
            <w:tcMar>
              <w:top w:w="60" w:type="dxa"/>
              <w:left w:w="80" w:type="dxa"/>
              <w:bottom w:w="60" w:type="dxa"/>
              <w:right w:w="80" w:type="dxa"/>
            </w:tcMar>
          </w:tcPr>
          <w:p w:rsidR="000D4A14" w:rsidRDefault="00757EC1">
            <w:r>
              <w:rPr>
                <w:sz w:val="16"/>
                <w:szCs w:val="16"/>
              </w:rPr>
              <w:t>bud_submission_line / bud_vw_budget_position (ad-hoc aggregation)</w:t>
            </w:r>
          </w:p>
        </w:tc>
        <w:tc>
          <w:tcPr>
            <w:tcW w:w="5600" w:type="dxa"/>
            <w:tcMar>
              <w:top w:w="60" w:type="dxa"/>
              <w:left w:w="80" w:type="dxa"/>
              <w:bottom w:w="60" w:type="dxa"/>
              <w:right w:w="80" w:type="dxa"/>
            </w:tcMar>
          </w:tcPr>
          <w:p w:rsidR="000D4A14" w:rsidRDefault="00757EC1">
            <w:r>
              <w:rPr>
                <w:sz w:val="16"/>
                <w:szCs w:val="16"/>
              </w:rPr>
              <w:t>Depends on the 'offices yet to submit' register that prep-compliance also needs and which does not exist (see next row).</w:t>
            </w:r>
          </w:p>
        </w:tc>
        <w:tc>
          <w:tcPr>
            <w:tcW w:w="1800" w:type="dxa"/>
            <w:shd w:val="clear" w:color="auto" w:fill="FFEB9C"/>
            <w:tcMar>
              <w:top w:w="60" w:type="dxa"/>
              <w:left w:w="80" w:type="dxa"/>
              <w:bottom w:w="60" w:type="dxa"/>
              <w:right w:w="80" w:type="dxa"/>
            </w:tcMar>
            <w:vAlign w:val="center"/>
          </w:tcPr>
          <w:p w:rsidR="000D4A14" w:rsidRDefault="00757EC1">
            <w:pPr>
              <w:spacing w:after="40"/>
              <w:jc w:val="center"/>
            </w:pPr>
            <w:r>
              <w:rPr>
                <w:b/>
                <w:bCs/>
                <w:color w:val="000000"/>
                <w:sz w:val="16"/>
                <w:szCs w:val="16"/>
              </w:rPr>
              <w:t>Partial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Submission Compliance &amp; Lock Monitor</w:t>
            </w:r>
          </w:p>
          <w:p w:rsidR="000D4A14" w:rsidRDefault="00757EC1">
            <w:pPr>
              <w:spacing w:after="40"/>
            </w:pPr>
            <w:r>
              <w:rPr>
                <w:i/>
                <w:iCs/>
                <w:color w:val="555555"/>
                <w:sz w:val="18"/>
                <w:szCs w:val="18"/>
              </w:rPr>
              <w:t>prep-compliance</w:t>
            </w:r>
          </w:p>
          <w:p w:rsidR="000D4A14" w:rsidRDefault="00757EC1">
            <w:r>
              <w:rPr>
                <w:color w:val="000000"/>
                <w:sz w:val="18"/>
                <w:szCs w:val="18"/>
              </w:rPr>
              <w:t>Per-office submission status, reminders, escalation, lock policy.</w:t>
            </w:r>
          </w:p>
        </w:tc>
        <w:tc>
          <w:tcPr>
            <w:tcW w:w="3600" w:type="dxa"/>
            <w:tcMar>
              <w:top w:w="60" w:type="dxa"/>
              <w:left w:w="80" w:type="dxa"/>
              <w:bottom w:w="60" w:type="dxa"/>
              <w:right w:w="80" w:type="dxa"/>
            </w:tcMar>
          </w:tcPr>
          <w:p w:rsidR="000D4A14" w:rsidRDefault="00757EC1">
            <w:r>
              <w:rPr>
                <w:sz w:val="16"/>
                <w:szCs w:val="16"/>
              </w:rPr>
              <w:t>bud_budget_calendar (due dates); bud_notification_log (alerts)</w:t>
            </w:r>
          </w:p>
        </w:tc>
        <w:tc>
          <w:tcPr>
            <w:tcW w:w="5600" w:type="dxa"/>
            <w:tcMar>
              <w:top w:w="60" w:type="dxa"/>
              <w:left w:w="80" w:type="dxa"/>
              <w:bottom w:w="60" w:type="dxa"/>
              <w:right w:w="80" w:type="dxa"/>
            </w:tcMar>
          </w:tcPr>
          <w:p w:rsidR="000D4A14" w:rsidRDefault="00757EC1">
            <w:r>
              <w:rPr>
                <w:sz w:val="16"/>
                <w:szCs w:val="16"/>
              </w:rPr>
              <w:t>No submission-compliance register (office x form x due-date x submitted-on x status x lock-status) and no lock-policy configura</w:t>
            </w:r>
            <w:r>
              <w:rPr>
                <w:sz w:val="16"/>
                <w:szCs w:val="16"/>
              </w:rPr>
              <w:t>tion table (cutoff date, grace days, unlock authority, reminder/escalation schedule). Recommend bud_compliance_status (or a view) + bud_lock_policy.</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Plan Size Outlay</w:t>
            </w:r>
          </w:p>
          <w:p w:rsidR="000D4A14" w:rsidRDefault="00757EC1">
            <w:pPr>
              <w:spacing w:after="40"/>
            </w:pPr>
            <w:r>
              <w:rPr>
                <w:i/>
                <w:iCs/>
                <w:color w:val="555555"/>
                <w:sz w:val="18"/>
                <w:szCs w:val="18"/>
              </w:rPr>
              <w:t>prep-outlay</w:t>
            </w:r>
          </w:p>
          <w:p w:rsidR="000D4A14" w:rsidRDefault="00757EC1">
            <w:r>
              <w:rPr>
                <w:color w:val="000000"/>
                <w:sz w:val="18"/>
                <w:szCs w:val="18"/>
              </w:rPr>
              <w:t>Planning Dept plan-size computation and auto-split by sector/majo</w:t>
            </w:r>
            <w:r>
              <w:rPr>
                <w:color w:val="000000"/>
                <w:sz w:val="18"/>
                <w:szCs w:val="18"/>
              </w:rPr>
              <w:t>r head.</w:t>
            </w:r>
          </w:p>
        </w:tc>
        <w:tc>
          <w:tcPr>
            <w:tcW w:w="3600" w:type="dxa"/>
            <w:tcMar>
              <w:top w:w="60" w:type="dxa"/>
              <w:left w:w="80" w:type="dxa"/>
              <w:bottom w:w="60" w:type="dxa"/>
              <w:right w:w="80" w:type="dxa"/>
            </w:tcMar>
          </w:tcPr>
          <w:p w:rsidR="000D4A14" w:rsidRDefault="00757EC1">
            <w:r>
              <w:rPr>
                <w:sz w:val="16"/>
                <w:szCs w:val="16"/>
              </w:rPr>
              <w:t>(none)</w:t>
            </w:r>
          </w:p>
        </w:tc>
        <w:tc>
          <w:tcPr>
            <w:tcW w:w="5600" w:type="dxa"/>
            <w:tcMar>
              <w:top w:w="60" w:type="dxa"/>
              <w:left w:w="80" w:type="dxa"/>
              <w:bottom w:w="60" w:type="dxa"/>
              <w:right w:w="80" w:type="dxa"/>
            </w:tcMar>
          </w:tcPr>
          <w:p w:rsidR="000D4A14" w:rsidRDefault="00757EC1">
            <w:r>
              <w:rPr>
                <w:sz w:val="16"/>
                <w:szCs w:val="16"/>
              </w:rPr>
              <w:t>No table for outlay computation inputs (resource, establishment deduction, CPA/ACA, ad-hoc CPA/ACA) or for the sector/major-head auto-split with system vs Planning-Dept-adjusted shares. Recommend bud_plan_outlay + bud_outlay_sector_split.</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Outcome &amp; Performance Budget</w:t>
            </w:r>
          </w:p>
          <w:p w:rsidR="000D4A14" w:rsidRDefault="00757EC1">
            <w:pPr>
              <w:spacing w:after="40"/>
            </w:pPr>
            <w:r>
              <w:rPr>
                <w:i/>
                <w:iCs/>
                <w:color w:val="555555"/>
                <w:sz w:val="18"/>
                <w:szCs w:val="18"/>
              </w:rPr>
              <w:t>prep-outcome</w:t>
            </w:r>
          </w:p>
          <w:p w:rsidR="000D4A14" w:rsidRDefault="00757EC1">
            <w:r>
              <w:rPr>
                <w:color w:val="000000"/>
                <w:sz w:val="18"/>
                <w:szCs w:val="18"/>
              </w:rPr>
              <w:t>Outlay-vs-achievement tracking by scheme.</w:t>
            </w:r>
          </w:p>
        </w:tc>
        <w:tc>
          <w:tcPr>
            <w:tcW w:w="3600" w:type="dxa"/>
            <w:tcMar>
              <w:top w:w="60" w:type="dxa"/>
              <w:left w:w="80" w:type="dxa"/>
              <w:bottom w:w="60" w:type="dxa"/>
              <w:right w:w="80" w:type="dxa"/>
            </w:tcMar>
          </w:tcPr>
          <w:p w:rsidR="000D4A14" w:rsidRDefault="00757EC1">
            <w:r>
              <w:rPr>
                <w:sz w:val="16"/>
                <w:szCs w:val="16"/>
              </w:rPr>
              <w:t>bud_outcome_target (targets only)</w:t>
            </w:r>
          </w:p>
        </w:tc>
        <w:tc>
          <w:tcPr>
            <w:tcW w:w="5600" w:type="dxa"/>
            <w:tcMar>
              <w:top w:w="60" w:type="dxa"/>
              <w:left w:w="80" w:type="dxa"/>
              <w:bottom w:w="60" w:type="dxa"/>
              <w:right w:w="80" w:type="dxa"/>
            </w:tcMar>
          </w:tcPr>
          <w:p w:rsidR="000D4A14" w:rsidRDefault="00757EC1">
            <w:r>
              <w:rPr>
                <w:sz w:val="16"/>
                <w:szCs w:val="16"/>
              </w:rPr>
              <w:t>bud_outcome_target stores annual/quarterly TARGETS only — there are no achieved-value columns, so the progress bars (achieved</w:t>
            </w:r>
            <w:r>
              <w:rPr>
                <w:sz w:val="16"/>
                <w:szCs w:val="16"/>
              </w:rPr>
              <w:t xml:space="preserve"> vs target) shown on screen have no data source. Recommend achieved_value columns or a bud_outcome_achievement child table.</w:t>
            </w:r>
          </w:p>
        </w:tc>
        <w:tc>
          <w:tcPr>
            <w:tcW w:w="1800" w:type="dxa"/>
            <w:shd w:val="clear" w:color="auto" w:fill="FFEB9C"/>
            <w:tcMar>
              <w:top w:w="60" w:type="dxa"/>
              <w:left w:w="80" w:type="dxa"/>
              <w:bottom w:w="60" w:type="dxa"/>
              <w:right w:w="80" w:type="dxa"/>
            </w:tcMar>
            <w:vAlign w:val="center"/>
          </w:tcPr>
          <w:p w:rsidR="000D4A14" w:rsidRDefault="00757EC1">
            <w:pPr>
              <w:spacing w:after="40"/>
              <w:jc w:val="center"/>
            </w:pPr>
            <w:r>
              <w:rPr>
                <w:b/>
                <w:bCs/>
                <w:color w:val="000000"/>
                <w:sz w:val="16"/>
                <w:szCs w:val="16"/>
              </w:rPr>
              <w:t>Partial</w:t>
            </w:r>
          </w:p>
        </w:tc>
      </w:tr>
    </w:tbl>
    <w:p w:rsidR="000D4A14" w:rsidRDefault="000D4A14">
      <w:pPr>
        <w:spacing w:after="200"/>
      </w:pPr>
    </w:p>
    <w:p w:rsidR="000D4A14" w:rsidRDefault="00757EC1">
      <w:pPr>
        <w:pStyle w:val="Heading2"/>
        <w:spacing w:before="280" w:after="140"/>
      </w:pPr>
      <w:r>
        <w:rPr>
          <w:b/>
          <w:bCs/>
          <w:color w:val="1F3864"/>
        </w:rPr>
        <w:t>2. Budget Execution (exec-*)</w:t>
      </w:r>
    </w:p>
    <w:tbl>
      <w:tblPr>
        <w:tblW w:w="14400" w:type="dxa"/>
        <w:tblBorders>
          <w:top w:val="single" w:sz="2" w:space="0" w:color="9DB2CE"/>
          <w:left w:val="single" w:sz="2" w:space="0" w:color="9DB2CE"/>
          <w:bottom w:val="single" w:sz="2" w:space="0" w:color="9DB2CE"/>
          <w:right w:val="single" w:sz="2" w:space="0" w:color="9DB2CE"/>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3400"/>
        <w:gridCol w:w="3600"/>
        <w:gridCol w:w="5600"/>
        <w:gridCol w:w="1800"/>
      </w:tblGrid>
      <w:tr w:rsidR="000D4A14">
        <w:tblPrEx>
          <w:tblCellMar>
            <w:top w:w="0" w:type="dxa"/>
            <w:bottom w:w="0" w:type="dxa"/>
          </w:tblCellMar>
        </w:tblPrEx>
        <w:trPr>
          <w:tblHeader/>
        </w:trPr>
        <w:tc>
          <w:tcPr>
            <w:tcW w:w="34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Screen</w:t>
            </w:r>
          </w:p>
        </w:tc>
        <w:tc>
          <w:tcPr>
            <w:tcW w:w="3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DB Objects Used</w:t>
            </w:r>
          </w:p>
        </w:tc>
        <w:tc>
          <w:tcPr>
            <w:tcW w:w="5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Missing / Gap DB Objects</w:t>
            </w:r>
          </w:p>
        </w:tc>
        <w:tc>
          <w:tcPr>
            <w:tcW w:w="1800" w:type="dxa"/>
            <w:shd w:val="clear" w:color="auto" w:fill="1F3864"/>
            <w:tcMar>
              <w:top w:w="60" w:type="dxa"/>
              <w:left w:w="80" w:type="dxa"/>
              <w:bottom w:w="60" w:type="dxa"/>
              <w:right w:w="80" w:type="dxa"/>
            </w:tcMar>
          </w:tcPr>
          <w:p w:rsidR="000D4A14" w:rsidRDefault="00757EC1">
            <w:pPr>
              <w:spacing w:after="40"/>
              <w:jc w:val="center"/>
            </w:pPr>
            <w:r>
              <w:rPr>
                <w:b/>
                <w:bCs/>
                <w:color w:val="FFFFFF"/>
                <w:sz w:val="18"/>
                <w:szCs w:val="18"/>
              </w:rPr>
              <w:t>Status</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Approved Budget</w:t>
            </w:r>
          </w:p>
          <w:p w:rsidR="000D4A14" w:rsidRDefault="00757EC1">
            <w:pPr>
              <w:spacing w:after="40"/>
            </w:pPr>
            <w:r>
              <w:rPr>
                <w:i/>
                <w:iCs/>
                <w:color w:val="555555"/>
                <w:sz w:val="18"/>
                <w:szCs w:val="18"/>
              </w:rPr>
              <w:t>exec-approved</w:t>
            </w:r>
          </w:p>
          <w:p w:rsidR="000D4A14" w:rsidRDefault="00757EC1">
            <w:r>
              <w:rPr>
                <w:color w:val="000000"/>
                <w:sz w:val="18"/>
                <w:szCs w:val="18"/>
              </w:rPr>
              <w:t>Browse approved provision/allocation/release/commitment position.</w:t>
            </w:r>
          </w:p>
        </w:tc>
        <w:tc>
          <w:tcPr>
            <w:tcW w:w="3600" w:type="dxa"/>
            <w:tcMar>
              <w:top w:w="60" w:type="dxa"/>
              <w:left w:w="80" w:type="dxa"/>
              <w:bottom w:w="60" w:type="dxa"/>
              <w:right w:w="80" w:type="dxa"/>
            </w:tcMar>
          </w:tcPr>
          <w:p w:rsidR="000D4A14" w:rsidRDefault="00757EC1">
            <w:r>
              <w:rPr>
                <w:sz w:val="16"/>
                <w:szCs w:val="16"/>
              </w:rPr>
              <w:t>bud_vw_budget_position; bud_appropriation; bud_fn_budget_position</w:t>
            </w:r>
          </w:p>
        </w:tc>
        <w:tc>
          <w:tcPr>
            <w:tcW w:w="5600" w:type="dxa"/>
            <w:tcMar>
              <w:top w:w="60" w:type="dxa"/>
              <w:left w:w="80" w:type="dxa"/>
              <w:bottom w:w="60" w:type="dxa"/>
              <w:right w:w="80" w:type="dxa"/>
            </w:tcMar>
          </w:tcPr>
          <w:p w:rsidR="000D4A14" w:rsidRDefault="00757EC1">
            <w:r>
              <w:rPr>
                <w:sz w:val="16"/>
                <w:szCs w:val="16"/>
              </w:rPr>
              <w:t>Filters for Revenue/Capital and Charged/Voted have no backing column (same cross-cutting gap as prep-expenditure).</w:t>
            </w:r>
          </w:p>
        </w:tc>
        <w:tc>
          <w:tcPr>
            <w:tcW w:w="1800" w:type="dxa"/>
            <w:shd w:val="clear" w:color="auto" w:fill="FFEB9C"/>
            <w:tcMar>
              <w:top w:w="60" w:type="dxa"/>
              <w:left w:w="80" w:type="dxa"/>
              <w:bottom w:w="60" w:type="dxa"/>
              <w:right w:w="80" w:type="dxa"/>
            </w:tcMar>
            <w:vAlign w:val="center"/>
          </w:tcPr>
          <w:p w:rsidR="000D4A14" w:rsidRDefault="00757EC1">
            <w:pPr>
              <w:spacing w:after="40"/>
              <w:jc w:val="center"/>
            </w:pPr>
            <w:r>
              <w:rPr>
                <w:b/>
                <w:bCs/>
                <w:color w:val="000000"/>
                <w:sz w:val="16"/>
                <w:szCs w:val="16"/>
              </w:rPr>
              <w:t>Partial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Detailed Demands for Grants</w:t>
            </w:r>
          </w:p>
          <w:p w:rsidR="000D4A14" w:rsidRDefault="00757EC1">
            <w:pPr>
              <w:spacing w:after="40"/>
            </w:pPr>
            <w:r>
              <w:rPr>
                <w:i/>
                <w:iCs/>
                <w:color w:val="555555"/>
                <w:sz w:val="18"/>
                <w:szCs w:val="18"/>
              </w:rPr>
              <w:t>exec-ddg</w:t>
            </w:r>
          </w:p>
          <w:p w:rsidR="000D4A14" w:rsidRDefault="00757EC1">
            <w:r>
              <w:rPr>
                <w:color w:val="000000"/>
                <w:sz w:val="18"/>
                <w:szCs w:val="18"/>
              </w:rPr>
              <w:t>Legislative approval tracking and DDG issuance.</w:t>
            </w:r>
          </w:p>
        </w:tc>
        <w:tc>
          <w:tcPr>
            <w:tcW w:w="3600" w:type="dxa"/>
            <w:tcMar>
              <w:top w:w="60" w:type="dxa"/>
              <w:left w:w="80" w:type="dxa"/>
              <w:bottom w:w="60" w:type="dxa"/>
              <w:right w:w="80" w:type="dxa"/>
            </w:tcMar>
          </w:tcPr>
          <w:p w:rsidR="000D4A14" w:rsidRDefault="00757EC1">
            <w:r>
              <w:rPr>
                <w:sz w:val="16"/>
                <w:szCs w:val="16"/>
              </w:rPr>
              <w:t>bud_appropriation (approved provision content)</w:t>
            </w:r>
          </w:p>
        </w:tc>
        <w:tc>
          <w:tcPr>
            <w:tcW w:w="5600" w:type="dxa"/>
            <w:tcMar>
              <w:top w:w="60" w:type="dxa"/>
              <w:left w:w="80" w:type="dxa"/>
              <w:bottom w:w="60" w:type="dxa"/>
              <w:right w:w="80" w:type="dxa"/>
            </w:tcMar>
          </w:tcPr>
          <w:p w:rsidR="000D4A14" w:rsidRDefault="00757EC1">
            <w:r>
              <w:rPr>
                <w:sz w:val="16"/>
                <w:szCs w:val="16"/>
              </w:rPr>
              <w:t>No table for the legislative-approval timeline (presented to Assembly, Bill passed, Governor's assent) and no DDG document/i</w:t>
            </w:r>
            <w:r>
              <w:rPr>
                <w:sz w:val="16"/>
                <w:szCs w:val="16"/>
              </w:rPr>
              <w:t>ssuance record. Recommend bud_ddg_document + bud_legislative_approval_step.</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Budget Allocation</w:t>
            </w:r>
          </w:p>
          <w:p w:rsidR="000D4A14" w:rsidRDefault="00757EC1">
            <w:pPr>
              <w:spacing w:after="40"/>
            </w:pPr>
            <w:r>
              <w:rPr>
                <w:i/>
                <w:iCs/>
                <w:color w:val="555555"/>
                <w:sz w:val="18"/>
                <w:szCs w:val="18"/>
              </w:rPr>
              <w:t>exec-allocation</w:t>
            </w:r>
          </w:p>
          <w:p w:rsidR="000D4A14" w:rsidRDefault="00757EC1">
            <w:r>
              <w:rPr>
                <w:color w:val="000000"/>
                <w:sz w:val="18"/>
                <w:szCs w:val="18"/>
              </w:rPr>
              <w:t>Allocate approved provision from controlling to spending office.</w:t>
            </w:r>
          </w:p>
        </w:tc>
        <w:tc>
          <w:tcPr>
            <w:tcW w:w="3600" w:type="dxa"/>
            <w:tcMar>
              <w:top w:w="60" w:type="dxa"/>
              <w:left w:w="80" w:type="dxa"/>
              <w:bottom w:w="60" w:type="dxa"/>
              <w:right w:w="80" w:type="dxa"/>
            </w:tcMar>
          </w:tcPr>
          <w:p w:rsidR="000D4A14" w:rsidRDefault="00757EC1">
            <w:r>
              <w:rPr>
                <w:sz w:val="16"/>
                <w:szCs w:val="16"/>
              </w:rPr>
              <w:t>bud_allocation; bud_appropriation; bud_ledger_batch; bud_ledger_entry; bud_fn_budget_position; bud_pr_post_allocation; bud_trg_control_posted_allocation; bud_trg_audit_allocation</w:t>
            </w:r>
          </w:p>
        </w:tc>
        <w:tc>
          <w:tcPr>
            <w:tcW w:w="5600" w:type="dxa"/>
            <w:tcMar>
              <w:top w:w="60" w:type="dxa"/>
              <w:left w:w="80" w:type="dxa"/>
              <w:bottom w:w="60" w:type="dxa"/>
              <w:right w:w="80" w:type="dxa"/>
            </w:tcMar>
          </w:tcPr>
          <w:p w:rsidR="000D4A14" w:rsidRDefault="00757EC1">
            <w:r>
              <w:rPr>
                <w:sz w:val="16"/>
                <w:szCs w:val="16"/>
              </w:rPr>
              <w:t>None material — the best-covered screen in the prototype.</w:t>
            </w:r>
          </w:p>
        </w:tc>
        <w:tc>
          <w:tcPr>
            <w:tcW w:w="1800" w:type="dxa"/>
            <w:shd w:val="clear" w:color="auto" w:fill="C6EFCE"/>
            <w:tcMar>
              <w:top w:w="60" w:type="dxa"/>
              <w:left w:w="80" w:type="dxa"/>
              <w:bottom w:w="60" w:type="dxa"/>
              <w:right w:w="80" w:type="dxa"/>
            </w:tcMar>
            <w:vAlign w:val="center"/>
          </w:tcPr>
          <w:p w:rsidR="000D4A14" w:rsidRDefault="00757EC1">
            <w:pPr>
              <w:spacing w:after="40"/>
              <w:jc w:val="center"/>
            </w:pPr>
            <w:r>
              <w:rPr>
                <w:b/>
                <w:bCs/>
                <w:color w:val="000000"/>
                <w:sz w:val="16"/>
                <w:szCs w:val="16"/>
              </w:rPr>
              <w:t>Full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lastRenderedPageBreak/>
              <w:t>Auto Apportionment &amp; Distribution</w:t>
            </w:r>
          </w:p>
          <w:p w:rsidR="000D4A14" w:rsidRDefault="00757EC1">
            <w:pPr>
              <w:spacing w:after="40"/>
            </w:pPr>
            <w:r>
              <w:rPr>
                <w:i/>
                <w:iCs/>
                <w:color w:val="555555"/>
                <w:sz w:val="18"/>
                <w:szCs w:val="18"/>
              </w:rPr>
              <w:t>exec-apportion</w:t>
            </w:r>
          </w:p>
          <w:p w:rsidR="000D4A14" w:rsidRDefault="00757EC1">
            <w:r>
              <w:rPr>
                <w:color w:val="000000"/>
                <w:sz w:val="18"/>
                <w:szCs w:val="18"/>
              </w:rPr>
              <w:t>DDO-wise distribution of allocation with periodic breakdown.</w:t>
            </w:r>
          </w:p>
        </w:tc>
        <w:tc>
          <w:tcPr>
            <w:tcW w:w="3600" w:type="dxa"/>
            <w:tcMar>
              <w:top w:w="60" w:type="dxa"/>
              <w:left w:w="80" w:type="dxa"/>
              <w:bottom w:w="60" w:type="dxa"/>
              <w:right w:w="80" w:type="dxa"/>
            </w:tcMar>
          </w:tcPr>
          <w:p w:rsidR="000D4A14" w:rsidRDefault="00757EC1">
            <w:r>
              <w:rPr>
                <w:sz w:val="16"/>
                <w:szCs w:val="16"/>
              </w:rPr>
              <w:t>bud_appropriation (baseline only)</w:t>
            </w:r>
          </w:p>
        </w:tc>
        <w:tc>
          <w:tcPr>
            <w:tcW w:w="5600" w:type="dxa"/>
            <w:tcMar>
              <w:top w:w="60" w:type="dxa"/>
              <w:left w:w="80" w:type="dxa"/>
              <w:bottom w:w="60" w:type="dxa"/>
              <w:right w:w="80" w:type="dxa"/>
            </w:tcMar>
          </w:tcPr>
          <w:p w:rsidR="000D4A14" w:rsidRDefault="00757EC1">
            <w:r>
              <w:rPr>
                <w:sz w:val="16"/>
                <w:szCs w:val="16"/>
              </w:rPr>
              <w:t>No apportionment-basis table and no DDO-level distribution register (demanded, HOD-consolidated, prior-year actu</w:t>
            </w:r>
            <w:r>
              <w:rPr>
                <w:sz w:val="16"/>
                <w:szCs w:val="16"/>
              </w:rPr>
              <w:t>al, system share, HOD override, periodic breakdown). bud_monthly_phasing exists only at the preparation stage, not at execution/DDO level. Recommend bud_apportionment_basis + bud_apportionment_line.</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Fund Release</w:t>
            </w:r>
          </w:p>
          <w:p w:rsidR="000D4A14" w:rsidRDefault="00757EC1">
            <w:pPr>
              <w:spacing w:after="40"/>
            </w:pPr>
            <w:r>
              <w:rPr>
                <w:i/>
                <w:iCs/>
                <w:color w:val="555555"/>
                <w:sz w:val="18"/>
                <w:szCs w:val="18"/>
              </w:rPr>
              <w:t>exec-release</w:t>
            </w:r>
          </w:p>
          <w:p w:rsidR="000D4A14" w:rsidRDefault="00757EC1">
            <w:r>
              <w:rPr>
                <w:color w:val="000000"/>
                <w:sz w:val="18"/>
                <w:szCs w:val="18"/>
              </w:rPr>
              <w:t>Release funds against an allocation, transmit to treasury.</w:t>
            </w:r>
          </w:p>
        </w:tc>
        <w:tc>
          <w:tcPr>
            <w:tcW w:w="3600" w:type="dxa"/>
            <w:tcMar>
              <w:top w:w="60" w:type="dxa"/>
              <w:left w:w="80" w:type="dxa"/>
              <w:bottom w:w="60" w:type="dxa"/>
              <w:right w:w="80" w:type="dxa"/>
            </w:tcMar>
          </w:tcPr>
          <w:p w:rsidR="000D4A14" w:rsidRDefault="00757EC1">
            <w:r>
              <w:rPr>
                <w:sz w:val="16"/>
                <w:szCs w:val="16"/>
              </w:rPr>
              <w:t>bud_release; bud_allocation; bud_ledger_batch; bud_ledger_entry; bud_fn_budget_position; bud_pr_post_release; bud_trg_control_posted_release; bud_trg_audit_release</w:t>
            </w:r>
          </w:p>
        </w:tc>
        <w:tc>
          <w:tcPr>
            <w:tcW w:w="5600" w:type="dxa"/>
            <w:tcMar>
              <w:top w:w="60" w:type="dxa"/>
              <w:left w:w="80" w:type="dxa"/>
              <w:bottom w:w="60" w:type="dxa"/>
              <w:right w:w="80" w:type="dxa"/>
            </w:tcMar>
          </w:tcPr>
          <w:p w:rsidR="000D4A14" w:rsidRDefault="00757EC1">
            <w:r>
              <w:rPr>
                <w:sz w:val="16"/>
                <w:szCs w:val="16"/>
              </w:rPr>
              <w:t>None material.</w:t>
            </w:r>
          </w:p>
        </w:tc>
        <w:tc>
          <w:tcPr>
            <w:tcW w:w="1800" w:type="dxa"/>
            <w:shd w:val="clear" w:color="auto" w:fill="C6EFCE"/>
            <w:tcMar>
              <w:top w:w="60" w:type="dxa"/>
              <w:left w:w="80" w:type="dxa"/>
              <w:bottom w:w="60" w:type="dxa"/>
              <w:right w:w="80" w:type="dxa"/>
            </w:tcMar>
            <w:vAlign w:val="center"/>
          </w:tcPr>
          <w:p w:rsidR="000D4A14" w:rsidRDefault="00757EC1">
            <w:pPr>
              <w:spacing w:after="40"/>
              <w:jc w:val="center"/>
            </w:pPr>
            <w:r>
              <w:rPr>
                <w:b/>
                <w:bCs/>
                <w:color w:val="000000"/>
                <w:sz w:val="16"/>
                <w:szCs w:val="16"/>
              </w:rPr>
              <w:t>Full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Budget Availability Inquiry</w:t>
            </w:r>
          </w:p>
          <w:p w:rsidR="000D4A14" w:rsidRDefault="00757EC1">
            <w:pPr>
              <w:spacing w:after="40"/>
            </w:pPr>
            <w:r>
              <w:rPr>
                <w:i/>
                <w:iCs/>
                <w:color w:val="555555"/>
                <w:sz w:val="18"/>
                <w:szCs w:val="18"/>
              </w:rPr>
              <w:t>exec-availability</w:t>
            </w:r>
          </w:p>
          <w:p w:rsidR="000D4A14" w:rsidRDefault="00757EC1">
            <w:r>
              <w:rPr>
                <w:color w:val="000000"/>
                <w:sz w:val="18"/>
                <w:szCs w:val="18"/>
              </w:rPr>
              <w:t>Real-time availability check.</w:t>
            </w:r>
          </w:p>
        </w:tc>
        <w:tc>
          <w:tcPr>
            <w:tcW w:w="3600" w:type="dxa"/>
            <w:tcMar>
              <w:top w:w="60" w:type="dxa"/>
              <w:left w:w="80" w:type="dxa"/>
              <w:bottom w:w="60" w:type="dxa"/>
              <w:right w:w="80" w:type="dxa"/>
            </w:tcMar>
          </w:tcPr>
          <w:p w:rsidR="000D4A14" w:rsidRDefault="00757EC1">
            <w:r>
              <w:rPr>
                <w:sz w:val="16"/>
                <w:szCs w:val="16"/>
              </w:rPr>
              <w:t>bud_vw_budget_position; bud_fn_budget_position</w:t>
            </w:r>
          </w:p>
        </w:tc>
        <w:tc>
          <w:tcPr>
            <w:tcW w:w="5600" w:type="dxa"/>
            <w:tcMar>
              <w:top w:w="60" w:type="dxa"/>
              <w:left w:w="80" w:type="dxa"/>
              <w:bottom w:w="60" w:type="dxa"/>
              <w:right w:w="80" w:type="dxa"/>
            </w:tcMar>
          </w:tcPr>
          <w:p w:rsidR="000D4A14" w:rsidRDefault="00757EC1">
            <w:r>
              <w:rPr>
                <w:sz w:val="16"/>
                <w:szCs w:val="16"/>
              </w:rPr>
              <w:t>None.</w:t>
            </w:r>
          </w:p>
        </w:tc>
        <w:tc>
          <w:tcPr>
            <w:tcW w:w="1800" w:type="dxa"/>
            <w:shd w:val="clear" w:color="auto" w:fill="C6EFCE"/>
            <w:tcMar>
              <w:top w:w="60" w:type="dxa"/>
              <w:left w:w="80" w:type="dxa"/>
              <w:bottom w:w="60" w:type="dxa"/>
              <w:right w:w="80" w:type="dxa"/>
            </w:tcMar>
            <w:vAlign w:val="center"/>
          </w:tcPr>
          <w:p w:rsidR="000D4A14" w:rsidRDefault="00757EC1">
            <w:pPr>
              <w:spacing w:after="40"/>
              <w:jc w:val="center"/>
            </w:pPr>
            <w:r>
              <w:rPr>
                <w:b/>
                <w:bCs/>
                <w:color w:val="000000"/>
                <w:sz w:val="16"/>
                <w:szCs w:val="16"/>
              </w:rPr>
              <w:t>Full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Commitments</w:t>
            </w:r>
          </w:p>
          <w:p w:rsidR="000D4A14" w:rsidRDefault="00757EC1">
            <w:pPr>
              <w:spacing w:after="40"/>
            </w:pPr>
            <w:r>
              <w:rPr>
                <w:i/>
                <w:iCs/>
                <w:color w:val="555555"/>
                <w:sz w:val="18"/>
                <w:szCs w:val="18"/>
              </w:rPr>
              <w:t>exec-commitment</w:t>
            </w:r>
          </w:p>
          <w:p w:rsidR="000D4A14" w:rsidRDefault="00757EC1">
            <w:r>
              <w:rPr>
                <w:color w:val="000000"/>
                <w:sz w:val="18"/>
                <w:szCs w:val="18"/>
              </w:rPr>
              <w:t>Record and release procurement commitments.</w:t>
            </w:r>
          </w:p>
        </w:tc>
        <w:tc>
          <w:tcPr>
            <w:tcW w:w="3600" w:type="dxa"/>
            <w:tcMar>
              <w:top w:w="60" w:type="dxa"/>
              <w:left w:w="80" w:type="dxa"/>
              <w:bottom w:w="60" w:type="dxa"/>
              <w:right w:w="80" w:type="dxa"/>
            </w:tcMar>
          </w:tcPr>
          <w:p w:rsidR="000D4A14" w:rsidRDefault="00757EC1">
            <w:r>
              <w:rPr>
                <w:sz w:val="16"/>
                <w:szCs w:val="16"/>
              </w:rPr>
              <w:t>bud_commitment</w:t>
            </w:r>
          </w:p>
        </w:tc>
        <w:tc>
          <w:tcPr>
            <w:tcW w:w="5600" w:type="dxa"/>
            <w:tcMar>
              <w:top w:w="60" w:type="dxa"/>
              <w:left w:w="80" w:type="dxa"/>
              <w:bottom w:w="60" w:type="dxa"/>
              <w:right w:w="80" w:type="dxa"/>
            </w:tcMar>
          </w:tcPr>
          <w:p w:rsidR="000D4A14" w:rsidRDefault="00757EC1">
            <w:r>
              <w:rPr>
                <w:sz w:val="16"/>
                <w:szCs w:val="16"/>
              </w:rPr>
              <w:t>No posting procedure exists for commitments — bud_ledger_event_type already defines COMMITMENT_CREATE / COMMITMENT_RELEASE but no bud_pr_post_commitment consumes them. bud_commitment also has no audit trigger, no posted-lock trigger and no RLS policy, unli</w:t>
            </w:r>
            <w:r>
              <w:rPr>
                <w:sz w:val="16"/>
                <w:szCs w:val="16"/>
              </w:rPr>
              <w:t>ke bud_allocation/bud_release which it otherwise parallels.</w:t>
            </w:r>
          </w:p>
        </w:tc>
        <w:tc>
          <w:tcPr>
            <w:tcW w:w="1800" w:type="dxa"/>
            <w:shd w:val="clear" w:color="auto" w:fill="FFEB9C"/>
            <w:tcMar>
              <w:top w:w="60" w:type="dxa"/>
              <w:left w:w="80" w:type="dxa"/>
              <w:bottom w:w="60" w:type="dxa"/>
              <w:right w:w="80" w:type="dxa"/>
            </w:tcMar>
            <w:vAlign w:val="center"/>
          </w:tcPr>
          <w:p w:rsidR="000D4A14" w:rsidRDefault="00757EC1">
            <w:pPr>
              <w:spacing w:after="40"/>
              <w:jc w:val="center"/>
            </w:pPr>
            <w:r>
              <w:rPr>
                <w:b/>
                <w:bCs/>
                <w:color w:val="000000"/>
                <w:sz w:val="16"/>
                <w:szCs w:val="16"/>
              </w:rPr>
              <w:t>Partial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Cash-flow Based Allocation</w:t>
            </w:r>
          </w:p>
          <w:p w:rsidR="000D4A14" w:rsidRDefault="00757EC1">
            <w:pPr>
              <w:spacing w:after="40"/>
            </w:pPr>
            <w:r>
              <w:rPr>
                <w:i/>
                <w:iCs/>
                <w:color w:val="555555"/>
                <w:sz w:val="18"/>
                <w:szCs w:val="18"/>
              </w:rPr>
              <w:t>exec-cashflow</w:t>
            </w:r>
          </w:p>
          <w:p w:rsidR="000D4A14" w:rsidRDefault="00757EC1">
            <w:r>
              <w:rPr>
                <w:color w:val="000000"/>
                <w:sz w:val="18"/>
                <w:szCs w:val="18"/>
              </w:rPr>
              <w:t>Quarterly cash-flow ceiling management by department.</w:t>
            </w:r>
          </w:p>
        </w:tc>
        <w:tc>
          <w:tcPr>
            <w:tcW w:w="3600" w:type="dxa"/>
            <w:tcMar>
              <w:top w:w="60" w:type="dxa"/>
              <w:left w:w="80" w:type="dxa"/>
              <w:bottom w:w="60" w:type="dxa"/>
              <w:right w:w="80" w:type="dxa"/>
            </w:tcMar>
          </w:tcPr>
          <w:p w:rsidR="000D4A14" w:rsidRDefault="00757EC1">
            <w:r>
              <w:rPr>
                <w:sz w:val="16"/>
                <w:szCs w:val="16"/>
              </w:rPr>
              <w:t>(none)</w:t>
            </w:r>
          </w:p>
        </w:tc>
        <w:tc>
          <w:tcPr>
            <w:tcW w:w="5600" w:type="dxa"/>
            <w:tcMar>
              <w:top w:w="60" w:type="dxa"/>
              <w:left w:w="80" w:type="dxa"/>
              <w:bottom w:w="60" w:type="dxa"/>
              <w:right w:w="80" w:type="dxa"/>
            </w:tcMar>
          </w:tcPr>
          <w:p w:rsidR="000D4A14" w:rsidRDefault="00757EC1">
            <w:r>
              <w:rPr>
                <w:sz w:val="16"/>
                <w:szCs w:val="16"/>
              </w:rPr>
              <w:t>No table for quarterly cash-flow position (opening balance, receipts, commitments, release ceiling, released, status) or department release-ceiling (allocated, released, balance, ceiling, restricted-by, priority). Recommend bud_cashflow_position + bud_cash</w:t>
            </w:r>
            <w:r>
              <w:rPr>
                <w:sz w:val="16"/>
                <w:szCs w:val="16"/>
              </w:rPr>
              <w:t>flow_dept_ceiling.</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bl>
    <w:p w:rsidR="000D4A14" w:rsidRDefault="000D4A14">
      <w:pPr>
        <w:spacing w:after="200"/>
      </w:pPr>
    </w:p>
    <w:p w:rsidR="000D4A14" w:rsidRDefault="00757EC1">
      <w:pPr>
        <w:pStyle w:val="Heading2"/>
        <w:spacing w:before="280" w:after="140"/>
      </w:pPr>
      <w:r>
        <w:rPr>
          <w:b/>
          <w:bCs/>
          <w:color w:val="1F3864"/>
        </w:rPr>
        <w:t>3. Budget Modification (mod-*)</w:t>
      </w:r>
    </w:p>
    <w:tbl>
      <w:tblPr>
        <w:tblW w:w="14400" w:type="dxa"/>
        <w:tblBorders>
          <w:top w:val="single" w:sz="2" w:space="0" w:color="9DB2CE"/>
          <w:left w:val="single" w:sz="2" w:space="0" w:color="9DB2CE"/>
          <w:bottom w:val="single" w:sz="2" w:space="0" w:color="9DB2CE"/>
          <w:right w:val="single" w:sz="2" w:space="0" w:color="9DB2CE"/>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3400"/>
        <w:gridCol w:w="3600"/>
        <w:gridCol w:w="5600"/>
        <w:gridCol w:w="1800"/>
      </w:tblGrid>
      <w:tr w:rsidR="000D4A14">
        <w:tblPrEx>
          <w:tblCellMar>
            <w:top w:w="0" w:type="dxa"/>
            <w:bottom w:w="0" w:type="dxa"/>
          </w:tblCellMar>
        </w:tblPrEx>
        <w:trPr>
          <w:tblHeader/>
        </w:trPr>
        <w:tc>
          <w:tcPr>
            <w:tcW w:w="34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Screen</w:t>
            </w:r>
          </w:p>
        </w:tc>
        <w:tc>
          <w:tcPr>
            <w:tcW w:w="3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DB Objects Used</w:t>
            </w:r>
          </w:p>
        </w:tc>
        <w:tc>
          <w:tcPr>
            <w:tcW w:w="5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Missing / Gap DB Objects</w:t>
            </w:r>
          </w:p>
        </w:tc>
        <w:tc>
          <w:tcPr>
            <w:tcW w:w="1800" w:type="dxa"/>
            <w:shd w:val="clear" w:color="auto" w:fill="1F3864"/>
            <w:tcMar>
              <w:top w:w="60" w:type="dxa"/>
              <w:left w:w="80" w:type="dxa"/>
              <w:bottom w:w="60" w:type="dxa"/>
              <w:right w:w="80" w:type="dxa"/>
            </w:tcMar>
          </w:tcPr>
          <w:p w:rsidR="000D4A14" w:rsidRDefault="00757EC1">
            <w:pPr>
              <w:spacing w:after="40"/>
              <w:jc w:val="center"/>
            </w:pPr>
            <w:r>
              <w:rPr>
                <w:b/>
                <w:bCs/>
                <w:color w:val="FFFFFF"/>
                <w:sz w:val="18"/>
                <w:szCs w:val="18"/>
              </w:rPr>
              <w:t>Status</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Supplementary Estimate</w:t>
            </w:r>
          </w:p>
          <w:p w:rsidR="000D4A14" w:rsidRDefault="00757EC1">
            <w:pPr>
              <w:spacing w:after="40"/>
            </w:pPr>
            <w:r>
              <w:rPr>
                <w:i/>
                <w:iCs/>
                <w:color w:val="555555"/>
                <w:sz w:val="18"/>
                <w:szCs w:val="18"/>
              </w:rPr>
              <w:t>mod-supplementary</w:t>
            </w:r>
          </w:p>
          <w:p w:rsidR="000D4A14" w:rsidRDefault="00757EC1">
            <w:r>
              <w:rPr>
                <w:color w:val="000000"/>
                <w:sz w:val="18"/>
                <w:szCs w:val="18"/>
              </w:rPr>
              <w:t>Department-level supplementary demand request.</w:t>
            </w:r>
          </w:p>
        </w:tc>
        <w:tc>
          <w:tcPr>
            <w:tcW w:w="3600" w:type="dxa"/>
            <w:tcMar>
              <w:top w:w="60" w:type="dxa"/>
              <w:left w:w="80" w:type="dxa"/>
              <w:bottom w:w="60" w:type="dxa"/>
              <w:right w:w="80" w:type="dxa"/>
            </w:tcMar>
          </w:tcPr>
          <w:p w:rsidR="000D4A14" w:rsidRDefault="00757EC1">
            <w:r>
              <w:rPr>
                <w:sz w:val="16"/>
                <w:szCs w:val="16"/>
              </w:rPr>
              <w:t>bud_modification_request (SUPPLEMENTARY); bud_modification_line; bud_workflow_action</w:t>
            </w:r>
          </w:p>
        </w:tc>
        <w:tc>
          <w:tcPr>
            <w:tcW w:w="5600" w:type="dxa"/>
            <w:tcMar>
              <w:top w:w="60" w:type="dxa"/>
              <w:left w:w="80" w:type="dxa"/>
              <w:bottom w:w="60" w:type="dxa"/>
              <w:right w:w="80" w:type="dxa"/>
            </w:tcMar>
          </w:tcPr>
          <w:p w:rsidR="000D4A14" w:rsidRDefault="00757EC1">
            <w:r>
              <w:rPr>
                <w:sz w:val="16"/>
                <w:szCs w:val="16"/>
              </w:rPr>
              <w:t>No posting procedure for SUPPLEMENTARY requests — bud_pr_post_reappropriation explicitly rejects any modification_type other than REAPPROPRIATION (raises BUD-PRC-009). Rec</w:t>
            </w:r>
            <w:r>
              <w:rPr>
                <w:sz w:val="16"/>
                <w:szCs w:val="16"/>
              </w:rPr>
              <w:t>ommend bud_pr_post_supplementary.</w:t>
            </w:r>
          </w:p>
        </w:tc>
        <w:tc>
          <w:tcPr>
            <w:tcW w:w="1800" w:type="dxa"/>
            <w:shd w:val="clear" w:color="auto" w:fill="FFEB9C"/>
            <w:tcMar>
              <w:top w:w="60" w:type="dxa"/>
              <w:left w:w="80" w:type="dxa"/>
              <w:bottom w:w="60" w:type="dxa"/>
              <w:right w:w="80" w:type="dxa"/>
            </w:tcMar>
            <w:vAlign w:val="center"/>
          </w:tcPr>
          <w:p w:rsidR="000D4A14" w:rsidRDefault="00757EC1">
            <w:pPr>
              <w:spacing w:after="40"/>
              <w:jc w:val="center"/>
            </w:pPr>
            <w:r>
              <w:rPr>
                <w:b/>
                <w:bCs/>
                <w:color w:val="000000"/>
                <w:sz w:val="16"/>
                <w:szCs w:val="16"/>
              </w:rPr>
              <w:t>Partial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Supplementary – FD Processing</w:t>
            </w:r>
          </w:p>
          <w:p w:rsidR="000D4A14" w:rsidRDefault="00757EC1">
            <w:pPr>
              <w:spacing w:after="40"/>
            </w:pPr>
            <w:r>
              <w:rPr>
                <w:i/>
                <w:iCs/>
                <w:color w:val="555555"/>
                <w:sz w:val="18"/>
                <w:szCs w:val="18"/>
              </w:rPr>
              <w:t>mod-suppl-fd</w:t>
            </w:r>
          </w:p>
          <w:p w:rsidR="000D4A14" w:rsidRDefault="00757EC1">
            <w:r>
              <w:rPr>
                <w:color w:val="000000"/>
                <w:sz w:val="18"/>
                <w:szCs w:val="18"/>
              </w:rPr>
              <w:t>10-stage Finance-Dept case file for supplementary proposals.</w:t>
            </w:r>
          </w:p>
        </w:tc>
        <w:tc>
          <w:tcPr>
            <w:tcW w:w="3600" w:type="dxa"/>
            <w:tcMar>
              <w:top w:w="60" w:type="dxa"/>
              <w:left w:w="80" w:type="dxa"/>
              <w:bottom w:w="60" w:type="dxa"/>
              <w:right w:w="80" w:type="dxa"/>
            </w:tcMar>
          </w:tcPr>
          <w:p w:rsidR="000D4A14" w:rsidRDefault="00757EC1">
            <w:r>
              <w:rPr>
                <w:sz w:val="16"/>
                <w:szCs w:val="16"/>
              </w:rPr>
              <w:t>bud_modification_request / bud_modification_line (underlying case); bud_workflow_instance / bud_workflow_action (generic stage tracking)</w:t>
            </w:r>
          </w:p>
        </w:tc>
        <w:tc>
          <w:tcPr>
            <w:tcW w:w="5600" w:type="dxa"/>
            <w:tcMar>
              <w:top w:w="60" w:type="dxa"/>
              <w:left w:w="80" w:type="dxa"/>
              <w:bottom w:w="60" w:type="dxa"/>
              <w:right w:w="80" w:type="dxa"/>
            </w:tcMar>
          </w:tcPr>
          <w:p w:rsidR="000D4A14" w:rsidRDefault="00757EC1">
            <w:r>
              <w:rPr>
                <w:sz w:val="16"/>
                <w:szCs w:val="16"/>
              </w:rPr>
              <w:t>No structured case-file table for multiple compilation observations, consultation-meeting record, Finance-Minister dire</w:t>
            </w:r>
            <w:r>
              <w:rPr>
                <w:sz w:val="16"/>
                <w:szCs w:val="16"/>
              </w:rPr>
              <w:t>ction text, new-head-required flag/linkage, or 'documents prepared' flag for the 4 statutory documents. action_remarks is single free text, not a repeatable observations list. Recommend bud_supplementary_fd_case keyed to bud_modification_request.</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w:t>
            </w:r>
            <w:r>
              <w:rPr>
                <w:b/>
                <w:bCs/>
                <w:color w:val="000000"/>
                <w:sz w:val="16"/>
                <w:szCs w:val="16"/>
              </w:rPr>
              <w:t>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Re-appropriation</w:t>
            </w:r>
          </w:p>
          <w:p w:rsidR="000D4A14" w:rsidRDefault="00757EC1">
            <w:pPr>
              <w:spacing w:after="40"/>
            </w:pPr>
            <w:r>
              <w:rPr>
                <w:i/>
                <w:iCs/>
                <w:color w:val="555555"/>
                <w:sz w:val="18"/>
                <w:szCs w:val="18"/>
              </w:rPr>
              <w:t>mod-reappropriation</w:t>
            </w:r>
          </w:p>
          <w:p w:rsidR="000D4A14" w:rsidRDefault="00757EC1">
            <w:r>
              <w:rPr>
                <w:color w:val="000000"/>
                <w:sz w:val="18"/>
                <w:szCs w:val="18"/>
              </w:rPr>
              <w:t>Debit/credit re-appropriation between heads with balance validation.</w:t>
            </w:r>
          </w:p>
        </w:tc>
        <w:tc>
          <w:tcPr>
            <w:tcW w:w="3600" w:type="dxa"/>
            <w:tcMar>
              <w:top w:w="60" w:type="dxa"/>
              <w:left w:w="80" w:type="dxa"/>
              <w:bottom w:w="60" w:type="dxa"/>
              <w:right w:w="80" w:type="dxa"/>
            </w:tcMar>
          </w:tcPr>
          <w:p w:rsidR="000D4A14" w:rsidRDefault="00757EC1">
            <w:r>
              <w:rPr>
                <w:sz w:val="16"/>
                <w:szCs w:val="16"/>
              </w:rPr>
              <w:t>bud_modification_request (REAPPROPRIATION); bud_modification_line (DEBIT/CREDIT); bud_fn_validate_reappropriation; bud_pr_post_reappropriation; bud_trg_audit_modification_request</w:t>
            </w:r>
          </w:p>
        </w:tc>
        <w:tc>
          <w:tcPr>
            <w:tcW w:w="5600" w:type="dxa"/>
            <w:tcMar>
              <w:top w:w="60" w:type="dxa"/>
              <w:left w:w="80" w:type="dxa"/>
              <w:bottom w:w="60" w:type="dxa"/>
              <w:right w:w="80" w:type="dxa"/>
            </w:tcMar>
          </w:tcPr>
          <w:p w:rsidR="000D4A14" w:rsidRDefault="00757EC1">
            <w:r>
              <w:rPr>
                <w:sz w:val="16"/>
                <w:szCs w:val="16"/>
              </w:rPr>
              <w:t>The DELEG_LIMIT (Rs 10 Cr routing threshold) is hardcoded in the UI; no table</w:t>
            </w:r>
            <w:r>
              <w:rPr>
                <w:sz w:val="16"/>
                <w:szCs w:val="16"/>
              </w:rPr>
              <w:t xml:space="preserve"> stores this delegation limit for the procedure/workflow engine to consult (see mst-limits).</w:t>
            </w:r>
          </w:p>
        </w:tc>
        <w:tc>
          <w:tcPr>
            <w:tcW w:w="1800" w:type="dxa"/>
            <w:shd w:val="clear" w:color="auto" w:fill="FFEB9C"/>
            <w:tcMar>
              <w:top w:w="60" w:type="dxa"/>
              <w:left w:w="80" w:type="dxa"/>
              <w:bottom w:w="60" w:type="dxa"/>
              <w:right w:w="80" w:type="dxa"/>
            </w:tcMar>
            <w:vAlign w:val="center"/>
          </w:tcPr>
          <w:p w:rsidR="000D4A14" w:rsidRDefault="00757EC1">
            <w:pPr>
              <w:spacing w:after="40"/>
              <w:jc w:val="center"/>
            </w:pPr>
            <w:r>
              <w:rPr>
                <w:b/>
                <w:bCs/>
                <w:color w:val="000000"/>
                <w:sz w:val="16"/>
                <w:szCs w:val="16"/>
              </w:rPr>
              <w:t>Partial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Surrender</w:t>
            </w:r>
          </w:p>
          <w:p w:rsidR="000D4A14" w:rsidRDefault="00757EC1">
            <w:pPr>
              <w:spacing w:after="40"/>
            </w:pPr>
            <w:r>
              <w:rPr>
                <w:i/>
                <w:iCs/>
                <w:color w:val="555555"/>
                <w:sz w:val="18"/>
                <w:szCs w:val="18"/>
              </w:rPr>
              <w:t>mod-surrender</w:t>
            </w:r>
          </w:p>
          <w:p w:rsidR="000D4A14" w:rsidRDefault="00757EC1">
            <w:r>
              <w:rPr>
                <w:color w:val="000000"/>
                <w:sz w:val="18"/>
                <w:szCs w:val="18"/>
              </w:rPr>
              <w:t>Surrender of unutilised provision.</w:t>
            </w:r>
          </w:p>
        </w:tc>
        <w:tc>
          <w:tcPr>
            <w:tcW w:w="3600" w:type="dxa"/>
            <w:tcMar>
              <w:top w:w="60" w:type="dxa"/>
              <w:left w:w="80" w:type="dxa"/>
              <w:bottom w:w="60" w:type="dxa"/>
              <w:right w:w="80" w:type="dxa"/>
            </w:tcMar>
          </w:tcPr>
          <w:p w:rsidR="000D4A14" w:rsidRDefault="00757EC1">
            <w:r>
              <w:rPr>
                <w:sz w:val="16"/>
                <w:szCs w:val="16"/>
              </w:rPr>
              <w:t>bud_modification_request (SURRENDER); bud_modification_line (SURRENDER direction)</w:t>
            </w:r>
          </w:p>
        </w:tc>
        <w:tc>
          <w:tcPr>
            <w:tcW w:w="5600" w:type="dxa"/>
            <w:tcMar>
              <w:top w:w="60" w:type="dxa"/>
              <w:left w:w="80" w:type="dxa"/>
              <w:bottom w:w="60" w:type="dxa"/>
              <w:right w:w="80" w:type="dxa"/>
            </w:tcMar>
          </w:tcPr>
          <w:p w:rsidR="000D4A14" w:rsidRDefault="00757EC1">
            <w:r>
              <w:rPr>
                <w:sz w:val="16"/>
                <w:szCs w:val="16"/>
              </w:rPr>
              <w:t>Same posting-procedure gap as Supplementary — bud_pr_post_reappropriation only accepts REAPPROPRIATION. Recommend bud_pr_post_surrender.</w:t>
            </w:r>
          </w:p>
        </w:tc>
        <w:tc>
          <w:tcPr>
            <w:tcW w:w="1800" w:type="dxa"/>
            <w:shd w:val="clear" w:color="auto" w:fill="FFEB9C"/>
            <w:tcMar>
              <w:top w:w="60" w:type="dxa"/>
              <w:left w:w="80" w:type="dxa"/>
              <w:bottom w:w="60" w:type="dxa"/>
              <w:right w:w="80" w:type="dxa"/>
            </w:tcMar>
            <w:vAlign w:val="center"/>
          </w:tcPr>
          <w:p w:rsidR="000D4A14" w:rsidRDefault="00757EC1">
            <w:pPr>
              <w:spacing w:after="40"/>
              <w:jc w:val="center"/>
            </w:pPr>
            <w:r>
              <w:rPr>
                <w:b/>
                <w:bCs/>
                <w:color w:val="000000"/>
                <w:sz w:val="16"/>
                <w:szCs w:val="16"/>
              </w:rPr>
              <w:t>Partial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Budget Lock/Unlock</w:t>
            </w:r>
          </w:p>
          <w:p w:rsidR="000D4A14" w:rsidRDefault="00757EC1">
            <w:pPr>
              <w:spacing w:after="40"/>
            </w:pPr>
            <w:r>
              <w:rPr>
                <w:i/>
                <w:iCs/>
                <w:color w:val="555555"/>
                <w:sz w:val="18"/>
                <w:szCs w:val="18"/>
              </w:rPr>
              <w:t>mod-lock</w:t>
            </w:r>
          </w:p>
          <w:p w:rsidR="000D4A14" w:rsidRDefault="00757EC1">
            <w:r>
              <w:rPr>
                <w:color w:val="000000"/>
                <w:sz w:val="18"/>
                <w:szCs w:val="18"/>
              </w:rPr>
              <w:t>Lock a budget cycle/version and process unlock requests.</w:t>
            </w:r>
          </w:p>
        </w:tc>
        <w:tc>
          <w:tcPr>
            <w:tcW w:w="3600" w:type="dxa"/>
            <w:tcMar>
              <w:top w:w="60" w:type="dxa"/>
              <w:left w:w="80" w:type="dxa"/>
              <w:bottom w:w="60" w:type="dxa"/>
              <w:right w:w="80" w:type="dxa"/>
            </w:tcMar>
          </w:tcPr>
          <w:p w:rsidR="000D4A14" w:rsidRDefault="00757EC1">
            <w:r>
              <w:rPr>
                <w:sz w:val="16"/>
                <w:szCs w:val="16"/>
              </w:rPr>
              <w:t>bud_budget_cycle (is_locked, lock_at); bud_lock_unlock_request</w:t>
            </w:r>
          </w:p>
        </w:tc>
        <w:tc>
          <w:tcPr>
            <w:tcW w:w="5600" w:type="dxa"/>
            <w:tcMar>
              <w:top w:w="60" w:type="dxa"/>
              <w:left w:w="80" w:type="dxa"/>
              <w:bottom w:w="60" w:type="dxa"/>
              <w:right w:w="80" w:type="dxa"/>
            </w:tcMar>
          </w:tcPr>
          <w:p w:rsidR="000D4A14" w:rsidRDefault="00757EC1">
            <w:r>
              <w:rPr>
                <w:sz w:val="16"/>
                <w:szCs w:val="16"/>
              </w:rPr>
              <w:t>None material.</w:t>
            </w:r>
          </w:p>
        </w:tc>
        <w:tc>
          <w:tcPr>
            <w:tcW w:w="1800" w:type="dxa"/>
            <w:shd w:val="clear" w:color="auto" w:fill="C6EFCE"/>
            <w:tcMar>
              <w:top w:w="60" w:type="dxa"/>
              <w:left w:w="80" w:type="dxa"/>
              <w:bottom w:w="60" w:type="dxa"/>
              <w:right w:w="80" w:type="dxa"/>
            </w:tcMar>
            <w:vAlign w:val="center"/>
          </w:tcPr>
          <w:p w:rsidR="000D4A14" w:rsidRDefault="00757EC1">
            <w:pPr>
              <w:spacing w:after="40"/>
              <w:jc w:val="center"/>
            </w:pPr>
            <w:r>
              <w:rPr>
                <w:b/>
                <w:bCs/>
                <w:color w:val="000000"/>
                <w:sz w:val="16"/>
                <w:szCs w:val="16"/>
              </w:rPr>
              <w:t>Full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Auto-Scrutiny, Limits &amp; Escalation</w:t>
            </w:r>
          </w:p>
          <w:p w:rsidR="000D4A14" w:rsidRDefault="00757EC1">
            <w:pPr>
              <w:spacing w:after="40"/>
            </w:pPr>
            <w:r>
              <w:rPr>
                <w:i/>
                <w:iCs/>
                <w:color w:val="555555"/>
                <w:sz w:val="18"/>
                <w:szCs w:val="18"/>
              </w:rPr>
              <w:t>mod-scrutiny</w:t>
            </w:r>
          </w:p>
          <w:p w:rsidR="000D4A14" w:rsidRDefault="00757EC1">
            <w:r>
              <w:rPr>
                <w:color w:val="000000"/>
                <w:sz w:val="18"/>
                <w:szCs w:val="18"/>
              </w:rPr>
              <w:t>Rule-based case scrutiny, SLA/escalation matrix.</w:t>
            </w:r>
          </w:p>
        </w:tc>
        <w:tc>
          <w:tcPr>
            <w:tcW w:w="3600" w:type="dxa"/>
            <w:tcMar>
              <w:top w:w="60" w:type="dxa"/>
              <w:left w:w="80" w:type="dxa"/>
              <w:bottom w:w="60" w:type="dxa"/>
              <w:right w:w="80" w:type="dxa"/>
            </w:tcMar>
          </w:tcPr>
          <w:p w:rsidR="000D4A14" w:rsidRDefault="00757EC1">
            <w:r>
              <w:rPr>
                <w:sz w:val="16"/>
                <w:szCs w:val="16"/>
              </w:rPr>
              <w:t>bud_workflow_configuration (sla_hours only); bud_modification_request / bud</w:t>
            </w:r>
            <w:r>
              <w:rPr>
                <w:sz w:val="16"/>
                <w:szCs w:val="16"/>
              </w:rPr>
              <w:t>_modification_line (subject of scrutiny)</w:t>
            </w:r>
          </w:p>
        </w:tc>
        <w:tc>
          <w:tcPr>
            <w:tcW w:w="5600" w:type="dxa"/>
            <w:tcMar>
              <w:top w:w="60" w:type="dxa"/>
              <w:left w:w="80" w:type="dxa"/>
              <w:bottom w:w="60" w:type="dxa"/>
              <w:right w:w="80" w:type="dxa"/>
            </w:tcMar>
          </w:tcPr>
          <w:p w:rsidR="000D4A14" w:rsidRDefault="00757EC1">
            <w:r>
              <w:rPr>
                <w:sz w:val="16"/>
                <w:szCs w:val="16"/>
              </w:rPr>
              <w:t>No table for the 10-rule scrutiny checklist and its Pass/Warning/Fail results, no SLA-breach/escalation history log (bud_workflow_configuration only defines the target SLA, not actual breach events), and no Planning</w:t>
            </w:r>
            <w:r>
              <w:rPr>
                <w:sz w:val="16"/>
                <w:szCs w:val="16"/>
              </w:rPr>
              <w:t>-Dept-observation relay table. Recommend bud_scrutiny_result + bud_escalation_log.</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bl>
    <w:p w:rsidR="000D4A14" w:rsidRDefault="000D4A14">
      <w:pPr>
        <w:spacing w:after="200"/>
      </w:pPr>
    </w:p>
    <w:p w:rsidR="000D4A14" w:rsidRDefault="00757EC1">
      <w:pPr>
        <w:pStyle w:val="Heading2"/>
        <w:spacing w:before="280" w:after="140"/>
      </w:pPr>
      <w:r>
        <w:rPr>
          <w:b/>
          <w:bCs/>
          <w:color w:val="1F3864"/>
        </w:rPr>
        <w:lastRenderedPageBreak/>
        <w:t>4. Budget Authorization (auth-*) — entire module unmapped</w:t>
      </w:r>
    </w:p>
    <w:tbl>
      <w:tblPr>
        <w:tblW w:w="14400" w:type="dxa"/>
        <w:tblBorders>
          <w:top w:val="single" w:sz="2" w:space="0" w:color="9DB2CE"/>
          <w:left w:val="single" w:sz="2" w:space="0" w:color="9DB2CE"/>
          <w:bottom w:val="single" w:sz="2" w:space="0" w:color="9DB2CE"/>
          <w:right w:val="single" w:sz="2" w:space="0" w:color="9DB2CE"/>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3400"/>
        <w:gridCol w:w="3600"/>
        <w:gridCol w:w="5600"/>
        <w:gridCol w:w="1800"/>
      </w:tblGrid>
      <w:tr w:rsidR="000D4A14">
        <w:tblPrEx>
          <w:tblCellMar>
            <w:top w:w="0" w:type="dxa"/>
            <w:bottom w:w="0" w:type="dxa"/>
          </w:tblCellMar>
        </w:tblPrEx>
        <w:trPr>
          <w:tblHeader/>
        </w:trPr>
        <w:tc>
          <w:tcPr>
            <w:tcW w:w="34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Screen</w:t>
            </w:r>
          </w:p>
        </w:tc>
        <w:tc>
          <w:tcPr>
            <w:tcW w:w="3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DB Objects Used</w:t>
            </w:r>
          </w:p>
        </w:tc>
        <w:tc>
          <w:tcPr>
            <w:tcW w:w="5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Missing / Gap DB Objects</w:t>
            </w:r>
          </w:p>
        </w:tc>
        <w:tc>
          <w:tcPr>
            <w:tcW w:w="1800" w:type="dxa"/>
            <w:shd w:val="clear" w:color="auto" w:fill="1F3864"/>
            <w:tcMar>
              <w:top w:w="60" w:type="dxa"/>
              <w:left w:w="80" w:type="dxa"/>
              <w:bottom w:w="60" w:type="dxa"/>
              <w:right w:w="80" w:type="dxa"/>
            </w:tcMar>
          </w:tcPr>
          <w:p w:rsidR="000D4A14" w:rsidRDefault="00757EC1">
            <w:pPr>
              <w:spacing w:after="40"/>
              <w:jc w:val="center"/>
            </w:pPr>
            <w:r>
              <w:rPr>
                <w:b/>
                <w:bCs/>
                <w:color w:val="FFFFFF"/>
                <w:sz w:val="18"/>
                <w:szCs w:val="18"/>
              </w:rPr>
              <w:t>Status</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Authorization Dashboard</w:t>
            </w:r>
          </w:p>
          <w:p w:rsidR="000D4A14" w:rsidRDefault="00757EC1">
            <w:pPr>
              <w:spacing w:after="40"/>
            </w:pPr>
            <w:r>
              <w:rPr>
                <w:i/>
                <w:iCs/>
                <w:color w:val="555555"/>
                <w:sz w:val="18"/>
                <w:szCs w:val="18"/>
              </w:rPr>
              <w:t>auth-dashboard</w:t>
            </w:r>
          </w:p>
          <w:p w:rsidR="000D4A14" w:rsidRDefault="00757EC1">
            <w:r>
              <w:rPr>
                <w:color w:val="000000"/>
                <w:sz w:val="18"/>
                <w:szCs w:val="18"/>
              </w:rPr>
              <w:t>KPIs and stage-wise pending counts for budget authorization.</w:t>
            </w:r>
          </w:p>
        </w:tc>
        <w:tc>
          <w:tcPr>
            <w:tcW w:w="3600" w:type="dxa"/>
            <w:tcMar>
              <w:top w:w="60" w:type="dxa"/>
              <w:left w:w="80" w:type="dxa"/>
              <w:bottom w:w="60" w:type="dxa"/>
              <w:right w:w="80" w:type="dxa"/>
            </w:tcMar>
          </w:tcPr>
          <w:p w:rsidR="000D4A14" w:rsidRDefault="00757EC1">
            <w:r>
              <w:rPr>
                <w:sz w:val="16"/>
                <w:szCs w:val="16"/>
              </w:rPr>
              <w:t>(generic) bud_workflow_instance / bud_workflow_action — if business_entity_type = 'BUD_AUTHORIZATION'</w:t>
            </w:r>
          </w:p>
        </w:tc>
        <w:tc>
          <w:tcPr>
            <w:tcW w:w="5600" w:type="dxa"/>
            <w:tcMar>
              <w:top w:w="60" w:type="dxa"/>
              <w:left w:w="80" w:type="dxa"/>
              <w:bottom w:w="60" w:type="dxa"/>
              <w:right w:w="80" w:type="dxa"/>
            </w:tcMar>
          </w:tcPr>
          <w:p w:rsidR="000D4A14" w:rsidRDefault="00757EC1">
            <w:r>
              <w:rPr>
                <w:sz w:val="16"/>
                <w:szCs w:val="16"/>
              </w:rPr>
              <w:t>No bud_authorization_request header table exists to source these KPIs from.</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Authorization Worklist</w:t>
            </w:r>
          </w:p>
          <w:p w:rsidR="000D4A14" w:rsidRDefault="00757EC1">
            <w:pPr>
              <w:spacing w:after="40"/>
            </w:pPr>
            <w:r>
              <w:rPr>
                <w:i/>
                <w:iCs/>
                <w:color w:val="555555"/>
                <w:sz w:val="18"/>
                <w:szCs w:val="18"/>
              </w:rPr>
              <w:t>auth-worklist</w:t>
            </w:r>
          </w:p>
          <w:p w:rsidR="000D4A14" w:rsidRDefault="00757EC1">
            <w:r>
              <w:rPr>
                <w:color w:val="000000"/>
                <w:sz w:val="18"/>
                <w:szCs w:val="18"/>
              </w:rPr>
              <w:t>List and action budget-authorization requests.</w:t>
            </w:r>
          </w:p>
        </w:tc>
        <w:tc>
          <w:tcPr>
            <w:tcW w:w="3600" w:type="dxa"/>
            <w:tcMar>
              <w:top w:w="60" w:type="dxa"/>
              <w:left w:w="80" w:type="dxa"/>
              <w:bottom w:w="60" w:type="dxa"/>
              <w:right w:w="80" w:type="dxa"/>
            </w:tcMar>
          </w:tcPr>
          <w:p w:rsidR="000D4A14" w:rsidRDefault="00757EC1">
            <w:r>
              <w:rPr>
                <w:sz w:val="16"/>
                <w:szCs w:val="16"/>
              </w:rPr>
              <w:t>bud_notification_log (alerts only); bud_attachment (documents only)</w:t>
            </w:r>
          </w:p>
        </w:tc>
        <w:tc>
          <w:tcPr>
            <w:tcW w:w="5600" w:type="dxa"/>
            <w:tcMar>
              <w:top w:w="60" w:type="dxa"/>
              <w:left w:w="80" w:type="dxa"/>
              <w:bottom w:w="60" w:type="dxa"/>
              <w:right w:w="80" w:type="dxa"/>
            </w:tcMar>
          </w:tcPr>
          <w:p w:rsidR="000D4A14" w:rsidRDefault="00757EC1">
            <w:r>
              <w:rPr>
                <w:sz w:val="16"/>
                <w:szCs w:val="16"/>
              </w:rPr>
              <w:t>No header/line tables for the request itself (request no., dept, DDO, demand, request type, scheme-relat</w:t>
            </w:r>
            <w:r>
              <w:rPr>
                <w:sz w:val="16"/>
                <w:szCs w:val="16"/>
              </w:rPr>
              <w:t>ed flag, priority, amount, purpose, justification) or the per-line budget grid (existing provision, released, commitment, expenditure, available balance, requested authorization).</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New Budget Authorization Request</w:t>
            </w:r>
          </w:p>
          <w:p w:rsidR="000D4A14" w:rsidRDefault="00757EC1">
            <w:pPr>
              <w:spacing w:after="40"/>
            </w:pPr>
            <w:r>
              <w:rPr>
                <w:i/>
                <w:iCs/>
                <w:color w:val="555555"/>
                <w:sz w:val="18"/>
                <w:szCs w:val="18"/>
              </w:rPr>
              <w:t>auth-new</w:t>
            </w:r>
          </w:p>
          <w:p w:rsidR="000D4A14" w:rsidRDefault="00757EC1">
            <w:r>
              <w:rPr>
                <w:color w:val="000000"/>
                <w:sz w:val="18"/>
                <w:szCs w:val="18"/>
              </w:rPr>
              <w:t>Raise a new authorization request.</w:t>
            </w:r>
          </w:p>
        </w:tc>
        <w:tc>
          <w:tcPr>
            <w:tcW w:w="3600" w:type="dxa"/>
            <w:tcMar>
              <w:top w:w="60" w:type="dxa"/>
              <w:left w:w="80" w:type="dxa"/>
              <w:bottom w:w="60" w:type="dxa"/>
              <w:right w:w="80" w:type="dxa"/>
            </w:tcMar>
          </w:tcPr>
          <w:p w:rsidR="000D4A14" w:rsidRDefault="00757EC1">
            <w:r>
              <w:rPr>
                <w:sz w:val="16"/>
                <w:szCs w:val="16"/>
              </w:rPr>
              <w:t>(none)</w:t>
            </w:r>
          </w:p>
        </w:tc>
        <w:tc>
          <w:tcPr>
            <w:tcW w:w="5600" w:type="dxa"/>
            <w:tcMar>
              <w:top w:w="60" w:type="dxa"/>
              <w:left w:w="80" w:type="dxa"/>
              <w:bottom w:w="60" w:type="dxa"/>
              <w:right w:w="80" w:type="dxa"/>
            </w:tcMar>
          </w:tcPr>
          <w:p w:rsidR="000D4A14" w:rsidRDefault="00757EC1">
            <w:r>
              <w:rPr>
                <w:sz w:val="16"/>
                <w:szCs w:val="16"/>
              </w:rPr>
              <w:t>Recommend bud_authorization_request (header) + bud_authorization_line (grid).</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New Budget Head Request</w:t>
            </w:r>
          </w:p>
          <w:p w:rsidR="000D4A14" w:rsidRDefault="00757EC1">
            <w:pPr>
              <w:spacing w:after="40"/>
            </w:pPr>
            <w:r>
              <w:rPr>
                <w:i/>
                <w:iCs/>
                <w:color w:val="555555"/>
                <w:sz w:val="18"/>
                <w:szCs w:val="18"/>
              </w:rPr>
              <w:t>auth-head</w:t>
            </w:r>
          </w:p>
          <w:p w:rsidR="000D4A14" w:rsidRDefault="00757EC1">
            <w:r>
              <w:rPr>
                <w:color w:val="000000"/>
                <w:sz w:val="18"/>
                <w:szCs w:val="18"/>
              </w:rPr>
              <w:t>Request creation of a new 15-digit account head code.</w:t>
            </w:r>
          </w:p>
        </w:tc>
        <w:tc>
          <w:tcPr>
            <w:tcW w:w="3600" w:type="dxa"/>
            <w:tcMar>
              <w:top w:w="60" w:type="dxa"/>
              <w:left w:w="80" w:type="dxa"/>
              <w:bottom w:w="60" w:type="dxa"/>
              <w:right w:w="80" w:type="dxa"/>
            </w:tcMar>
          </w:tcPr>
          <w:p w:rsidR="000D4A14" w:rsidRDefault="00757EC1">
            <w:r>
              <w:rPr>
                <w:sz w:val="16"/>
                <w:szCs w:val="16"/>
              </w:rPr>
              <w:t>(none — would ultimately write to c</w:t>
            </w:r>
            <w:r>
              <w:rPr>
                <w:sz w:val="16"/>
                <w:szCs w:val="16"/>
              </w:rPr>
              <w:t>hart_of_account / bud_object_head, shared masters)</w:t>
            </w:r>
          </w:p>
        </w:tc>
        <w:tc>
          <w:tcPr>
            <w:tcW w:w="5600" w:type="dxa"/>
            <w:tcMar>
              <w:top w:w="60" w:type="dxa"/>
              <w:left w:w="80" w:type="dxa"/>
              <w:bottom w:w="60" w:type="dxa"/>
              <w:right w:w="80" w:type="dxa"/>
            </w:tcMar>
          </w:tcPr>
          <w:p w:rsidR="000D4A14" w:rsidRDefault="00757EC1">
            <w:r>
              <w:rPr>
                <w:sz w:val="16"/>
                <w:szCs w:val="16"/>
              </w:rPr>
              <w:t>No bud_head_request table (proposed head code/name/parent head, nature, rev/cap, charged/voted, reason, status) and no defined linkage from an approved request into the chart_of_account/bud_object_head mas</w:t>
            </w:r>
            <w:r>
              <w:rPr>
                <w:sz w:val="16"/>
                <w:szCs w:val="16"/>
              </w:rPr>
              <w:t>ter.</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Authorization Reports</w:t>
            </w:r>
          </w:p>
          <w:p w:rsidR="000D4A14" w:rsidRDefault="00757EC1">
            <w:pPr>
              <w:spacing w:after="40"/>
            </w:pPr>
            <w:r>
              <w:rPr>
                <w:i/>
                <w:iCs/>
                <w:color w:val="555555"/>
                <w:sz w:val="18"/>
                <w:szCs w:val="18"/>
              </w:rPr>
              <w:t>auth-reports</w:t>
            </w:r>
          </w:p>
          <w:p w:rsidR="000D4A14" w:rsidRDefault="00757EC1">
            <w:r>
              <w:rPr>
                <w:color w:val="000000"/>
                <w:sz w:val="18"/>
                <w:szCs w:val="18"/>
              </w:rPr>
              <w:t>Pending/approved/rejected, ageing and amount-by-dept reports.</w:t>
            </w:r>
          </w:p>
        </w:tc>
        <w:tc>
          <w:tcPr>
            <w:tcW w:w="3600" w:type="dxa"/>
            <w:tcMar>
              <w:top w:w="60" w:type="dxa"/>
              <w:left w:w="80" w:type="dxa"/>
              <w:bottom w:w="60" w:type="dxa"/>
              <w:right w:w="80" w:type="dxa"/>
            </w:tcMar>
          </w:tcPr>
          <w:p w:rsidR="000D4A14" w:rsidRDefault="00757EC1">
            <w:r>
              <w:rPr>
                <w:sz w:val="16"/>
                <w:szCs w:val="16"/>
              </w:rPr>
              <w:t>(none)</w:t>
            </w:r>
          </w:p>
        </w:tc>
        <w:tc>
          <w:tcPr>
            <w:tcW w:w="5600" w:type="dxa"/>
            <w:tcMar>
              <w:top w:w="60" w:type="dxa"/>
              <w:left w:w="80" w:type="dxa"/>
              <w:bottom w:w="60" w:type="dxa"/>
              <w:right w:w="80" w:type="dxa"/>
            </w:tcMar>
          </w:tcPr>
          <w:p w:rsidR="000D4A14" w:rsidRDefault="00757EC1">
            <w:r>
              <w:rPr>
                <w:sz w:val="16"/>
                <w:szCs w:val="16"/>
              </w:rPr>
              <w:t>Blocked entirely by the missing bud_authorization_request/line tables above.</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bl>
    <w:p w:rsidR="000D4A14" w:rsidRDefault="000D4A14">
      <w:pPr>
        <w:spacing w:after="200"/>
      </w:pPr>
    </w:p>
    <w:p w:rsidR="000D4A14" w:rsidRDefault="00757EC1">
      <w:pPr>
        <w:pStyle w:val="Heading2"/>
        <w:spacing w:before="280" w:after="140"/>
      </w:pPr>
      <w:r>
        <w:rPr>
          <w:b/>
          <w:bCs/>
          <w:color w:val="1F3864"/>
        </w:rPr>
        <w:t>5. Contingency Fund (cf-*) — entire module unmapped</w:t>
      </w:r>
    </w:p>
    <w:tbl>
      <w:tblPr>
        <w:tblW w:w="14400" w:type="dxa"/>
        <w:tblBorders>
          <w:top w:val="single" w:sz="2" w:space="0" w:color="9DB2CE"/>
          <w:left w:val="single" w:sz="2" w:space="0" w:color="9DB2CE"/>
          <w:bottom w:val="single" w:sz="2" w:space="0" w:color="9DB2CE"/>
          <w:right w:val="single" w:sz="2" w:space="0" w:color="9DB2CE"/>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3400"/>
        <w:gridCol w:w="3600"/>
        <w:gridCol w:w="5600"/>
        <w:gridCol w:w="1800"/>
      </w:tblGrid>
      <w:tr w:rsidR="000D4A14">
        <w:tblPrEx>
          <w:tblCellMar>
            <w:top w:w="0" w:type="dxa"/>
            <w:bottom w:w="0" w:type="dxa"/>
          </w:tblCellMar>
        </w:tblPrEx>
        <w:trPr>
          <w:tblHeader/>
        </w:trPr>
        <w:tc>
          <w:tcPr>
            <w:tcW w:w="34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Screen</w:t>
            </w:r>
          </w:p>
        </w:tc>
        <w:tc>
          <w:tcPr>
            <w:tcW w:w="3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DB Objects Used</w:t>
            </w:r>
          </w:p>
        </w:tc>
        <w:tc>
          <w:tcPr>
            <w:tcW w:w="5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Missing / Gap DB Objects</w:t>
            </w:r>
          </w:p>
        </w:tc>
        <w:tc>
          <w:tcPr>
            <w:tcW w:w="1800" w:type="dxa"/>
            <w:shd w:val="clear" w:color="auto" w:fill="1F3864"/>
            <w:tcMar>
              <w:top w:w="60" w:type="dxa"/>
              <w:left w:w="80" w:type="dxa"/>
              <w:bottom w:w="60" w:type="dxa"/>
              <w:right w:w="80" w:type="dxa"/>
            </w:tcMar>
          </w:tcPr>
          <w:p w:rsidR="000D4A14" w:rsidRDefault="00757EC1">
            <w:pPr>
              <w:spacing w:after="40"/>
              <w:jc w:val="center"/>
            </w:pPr>
            <w:r>
              <w:rPr>
                <w:b/>
                <w:bCs/>
                <w:color w:val="FFFFFF"/>
                <w:sz w:val="18"/>
                <w:szCs w:val="18"/>
              </w:rPr>
              <w:t>Status</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Contingency Fund Dashboard</w:t>
            </w:r>
          </w:p>
          <w:p w:rsidR="000D4A14" w:rsidRDefault="00757EC1">
            <w:pPr>
              <w:spacing w:after="40"/>
            </w:pPr>
            <w:r>
              <w:rPr>
                <w:i/>
                <w:iCs/>
                <w:color w:val="555555"/>
                <w:sz w:val="18"/>
                <w:szCs w:val="18"/>
              </w:rPr>
              <w:t>cf-dashboard</w:t>
            </w:r>
          </w:p>
          <w:p w:rsidR="000D4A14" w:rsidRDefault="00757EC1">
            <w:r>
              <w:rPr>
                <w:color w:val="000000"/>
                <w:sz w:val="18"/>
                <w:szCs w:val="18"/>
              </w:rPr>
              <w:t>Corpus, requested/approved/utilised KPIs.</w:t>
            </w:r>
          </w:p>
        </w:tc>
        <w:tc>
          <w:tcPr>
            <w:tcW w:w="3600" w:type="dxa"/>
            <w:tcMar>
              <w:top w:w="60" w:type="dxa"/>
              <w:left w:w="80" w:type="dxa"/>
              <w:bottom w:w="60" w:type="dxa"/>
              <w:right w:w="80" w:type="dxa"/>
            </w:tcMar>
          </w:tcPr>
          <w:p w:rsidR="000D4A14" w:rsidRDefault="00757EC1">
            <w:r>
              <w:rPr>
                <w:sz w:val="16"/>
                <w:szCs w:val="16"/>
              </w:rPr>
              <w:t>(none)</w:t>
            </w:r>
          </w:p>
        </w:tc>
        <w:tc>
          <w:tcPr>
            <w:tcW w:w="5600" w:type="dxa"/>
            <w:tcMar>
              <w:top w:w="60" w:type="dxa"/>
              <w:left w:w="80" w:type="dxa"/>
              <w:bottom w:w="60" w:type="dxa"/>
              <w:right w:w="80" w:type="dxa"/>
            </w:tcMar>
          </w:tcPr>
          <w:p w:rsidR="000D4A14" w:rsidRDefault="00757EC1">
            <w:r>
              <w:rPr>
                <w:sz w:val="16"/>
                <w:szCs w:val="16"/>
              </w:rPr>
              <w:t>No corpus-tracking mechanism at all (no dedicated fund_source_id representing the Contingency Fund, or a bud_contingency_corpus table).</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Contingency Worklist</w:t>
            </w:r>
          </w:p>
          <w:p w:rsidR="000D4A14" w:rsidRDefault="00757EC1">
            <w:pPr>
              <w:spacing w:after="40"/>
            </w:pPr>
            <w:r>
              <w:rPr>
                <w:i/>
                <w:iCs/>
                <w:color w:val="555555"/>
                <w:sz w:val="18"/>
                <w:szCs w:val="18"/>
              </w:rPr>
              <w:t>cf-worklist</w:t>
            </w:r>
          </w:p>
          <w:p w:rsidR="000D4A14" w:rsidRDefault="00757EC1">
            <w:r>
              <w:rPr>
                <w:color w:val="000000"/>
                <w:sz w:val="18"/>
                <w:szCs w:val="18"/>
              </w:rPr>
              <w:t>List and action contingency advance requests.</w:t>
            </w:r>
          </w:p>
        </w:tc>
        <w:tc>
          <w:tcPr>
            <w:tcW w:w="3600" w:type="dxa"/>
            <w:tcMar>
              <w:top w:w="60" w:type="dxa"/>
              <w:left w:w="80" w:type="dxa"/>
              <w:bottom w:w="60" w:type="dxa"/>
              <w:right w:w="80" w:type="dxa"/>
            </w:tcMar>
          </w:tcPr>
          <w:p w:rsidR="000D4A14" w:rsidRDefault="00757EC1">
            <w:r>
              <w:rPr>
                <w:sz w:val="16"/>
                <w:szCs w:val="16"/>
              </w:rPr>
              <w:t>(none)</w:t>
            </w:r>
          </w:p>
        </w:tc>
        <w:tc>
          <w:tcPr>
            <w:tcW w:w="5600" w:type="dxa"/>
            <w:tcMar>
              <w:top w:w="60" w:type="dxa"/>
              <w:left w:w="80" w:type="dxa"/>
              <w:bottom w:w="60" w:type="dxa"/>
              <w:right w:w="80" w:type="dxa"/>
            </w:tcMar>
          </w:tcPr>
          <w:p w:rsidR="000D4A14" w:rsidRDefault="00757EC1">
            <w:r>
              <w:rPr>
                <w:sz w:val="16"/>
                <w:szCs w:val="16"/>
              </w:rPr>
              <w:t>No header/line tables (request no., dept, DDO, demand, emergency type, priority, required-by date, amount, per-line budget lines).</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New Contingency Request</w:t>
            </w:r>
          </w:p>
          <w:p w:rsidR="000D4A14" w:rsidRDefault="00757EC1">
            <w:pPr>
              <w:spacing w:after="40"/>
            </w:pPr>
            <w:r>
              <w:rPr>
                <w:i/>
                <w:iCs/>
                <w:color w:val="555555"/>
                <w:sz w:val="18"/>
                <w:szCs w:val="18"/>
              </w:rPr>
              <w:t>cf-new</w:t>
            </w:r>
          </w:p>
          <w:p w:rsidR="000D4A14" w:rsidRDefault="00757EC1">
            <w:r>
              <w:rPr>
                <w:color w:val="000000"/>
                <w:sz w:val="18"/>
                <w:szCs w:val="18"/>
              </w:rPr>
              <w:t>Raise a new contingency advance request.</w:t>
            </w:r>
          </w:p>
        </w:tc>
        <w:tc>
          <w:tcPr>
            <w:tcW w:w="3600" w:type="dxa"/>
            <w:tcMar>
              <w:top w:w="60" w:type="dxa"/>
              <w:left w:w="80" w:type="dxa"/>
              <w:bottom w:w="60" w:type="dxa"/>
              <w:right w:w="80" w:type="dxa"/>
            </w:tcMar>
          </w:tcPr>
          <w:p w:rsidR="000D4A14" w:rsidRDefault="00757EC1">
            <w:r>
              <w:rPr>
                <w:sz w:val="16"/>
                <w:szCs w:val="16"/>
              </w:rPr>
              <w:t>(none)</w:t>
            </w:r>
          </w:p>
        </w:tc>
        <w:tc>
          <w:tcPr>
            <w:tcW w:w="5600" w:type="dxa"/>
            <w:tcMar>
              <w:top w:w="60" w:type="dxa"/>
              <w:left w:w="80" w:type="dxa"/>
              <w:bottom w:w="60" w:type="dxa"/>
              <w:right w:w="80" w:type="dxa"/>
            </w:tcMar>
          </w:tcPr>
          <w:p w:rsidR="000D4A14" w:rsidRDefault="00757EC1">
            <w:r>
              <w:rPr>
                <w:sz w:val="16"/>
                <w:szCs w:val="16"/>
              </w:rPr>
              <w:t>Recommend bud_contingency_request (header) + bud_contingency_line.</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Utilisation &amp; Settlement</w:t>
            </w:r>
          </w:p>
          <w:p w:rsidR="000D4A14" w:rsidRDefault="00757EC1">
            <w:pPr>
              <w:spacing w:after="40"/>
            </w:pPr>
            <w:r>
              <w:rPr>
                <w:i/>
                <w:iCs/>
                <w:color w:val="555555"/>
                <w:sz w:val="18"/>
                <w:szCs w:val="18"/>
              </w:rPr>
              <w:t>cf-settlement</w:t>
            </w:r>
          </w:p>
          <w:p w:rsidR="000D4A14" w:rsidRDefault="00757EC1">
            <w:r>
              <w:rPr>
                <w:color w:val="000000"/>
                <w:sz w:val="18"/>
                <w:szCs w:val="18"/>
              </w:rPr>
              <w:t>Track utilisation of sanctioned advances and settle via supplementary.</w:t>
            </w:r>
          </w:p>
        </w:tc>
        <w:tc>
          <w:tcPr>
            <w:tcW w:w="3600" w:type="dxa"/>
            <w:tcMar>
              <w:top w:w="60" w:type="dxa"/>
              <w:left w:w="80" w:type="dxa"/>
              <w:bottom w:w="60" w:type="dxa"/>
              <w:right w:w="80" w:type="dxa"/>
            </w:tcMar>
          </w:tcPr>
          <w:p w:rsidR="000D4A14" w:rsidRDefault="00757EC1">
            <w:r>
              <w:rPr>
                <w:sz w:val="16"/>
                <w:szCs w:val="16"/>
              </w:rPr>
              <w:t>(none)</w:t>
            </w:r>
          </w:p>
        </w:tc>
        <w:tc>
          <w:tcPr>
            <w:tcW w:w="5600" w:type="dxa"/>
            <w:tcMar>
              <w:top w:w="60" w:type="dxa"/>
              <w:left w:w="80" w:type="dxa"/>
              <w:bottom w:w="60" w:type="dxa"/>
              <w:right w:w="80" w:type="dxa"/>
            </w:tcMar>
          </w:tcPr>
          <w:p w:rsidR="000D4A14" w:rsidRDefault="00757EC1">
            <w:r>
              <w:rPr>
                <w:sz w:val="16"/>
                <w:szCs w:val="16"/>
              </w:rPr>
              <w:t>No settlement table (amount utilised, balance, settlement-due date, voucher reference, adjustment head, settlement status). Recommend bud_contingency_settlement.</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Contingency Reports</w:t>
            </w:r>
          </w:p>
          <w:p w:rsidR="000D4A14" w:rsidRDefault="00757EC1">
            <w:pPr>
              <w:spacing w:after="40"/>
            </w:pPr>
            <w:r>
              <w:rPr>
                <w:i/>
                <w:iCs/>
                <w:color w:val="555555"/>
                <w:sz w:val="18"/>
                <w:szCs w:val="18"/>
              </w:rPr>
              <w:t>cf-reports</w:t>
            </w:r>
          </w:p>
          <w:p w:rsidR="000D4A14" w:rsidRDefault="00757EC1">
            <w:r>
              <w:rPr>
                <w:color w:val="000000"/>
                <w:sz w:val="18"/>
                <w:szCs w:val="18"/>
              </w:rPr>
              <w:t>Contingency register and summary reports.</w:t>
            </w:r>
          </w:p>
        </w:tc>
        <w:tc>
          <w:tcPr>
            <w:tcW w:w="3600" w:type="dxa"/>
            <w:tcMar>
              <w:top w:w="60" w:type="dxa"/>
              <w:left w:w="80" w:type="dxa"/>
              <w:bottom w:w="60" w:type="dxa"/>
              <w:right w:w="80" w:type="dxa"/>
            </w:tcMar>
          </w:tcPr>
          <w:p w:rsidR="000D4A14" w:rsidRDefault="00757EC1">
            <w:r>
              <w:rPr>
                <w:sz w:val="16"/>
                <w:szCs w:val="16"/>
              </w:rPr>
              <w:t>(none)</w:t>
            </w:r>
          </w:p>
        </w:tc>
        <w:tc>
          <w:tcPr>
            <w:tcW w:w="5600" w:type="dxa"/>
            <w:tcMar>
              <w:top w:w="60" w:type="dxa"/>
              <w:left w:w="80" w:type="dxa"/>
              <w:bottom w:w="60" w:type="dxa"/>
              <w:right w:w="80" w:type="dxa"/>
            </w:tcMar>
          </w:tcPr>
          <w:p w:rsidR="000D4A14" w:rsidRDefault="00757EC1">
            <w:r>
              <w:rPr>
                <w:sz w:val="16"/>
                <w:szCs w:val="16"/>
              </w:rPr>
              <w:t>Blocked entirely by the above. Note: bud_ledger_event_type already defines a CONTINGENCY_PROVISION value, anticipating this module, but no procedure produces it (bud_pr_post_contingency does not exist).</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bl>
    <w:p w:rsidR="000D4A14" w:rsidRDefault="000D4A14">
      <w:pPr>
        <w:spacing w:after="200"/>
      </w:pPr>
    </w:p>
    <w:p w:rsidR="000D4A14" w:rsidRDefault="00757EC1">
      <w:pPr>
        <w:pStyle w:val="Heading2"/>
        <w:spacing w:before="280" w:after="140"/>
      </w:pPr>
      <w:r>
        <w:rPr>
          <w:b/>
          <w:bCs/>
          <w:color w:val="1F3864"/>
        </w:rPr>
        <w:t>6. Refund of Revenue (rr-*) — entire mo</w:t>
      </w:r>
      <w:r>
        <w:rPr>
          <w:b/>
          <w:bCs/>
          <w:color w:val="1F3864"/>
        </w:rPr>
        <w:t>dule unmapped</w:t>
      </w:r>
    </w:p>
    <w:tbl>
      <w:tblPr>
        <w:tblW w:w="14400" w:type="dxa"/>
        <w:tblBorders>
          <w:top w:val="single" w:sz="2" w:space="0" w:color="9DB2CE"/>
          <w:left w:val="single" w:sz="2" w:space="0" w:color="9DB2CE"/>
          <w:bottom w:val="single" w:sz="2" w:space="0" w:color="9DB2CE"/>
          <w:right w:val="single" w:sz="2" w:space="0" w:color="9DB2CE"/>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3400"/>
        <w:gridCol w:w="3600"/>
        <w:gridCol w:w="5600"/>
        <w:gridCol w:w="1800"/>
      </w:tblGrid>
      <w:tr w:rsidR="000D4A14">
        <w:tblPrEx>
          <w:tblCellMar>
            <w:top w:w="0" w:type="dxa"/>
            <w:bottom w:w="0" w:type="dxa"/>
          </w:tblCellMar>
        </w:tblPrEx>
        <w:trPr>
          <w:tblHeader/>
        </w:trPr>
        <w:tc>
          <w:tcPr>
            <w:tcW w:w="34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Screen</w:t>
            </w:r>
          </w:p>
        </w:tc>
        <w:tc>
          <w:tcPr>
            <w:tcW w:w="3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DB Objects Used</w:t>
            </w:r>
          </w:p>
        </w:tc>
        <w:tc>
          <w:tcPr>
            <w:tcW w:w="5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Missing / Gap DB Objects</w:t>
            </w:r>
          </w:p>
        </w:tc>
        <w:tc>
          <w:tcPr>
            <w:tcW w:w="1800" w:type="dxa"/>
            <w:shd w:val="clear" w:color="auto" w:fill="1F3864"/>
            <w:tcMar>
              <w:top w:w="60" w:type="dxa"/>
              <w:left w:w="80" w:type="dxa"/>
              <w:bottom w:w="60" w:type="dxa"/>
              <w:right w:w="80" w:type="dxa"/>
            </w:tcMar>
          </w:tcPr>
          <w:p w:rsidR="000D4A14" w:rsidRDefault="00757EC1">
            <w:pPr>
              <w:spacing w:after="40"/>
              <w:jc w:val="center"/>
            </w:pPr>
            <w:r>
              <w:rPr>
                <w:b/>
                <w:bCs/>
                <w:color w:val="FFFFFF"/>
                <w:sz w:val="18"/>
                <w:szCs w:val="18"/>
              </w:rPr>
              <w:t>Status</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Refund of Revenue Dashboard</w:t>
            </w:r>
          </w:p>
          <w:p w:rsidR="000D4A14" w:rsidRDefault="00757EC1">
            <w:pPr>
              <w:spacing w:after="40"/>
            </w:pPr>
            <w:r>
              <w:rPr>
                <w:i/>
                <w:iCs/>
                <w:color w:val="555555"/>
                <w:sz w:val="18"/>
                <w:szCs w:val="18"/>
              </w:rPr>
              <w:lastRenderedPageBreak/>
              <w:t>rr-dashboard</w:t>
            </w:r>
          </w:p>
          <w:p w:rsidR="000D4A14" w:rsidRDefault="00757EC1">
            <w:r>
              <w:rPr>
                <w:color w:val="000000"/>
                <w:sz w:val="18"/>
                <w:szCs w:val="18"/>
              </w:rPr>
              <w:t>KPIs: registered citizens, claims pending/approved/rejected.</w:t>
            </w:r>
          </w:p>
        </w:tc>
        <w:tc>
          <w:tcPr>
            <w:tcW w:w="3600" w:type="dxa"/>
            <w:tcMar>
              <w:top w:w="60" w:type="dxa"/>
              <w:left w:w="80" w:type="dxa"/>
              <w:bottom w:w="60" w:type="dxa"/>
              <w:right w:w="80" w:type="dxa"/>
            </w:tcMar>
          </w:tcPr>
          <w:p w:rsidR="000D4A14" w:rsidRDefault="00757EC1">
            <w:r>
              <w:rPr>
                <w:sz w:val="16"/>
                <w:szCs w:val="16"/>
              </w:rPr>
              <w:lastRenderedPageBreak/>
              <w:t>(none)</w:t>
            </w:r>
          </w:p>
        </w:tc>
        <w:tc>
          <w:tcPr>
            <w:tcW w:w="5600" w:type="dxa"/>
            <w:tcMar>
              <w:top w:w="60" w:type="dxa"/>
              <w:left w:w="80" w:type="dxa"/>
              <w:bottom w:w="60" w:type="dxa"/>
              <w:right w:w="80" w:type="dxa"/>
            </w:tcMar>
          </w:tcPr>
          <w:p w:rsidR="000D4A14" w:rsidRDefault="00757EC1">
            <w:r>
              <w:rPr>
                <w:sz w:val="16"/>
                <w:szCs w:val="16"/>
              </w:rPr>
              <w:t>No source tables; this module and its data are also absent from the script'</w:t>
            </w:r>
            <w:r>
              <w:rPr>
                <w:sz w:val="16"/>
                <w:szCs w:val="16"/>
              </w:rPr>
              <w:t>s own 'shared master tables' list, so it is not assumed to exist elsewhere either.</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Citizen/Taxpayer Register</w:t>
            </w:r>
          </w:p>
          <w:p w:rsidR="000D4A14" w:rsidRDefault="00757EC1">
            <w:pPr>
              <w:spacing w:after="40"/>
            </w:pPr>
            <w:r>
              <w:rPr>
                <w:i/>
                <w:iCs/>
                <w:color w:val="555555"/>
                <w:sz w:val="18"/>
                <w:szCs w:val="18"/>
              </w:rPr>
              <w:t>rr-register</w:t>
            </w:r>
          </w:p>
          <w:p w:rsidR="000D4A14" w:rsidRDefault="00757EC1">
            <w:r>
              <w:rPr>
                <w:color w:val="000000"/>
                <w:sz w:val="18"/>
                <w:szCs w:val="18"/>
              </w:rPr>
              <w:t>Self-registration with PAN/GSTIN/OTP/KYC/bank details.</w:t>
            </w:r>
          </w:p>
        </w:tc>
        <w:tc>
          <w:tcPr>
            <w:tcW w:w="3600" w:type="dxa"/>
            <w:tcMar>
              <w:top w:w="60" w:type="dxa"/>
              <w:left w:w="80" w:type="dxa"/>
              <w:bottom w:w="60" w:type="dxa"/>
              <w:right w:w="80" w:type="dxa"/>
            </w:tcMar>
          </w:tcPr>
          <w:p w:rsidR="000D4A14" w:rsidRDefault="00757EC1">
            <w:r>
              <w:rPr>
                <w:sz w:val="16"/>
                <w:szCs w:val="16"/>
              </w:rPr>
              <w:t>(none)</w:t>
            </w:r>
          </w:p>
        </w:tc>
        <w:tc>
          <w:tcPr>
            <w:tcW w:w="5600" w:type="dxa"/>
            <w:tcMar>
              <w:top w:w="60" w:type="dxa"/>
              <w:left w:w="80" w:type="dxa"/>
              <w:bottom w:w="60" w:type="dxa"/>
              <w:right w:w="80" w:type="dxa"/>
            </w:tcMar>
          </w:tcPr>
          <w:p w:rsidR="000D4A14" w:rsidRDefault="00757EC1">
            <w:r>
              <w:rPr>
                <w:sz w:val="16"/>
                <w:szCs w:val="16"/>
              </w:rPr>
              <w:t>Recommend bud_citizen_registration (registration no., name, type, PAN, GSTIN, mobile/OTP status, email, bank account, KYC status, registered date, status).</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New Refund Claim</w:t>
            </w:r>
          </w:p>
          <w:p w:rsidR="000D4A14" w:rsidRDefault="00757EC1">
            <w:pPr>
              <w:spacing w:after="40"/>
            </w:pPr>
            <w:r>
              <w:rPr>
                <w:i/>
                <w:iCs/>
                <w:color w:val="555555"/>
                <w:sz w:val="18"/>
                <w:szCs w:val="18"/>
              </w:rPr>
              <w:t>rr-new</w:t>
            </w:r>
          </w:p>
          <w:p w:rsidR="000D4A14" w:rsidRDefault="00757EC1">
            <w:r>
              <w:rPr>
                <w:color w:val="000000"/>
                <w:sz w:val="18"/>
                <w:szCs w:val="18"/>
              </w:rPr>
              <w:t>File a refund claim against a challan.</w:t>
            </w:r>
          </w:p>
        </w:tc>
        <w:tc>
          <w:tcPr>
            <w:tcW w:w="3600" w:type="dxa"/>
            <w:tcMar>
              <w:top w:w="60" w:type="dxa"/>
              <w:left w:w="80" w:type="dxa"/>
              <w:bottom w:w="60" w:type="dxa"/>
              <w:right w:w="80" w:type="dxa"/>
            </w:tcMar>
          </w:tcPr>
          <w:p w:rsidR="000D4A14" w:rsidRDefault="00757EC1">
            <w:r>
              <w:rPr>
                <w:sz w:val="16"/>
                <w:szCs w:val="16"/>
              </w:rPr>
              <w:t>(none)</w:t>
            </w:r>
          </w:p>
        </w:tc>
        <w:tc>
          <w:tcPr>
            <w:tcW w:w="5600" w:type="dxa"/>
            <w:tcMar>
              <w:top w:w="60" w:type="dxa"/>
              <w:left w:w="80" w:type="dxa"/>
              <w:bottom w:w="60" w:type="dxa"/>
              <w:right w:w="80" w:type="dxa"/>
            </w:tcMar>
          </w:tcPr>
          <w:p w:rsidR="000D4A14" w:rsidRDefault="00757EC1">
            <w:r>
              <w:rPr>
                <w:sz w:val="16"/>
                <w:szCs w:val="16"/>
              </w:rPr>
              <w:t>Recommend bud_refund_claim (claim no., citizen, dept, challan/CIN reference, receipt head, amount paid, amount claimed, ground of refund, supporting documents).</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Refund Worklist</w:t>
            </w:r>
          </w:p>
          <w:p w:rsidR="000D4A14" w:rsidRDefault="00757EC1">
            <w:pPr>
              <w:spacing w:after="40"/>
            </w:pPr>
            <w:r>
              <w:rPr>
                <w:i/>
                <w:iCs/>
                <w:color w:val="555555"/>
                <w:sz w:val="18"/>
                <w:szCs w:val="18"/>
              </w:rPr>
              <w:t>rr-worklist</w:t>
            </w:r>
          </w:p>
          <w:p w:rsidR="000D4A14" w:rsidRDefault="00757EC1">
            <w:r>
              <w:rPr>
                <w:color w:val="000000"/>
                <w:sz w:val="18"/>
                <w:szCs w:val="18"/>
              </w:rPr>
              <w:t>Approve/return/reject refund claims.</w:t>
            </w:r>
          </w:p>
        </w:tc>
        <w:tc>
          <w:tcPr>
            <w:tcW w:w="3600" w:type="dxa"/>
            <w:tcMar>
              <w:top w:w="60" w:type="dxa"/>
              <w:left w:w="80" w:type="dxa"/>
              <w:bottom w:w="60" w:type="dxa"/>
              <w:right w:w="80" w:type="dxa"/>
            </w:tcMar>
          </w:tcPr>
          <w:p w:rsidR="000D4A14" w:rsidRDefault="00757EC1">
            <w:r>
              <w:rPr>
                <w:sz w:val="16"/>
                <w:szCs w:val="16"/>
              </w:rPr>
              <w:t>(none)</w:t>
            </w:r>
          </w:p>
        </w:tc>
        <w:tc>
          <w:tcPr>
            <w:tcW w:w="5600" w:type="dxa"/>
            <w:tcMar>
              <w:top w:w="60" w:type="dxa"/>
              <w:left w:w="80" w:type="dxa"/>
              <w:bottom w:w="60" w:type="dxa"/>
              <w:right w:w="80" w:type="dxa"/>
            </w:tcMar>
          </w:tcPr>
          <w:p w:rsidR="000D4A14" w:rsidRDefault="00757EC1">
            <w:r>
              <w:rPr>
                <w:sz w:val="16"/>
                <w:szCs w:val="16"/>
              </w:rPr>
              <w:t>Needs bud_</w:t>
            </w:r>
            <w:r>
              <w:rPr>
                <w:sz w:val="16"/>
                <w:szCs w:val="16"/>
              </w:rPr>
              <w:t>refund_claim plus workflow columns (competent authority determination, bank-credit account, U.No. issuance).</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Refund Reports</w:t>
            </w:r>
          </w:p>
          <w:p w:rsidR="000D4A14" w:rsidRDefault="00757EC1">
            <w:pPr>
              <w:spacing w:after="40"/>
            </w:pPr>
            <w:r>
              <w:rPr>
                <w:i/>
                <w:iCs/>
                <w:color w:val="555555"/>
                <w:sz w:val="18"/>
                <w:szCs w:val="18"/>
              </w:rPr>
              <w:t>rr-reports</w:t>
            </w:r>
          </w:p>
          <w:p w:rsidR="000D4A14" w:rsidRDefault="00757EC1">
            <w:r>
              <w:rPr>
                <w:color w:val="000000"/>
                <w:sz w:val="18"/>
                <w:szCs w:val="18"/>
              </w:rPr>
              <w:t>Refund-by-department and refund-by-ground reports.</w:t>
            </w:r>
          </w:p>
        </w:tc>
        <w:tc>
          <w:tcPr>
            <w:tcW w:w="3600" w:type="dxa"/>
            <w:tcMar>
              <w:top w:w="60" w:type="dxa"/>
              <w:left w:w="80" w:type="dxa"/>
              <w:bottom w:w="60" w:type="dxa"/>
              <w:right w:w="80" w:type="dxa"/>
            </w:tcMar>
          </w:tcPr>
          <w:p w:rsidR="000D4A14" w:rsidRDefault="00757EC1">
            <w:r>
              <w:rPr>
                <w:sz w:val="16"/>
                <w:szCs w:val="16"/>
              </w:rPr>
              <w:t>(none)</w:t>
            </w:r>
          </w:p>
        </w:tc>
        <w:tc>
          <w:tcPr>
            <w:tcW w:w="5600" w:type="dxa"/>
            <w:tcMar>
              <w:top w:w="60" w:type="dxa"/>
              <w:left w:w="80" w:type="dxa"/>
              <w:bottom w:w="60" w:type="dxa"/>
              <w:right w:w="80" w:type="dxa"/>
            </w:tcMar>
          </w:tcPr>
          <w:p w:rsidR="000D4A14" w:rsidRDefault="00757EC1">
            <w:r>
              <w:rPr>
                <w:sz w:val="16"/>
                <w:szCs w:val="16"/>
              </w:rPr>
              <w:t>Blocked entirely by the above.</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bl>
    <w:p w:rsidR="000D4A14" w:rsidRDefault="000D4A14">
      <w:pPr>
        <w:spacing w:after="200"/>
      </w:pPr>
    </w:p>
    <w:p w:rsidR="000D4A14" w:rsidRDefault="00757EC1">
      <w:pPr>
        <w:pStyle w:val="Heading2"/>
        <w:spacing w:before="280" w:after="140"/>
      </w:pPr>
      <w:r>
        <w:rPr>
          <w:b/>
          <w:bCs/>
          <w:color w:val="1F3864"/>
        </w:rPr>
        <w:t>7. Advances &amp; CSS (adv-*) — entire module unmapped</w:t>
      </w:r>
    </w:p>
    <w:tbl>
      <w:tblPr>
        <w:tblW w:w="14400" w:type="dxa"/>
        <w:tblBorders>
          <w:top w:val="single" w:sz="2" w:space="0" w:color="9DB2CE"/>
          <w:left w:val="single" w:sz="2" w:space="0" w:color="9DB2CE"/>
          <w:bottom w:val="single" w:sz="2" w:space="0" w:color="9DB2CE"/>
          <w:right w:val="single" w:sz="2" w:space="0" w:color="9DB2CE"/>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3400"/>
        <w:gridCol w:w="3600"/>
        <w:gridCol w:w="5600"/>
        <w:gridCol w:w="1800"/>
      </w:tblGrid>
      <w:tr w:rsidR="000D4A14">
        <w:tblPrEx>
          <w:tblCellMar>
            <w:top w:w="0" w:type="dxa"/>
            <w:bottom w:w="0" w:type="dxa"/>
          </w:tblCellMar>
        </w:tblPrEx>
        <w:trPr>
          <w:tblHeader/>
        </w:trPr>
        <w:tc>
          <w:tcPr>
            <w:tcW w:w="34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Screen</w:t>
            </w:r>
          </w:p>
        </w:tc>
        <w:tc>
          <w:tcPr>
            <w:tcW w:w="3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DB Objects Used</w:t>
            </w:r>
          </w:p>
        </w:tc>
        <w:tc>
          <w:tcPr>
            <w:tcW w:w="5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Missing / Gap DB Objects</w:t>
            </w:r>
          </w:p>
        </w:tc>
        <w:tc>
          <w:tcPr>
            <w:tcW w:w="1800" w:type="dxa"/>
            <w:shd w:val="clear" w:color="auto" w:fill="1F3864"/>
            <w:tcMar>
              <w:top w:w="60" w:type="dxa"/>
              <w:left w:w="80" w:type="dxa"/>
              <w:bottom w:w="60" w:type="dxa"/>
              <w:right w:w="80" w:type="dxa"/>
            </w:tcMar>
          </w:tcPr>
          <w:p w:rsidR="000D4A14" w:rsidRDefault="00757EC1">
            <w:pPr>
              <w:spacing w:after="40"/>
              <w:jc w:val="center"/>
            </w:pPr>
            <w:r>
              <w:rPr>
                <w:b/>
                <w:bCs/>
                <w:color w:val="FFFFFF"/>
                <w:sz w:val="18"/>
                <w:szCs w:val="18"/>
              </w:rPr>
              <w:t>Status</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Computer/HBA Advance</w:t>
            </w:r>
          </w:p>
          <w:p w:rsidR="000D4A14" w:rsidRDefault="00757EC1">
            <w:pPr>
              <w:spacing w:after="40"/>
            </w:pPr>
            <w:r>
              <w:rPr>
                <w:i/>
                <w:iCs/>
                <w:color w:val="555555"/>
                <w:sz w:val="18"/>
                <w:szCs w:val="18"/>
              </w:rPr>
              <w:t>adv-hba</w:t>
            </w:r>
          </w:p>
          <w:p w:rsidR="000D4A14" w:rsidRDefault="00757EC1">
            <w:r>
              <w:rPr>
                <w:color w:val="000000"/>
                <w:sz w:val="18"/>
                <w:szCs w:val="18"/>
              </w:rPr>
              <w:t>Employee House-Building/Computer advance sanction.</w:t>
            </w:r>
          </w:p>
        </w:tc>
        <w:tc>
          <w:tcPr>
            <w:tcW w:w="3600" w:type="dxa"/>
            <w:tcMar>
              <w:top w:w="60" w:type="dxa"/>
              <w:left w:w="80" w:type="dxa"/>
              <w:bottom w:w="60" w:type="dxa"/>
              <w:right w:w="80" w:type="dxa"/>
            </w:tcMar>
          </w:tcPr>
          <w:p w:rsidR="000D4A14" w:rsidRDefault="00757EC1">
            <w:r>
              <w:rPr>
                <w:sz w:val="16"/>
                <w:szCs w:val="16"/>
              </w:rPr>
              <w:t>(none)</w:t>
            </w:r>
          </w:p>
        </w:tc>
        <w:tc>
          <w:tcPr>
            <w:tcW w:w="5600" w:type="dxa"/>
            <w:tcMar>
              <w:top w:w="60" w:type="dxa"/>
              <w:left w:w="80" w:type="dxa"/>
              <w:bottom w:w="60" w:type="dxa"/>
              <w:right w:w="80" w:type="dxa"/>
            </w:tcMar>
          </w:tcPr>
          <w:p w:rsidR="000D4A14" w:rsidRDefault="00757EC1">
            <w:r>
              <w:rPr>
                <w:sz w:val="16"/>
                <w:szCs w:val="16"/>
              </w:rPr>
              <w:t>Recommend bud_hba_advance (request no., employee, designation, advance type, amount sought/sanctioned, instalments, prior-advance history, status).</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CSS Authorization</w:t>
            </w:r>
          </w:p>
          <w:p w:rsidR="000D4A14" w:rsidRDefault="00757EC1">
            <w:pPr>
              <w:spacing w:after="40"/>
            </w:pPr>
            <w:r>
              <w:rPr>
                <w:i/>
                <w:iCs/>
                <w:color w:val="555555"/>
                <w:sz w:val="18"/>
                <w:szCs w:val="18"/>
              </w:rPr>
              <w:t>adv-css</w:t>
            </w:r>
          </w:p>
          <w:p w:rsidR="000D4A14" w:rsidRDefault="00757EC1">
            <w:r>
              <w:rPr>
                <w:color w:val="000000"/>
                <w:sz w:val="18"/>
                <w:szCs w:val="18"/>
              </w:rPr>
              <w:t>Centrally-Sponsored-Scheme fund authorization against GoI sanction.</w:t>
            </w:r>
          </w:p>
        </w:tc>
        <w:tc>
          <w:tcPr>
            <w:tcW w:w="3600" w:type="dxa"/>
            <w:tcMar>
              <w:top w:w="60" w:type="dxa"/>
              <w:left w:w="80" w:type="dxa"/>
              <w:bottom w:w="60" w:type="dxa"/>
              <w:right w:w="80" w:type="dxa"/>
            </w:tcMar>
          </w:tcPr>
          <w:p w:rsidR="000D4A14" w:rsidRDefault="00757EC1">
            <w:r>
              <w:rPr>
                <w:sz w:val="16"/>
                <w:szCs w:val="16"/>
              </w:rPr>
              <w:t>(</w:t>
            </w:r>
            <w:r>
              <w:rPr>
                <w:sz w:val="16"/>
                <w:szCs w:val="16"/>
              </w:rPr>
              <w:t>none)</w:t>
            </w:r>
          </w:p>
        </w:tc>
        <w:tc>
          <w:tcPr>
            <w:tcW w:w="5600" w:type="dxa"/>
            <w:tcMar>
              <w:top w:w="60" w:type="dxa"/>
              <w:left w:w="80" w:type="dxa"/>
              <w:bottom w:w="60" w:type="dxa"/>
              <w:right w:w="80" w:type="dxa"/>
            </w:tcMar>
          </w:tcPr>
          <w:p w:rsidR="000D4A14" w:rsidRDefault="00757EC1">
            <w:r>
              <w:rPr>
                <w:sz w:val="16"/>
                <w:szCs w:val="16"/>
              </w:rPr>
              <w:t>Recommend bud_css_authorization (scheme, GoI ministry, central sanction letter, sharing pattern, central/state share, central share received, status).</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Suo-Moto Authorization</w:t>
            </w:r>
          </w:p>
          <w:p w:rsidR="000D4A14" w:rsidRDefault="00757EC1">
            <w:pPr>
              <w:spacing w:after="40"/>
            </w:pPr>
            <w:r>
              <w:rPr>
                <w:i/>
                <w:iCs/>
                <w:color w:val="555555"/>
                <w:sz w:val="18"/>
                <w:szCs w:val="18"/>
              </w:rPr>
              <w:t>adv-suomoto</w:t>
            </w:r>
          </w:p>
          <w:p w:rsidR="000D4A14" w:rsidRDefault="00757EC1">
            <w:r>
              <w:rPr>
                <w:color w:val="000000"/>
                <w:sz w:val="18"/>
                <w:szCs w:val="18"/>
              </w:rPr>
              <w:t>Authorization triggered automatically on receipt of GoI funds.</w:t>
            </w:r>
          </w:p>
        </w:tc>
        <w:tc>
          <w:tcPr>
            <w:tcW w:w="3600" w:type="dxa"/>
            <w:tcMar>
              <w:top w:w="60" w:type="dxa"/>
              <w:left w:w="80" w:type="dxa"/>
              <w:bottom w:w="60" w:type="dxa"/>
              <w:right w:w="80" w:type="dxa"/>
            </w:tcMar>
          </w:tcPr>
          <w:p w:rsidR="000D4A14" w:rsidRDefault="00757EC1">
            <w:r>
              <w:rPr>
                <w:sz w:val="16"/>
                <w:szCs w:val="16"/>
              </w:rPr>
              <w:t>(none)</w:t>
            </w:r>
          </w:p>
        </w:tc>
        <w:tc>
          <w:tcPr>
            <w:tcW w:w="5600" w:type="dxa"/>
            <w:tcMar>
              <w:top w:w="60" w:type="dxa"/>
              <w:left w:w="80" w:type="dxa"/>
              <w:bottom w:w="60" w:type="dxa"/>
              <w:right w:w="80" w:type="dxa"/>
            </w:tcMar>
          </w:tcPr>
          <w:p w:rsidR="000D4A14" w:rsidRDefault="00757EC1">
            <w:r>
              <w:rPr>
                <w:sz w:val="16"/>
                <w:szCs w:val="16"/>
              </w:rPr>
              <w:t>Recommend bud_suomoto_authorization (ministry, scheme, dept, UTR, date of credit, amount, head, intimated-by, status).</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Authorization &amp; Sanction Letters</w:t>
            </w:r>
          </w:p>
          <w:p w:rsidR="000D4A14" w:rsidRDefault="00757EC1">
            <w:pPr>
              <w:spacing w:after="40"/>
            </w:pPr>
            <w:r>
              <w:rPr>
                <w:i/>
                <w:iCs/>
                <w:color w:val="555555"/>
                <w:sz w:val="18"/>
                <w:szCs w:val="18"/>
              </w:rPr>
              <w:t>adv-letters</w:t>
            </w:r>
          </w:p>
          <w:p w:rsidR="000D4A14" w:rsidRDefault="00757EC1">
            <w:r>
              <w:rPr>
                <w:color w:val="000000"/>
                <w:sz w:val="18"/>
                <w:szCs w:val="18"/>
              </w:rPr>
              <w:t>Generate, sign and register formal sanction letters for all modules.</w:t>
            </w:r>
          </w:p>
        </w:tc>
        <w:tc>
          <w:tcPr>
            <w:tcW w:w="3600" w:type="dxa"/>
            <w:tcMar>
              <w:top w:w="60" w:type="dxa"/>
              <w:left w:w="80" w:type="dxa"/>
              <w:bottom w:w="60" w:type="dxa"/>
              <w:right w:w="80" w:type="dxa"/>
            </w:tcMar>
          </w:tcPr>
          <w:p w:rsidR="000D4A14" w:rsidRDefault="00757EC1">
            <w:r>
              <w:rPr>
                <w:sz w:val="16"/>
                <w:szCs w:val="16"/>
              </w:rPr>
              <w:t>bud_workflow_action (signature_reference, generic only)</w:t>
            </w:r>
          </w:p>
        </w:tc>
        <w:tc>
          <w:tcPr>
            <w:tcW w:w="5600" w:type="dxa"/>
            <w:tcMar>
              <w:top w:w="60" w:type="dxa"/>
              <w:left w:w="80" w:type="dxa"/>
              <w:bottom w:w="60" w:type="dxa"/>
              <w:right w:w="80" w:type="dxa"/>
            </w:tcMar>
          </w:tcPr>
          <w:p w:rsidR="000D4A14" w:rsidRDefault="00757EC1">
            <w:r>
              <w:rPr>
                <w:sz w:val="16"/>
                <w:szCs w:val="16"/>
              </w:rPr>
              <w:t xml:space="preserve">No register table for issued letters (letter/U.No., type, case reference, party, head, amount, issued date, signed-by, DSC status, </w:t>
            </w:r>
            <w:r>
              <w:rPr>
                <w:sz w:val="16"/>
                <w:szCs w:val="16"/>
              </w:rPr>
              <w:t>status). Recommend bud_sanction_letter.</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bl>
    <w:p w:rsidR="000D4A14" w:rsidRDefault="000D4A14">
      <w:pPr>
        <w:spacing w:after="200"/>
      </w:pPr>
    </w:p>
    <w:p w:rsidR="000D4A14" w:rsidRDefault="00757EC1">
      <w:pPr>
        <w:pStyle w:val="Heading2"/>
        <w:spacing w:before="280" w:after="140"/>
      </w:pPr>
      <w:r>
        <w:rPr>
          <w:b/>
          <w:bCs/>
          <w:color w:val="1F3864"/>
        </w:rPr>
        <w:t>8. Masters (mst-*)</w:t>
      </w:r>
    </w:p>
    <w:tbl>
      <w:tblPr>
        <w:tblW w:w="14400" w:type="dxa"/>
        <w:tblBorders>
          <w:top w:val="single" w:sz="2" w:space="0" w:color="9DB2CE"/>
          <w:left w:val="single" w:sz="2" w:space="0" w:color="9DB2CE"/>
          <w:bottom w:val="single" w:sz="2" w:space="0" w:color="9DB2CE"/>
          <w:right w:val="single" w:sz="2" w:space="0" w:color="9DB2CE"/>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3903"/>
        <w:gridCol w:w="3466"/>
        <w:gridCol w:w="5325"/>
        <w:gridCol w:w="1706"/>
      </w:tblGrid>
      <w:tr w:rsidR="000D4A14">
        <w:tblPrEx>
          <w:tblCellMar>
            <w:top w:w="0" w:type="dxa"/>
            <w:bottom w:w="0" w:type="dxa"/>
          </w:tblCellMar>
        </w:tblPrEx>
        <w:trPr>
          <w:tblHeader/>
        </w:trPr>
        <w:tc>
          <w:tcPr>
            <w:tcW w:w="34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Screen</w:t>
            </w:r>
          </w:p>
        </w:tc>
        <w:tc>
          <w:tcPr>
            <w:tcW w:w="3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DB Objects Used</w:t>
            </w:r>
          </w:p>
        </w:tc>
        <w:tc>
          <w:tcPr>
            <w:tcW w:w="5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Missing / Gap DB Objects</w:t>
            </w:r>
          </w:p>
        </w:tc>
        <w:tc>
          <w:tcPr>
            <w:tcW w:w="1800" w:type="dxa"/>
            <w:shd w:val="clear" w:color="auto" w:fill="1F3864"/>
            <w:tcMar>
              <w:top w:w="60" w:type="dxa"/>
              <w:left w:w="80" w:type="dxa"/>
              <w:bottom w:w="60" w:type="dxa"/>
              <w:right w:w="80" w:type="dxa"/>
            </w:tcMar>
          </w:tcPr>
          <w:p w:rsidR="000D4A14" w:rsidRDefault="00757EC1">
            <w:pPr>
              <w:spacing w:after="40"/>
              <w:jc w:val="center"/>
            </w:pPr>
            <w:r>
              <w:rPr>
                <w:b/>
                <w:bCs/>
                <w:color w:val="FFFFFF"/>
                <w:sz w:val="18"/>
                <w:szCs w:val="18"/>
              </w:rPr>
              <w:t>Status</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Organisation Hierarchy</w:t>
            </w:r>
          </w:p>
          <w:p w:rsidR="000D4A14" w:rsidRDefault="00757EC1">
            <w:pPr>
              <w:spacing w:after="40"/>
            </w:pPr>
            <w:r>
              <w:rPr>
                <w:i/>
                <w:iCs/>
                <w:color w:val="555555"/>
                <w:sz w:val="18"/>
                <w:szCs w:val="18"/>
              </w:rPr>
              <w:t>mst-org</w:t>
            </w:r>
          </w:p>
          <w:p w:rsidR="000D4A14" w:rsidRDefault="00757EC1">
            <w:r>
              <w:rPr>
                <w:color w:val="000000"/>
                <w:sz w:val="18"/>
                <w:szCs w:val="18"/>
              </w:rPr>
              <w:t>Government/Dept/Division/Office/HOD/HOO/DDO tree with treasury code.</w:t>
            </w:r>
          </w:p>
        </w:tc>
        <w:tc>
          <w:tcPr>
            <w:tcW w:w="3600" w:type="dxa"/>
            <w:tcMar>
              <w:top w:w="60" w:type="dxa"/>
              <w:left w:w="80" w:type="dxa"/>
              <w:bottom w:w="60" w:type="dxa"/>
              <w:right w:w="80" w:type="dxa"/>
            </w:tcMar>
          </w:tcPr>
          <w:p w:rsidR="000D4A14" w:rsidRDefault="00757EC1">
            <w:r>
              <w:rPr>
                <w:sz w:val="16"/>
                <w:szCs w:val="16"/>
              </w:rPr>
              <w:t>offices / branch_master / departments (shared masters, not created in this script)</w:t>
            </w:r>
          </w:p>
        </w:tc>
        <w:tc>
          <w:tcPr>
            <w:tcW w:w="5600" w:type="dxa"/>
            <w:tcMar>
              <w:top w:w="60" w:type="dxa"/>
              <w:left w:w="80" w:type="dxa"/>
              <w:bottom w:w="60" w:type="dxa"/>
              <w:right w:w="80" w:type="dxa"/>
            </w:tcMar>
          </w:tcPr>
          <w:p w:rsidR="000D4A14" w:rsidRDefault="00757EC1">
            <w:r>
              <w:rPr>
                <w:sz w:val="16"/>
                <w:szCs w:val="16"/>
              </w:rPr>
              <w:t>DDO code and Treasury code fields shown are not visible in any table this script defines or references — verify they exist on the external offices/branch_master schema; flag</w:t>
            </w:r>
            <w:r>
              <w:rPr>
                <w:sz w:val="16"/>
                <w:szCs w:val="16"/>
              </w:rPr>
              <w:t>ged, not confirmed missing.</w:t>
            </w:r>
          </w:p>
        </w:tc>
        <w:tc>
          <w:tcPr>
            <w:tcW w:w="1800" w:type="dxa"/>
            <w:shd w:val="clear" w:color="auto" w:fill="E7E6E6"/>
            <w:tcMar>
              <w:top w:w="60" w:type="dxa"/>
              <w:left w:w="80" w:type="dxa"/>
              <w:bottom w:w="60" w:type="dxa"/>
              <w:right w:w="80" w:type="dxa"/>
            </w:tcMar>
            <w:vAlign w:val="center"/>
          </w:tcPr>
          <w:p w:rsidR="000D4A14" w:rsidRDefault="00757EC1">
            <w:pPr>
              <w:spacing w:after="40"/>
              <w:jc w:val="center"/>
            </w:pPr>
            <w:r>
              <w:rPr>
                <w:b/>
                <w:bCs/>
                <w:color w:val="000000"/>
                <w:sz w:val="16"/>
                <w:szCs w:val="16"/>
              </w:rPr>
              <w:t>Out of Scope</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Demand Master</w:t>
            </w:r>
          </w:p>
          <w:p w:rsidR="000D4A14" w:rsidRDefault="00757EC1">
            <w:pPr>
              <w:spacing w:after="40"/>
            </w:pPr>
            <w:r>
              <w:rPr>
                <w:i/>
                <w:iCs/>
                <w:color w:val="555555"/>
                <w:sz w:val="18"/>
                <w:szCs w:val="18"/>
              </w:rPr>
              <w:t>mst-demand</w:t>
            </w:r>
          </w:p>
          <w:p w:rsidR="000D4A14" w:rsidRDefault="00757EC1">
            <w:r>
              <w:rPr>
                <w:color w:val="000000"/>
                <w:sz w:val="18"/>
                <w:szCs w:val="18"/>
              </w:rPr>
              <w:lastRenderedPageBreak/>
              <w:t>Demand-for-Grant master with live budget position.</w:t>
            </w:r>
          </w:p>
        </w:tc>
        <w:tc>
          <w:tcPr>
            <w:tcW w:w="3600" w:type="dxa"/>
            <w:tcMar>
              <w:top w:w="60" w:type="dxa"/>
              <w:left w:w="80" w:type="dxa"/>
              <w:bottom w:w="60" w:type="dxa"/>
              <w:right w:w="80" w:type="dxa"/>
            </w:tcMar>
          </w:tcPr>
          <w:p w:rsidR="000D4A14" w:rsidRDefault="00757EC1">
            <w:r>
              <w:rPr>
                <w:sz w:val="16"/>
                <w:szCs w:val="16"/>
              </w:rPr>
              <w:lastRenderedPageBreak/>
              <w:t>bud_demand (shared master, assumed pre-existing); bud_vw_budget_position (live position)</w:t>
            </w:r>
          </w:p>
        </w:tc>
        <w:tc>
          <w:tcPr>
            <w:tcW w:w="5600" w:type="dxa"/>
            <w:tcMar>
              <w:top w:w="60" w:type="dxa"/>
              <w:left w:w="80" w:type="dxa"/>
              <w:bottom w:w="60" w:type="dxa"/>
              <w:right w:w="80" w:type="dxa"/>
            </w:tcMar>
          </w:tcPr>
          <w:p w:rsidR="000D4A14" w:rsidRDefault="00757EC1">
            <w:r>
              <w:rPr>
                <w:sz w:val="16"/>
                <w:szCs w:val="16"/>
              </w:rPr>
              <w:t>Verify bud_demand carries a '</w:t>
            </w:r>
            <w:r>
              <w:rPr>
                <w:sz w:val="16"/>
                <w:szCs w:val="16"/>
              </w:rPr>
              <w:t>Budget Controlling Officer' column as shown in the UI (outside this script's scope).</w:t>
            </w:r>
          </w:p>
        </w:tc>
        <w:tc>
          <w:tcPr>
            <w:tcW w:w="1800" w:type="dxa"/>
            <w:shd w:val="clear" w:color="auto" w:fill="E7E6E6"/>
            <w:tcMar>
              <w:top w:w="60" w:type="dxa"/>
              <w:left w:w="80" w:type="dxa"/>
              <w:bottom w:w="60" w:type="dxa"/>
              <w:right w:w="80" w:type="dxa"/>
            </w:tcMar>
            <w:vAlign w:val="center"/>
          </w:tcPr>
          <w:p w:rsidR="000D4A14" w:rsidRDefault="00757EC1">
            <w:pPr>
              <w:spacing w:after="40"/>
              <w:jc w:val="center"/>
            </w:pPr>
            <w:r>
              <w:rPr>
                <w:b/>
                <w:bCs/>
                <w:color w:val="000000"/>
                <w:sz w:val="16"/>
                <w:szCs w:val="16"/>
              </w:rPr>
              <w:t>Out of Scope</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Account Head Master</w:t>
            </w:r>
          </w:p>
          <w:p w:rsidR="000D4A14" w:rsidRDefault="00757EC1">
            <w:pPr>
              <w:spacing w:after="40"/>
            </w:pPr>
            <w:r>
              <w:rPr>
                <w:i/>
                <w:iCs/>
                <w:color w:val="555555"/>
                <w:sz w:val="18"/>
                <w:szCs w:val="18"/>
              </w:rPr>
              <w:t>mst-head</w:t>
            </w:r>
          </w:p>
          <w:p w:rsidR="000D4A14" w:rsidRDefault="00757EC1">
            <w:r>
              <w:rPr>
                <w:color w:val="000000"/>
                <w:sz w:val="18"/>
                <w:szCs w:val="18"/>
              </w:rPr>
              <w:t>15-digit segmented chart-of-account tree.</w:t>
            </w:r>
          </w:p>
        </w:tc>
        <w:tc>
          <w:tcPr>
            <w:tcW w:w="3600" w:type="dxa"/>
            <w:tcMar>
              <w:top w:w="60" w:type="dxa"/>
              <w:left w:w="80" w:type="dxa"/>
              <w:bottom w:w="60" w:type="dxa"/>
              <w:right w:w="80" w:type="dxa"/>
            </w:tcMar>
          </w:tcPr>
          <w:p w:rsidR="000D4A14" w:rsidRDefault="00757EC1">
            <w:r>
              <w:rPr>
                <w:sz w:val="16"/>
                <w:szCs w:val="16"/>
              </w:rPr>
              <w:t>chart_of_account, bud_major_head, bud_sub_major_head, bud_minor_head, bud_object_head (shared masters)</w:t>
            </w:r>
          </w:p>
        </w:tc>
        <w:tc>
          <w:tcPr>
            <w:tcW w:w="5600" w:type="dxa"/>
            <w:tcMar>
              <w:top w:w="60" w:type="dxa"/>
              <w:left w:w="80" w:type="dxa"/>
              <w:bottom w:w="60" w:type="dxa"/>
              <w:right w:w="80" w:type="dxa"/>
            </w:tcMar>
          </w:tcPr>
          <w:p w:rsidR="000D4A14" w:rsidRDefault="00757EC1">
            <w:r>
              <w:rPr>
                <w:sz w:val="16"/>
                <w:szCs w:val="16"/>
              </w:rPr>
              <w:t>Verify these shared tables carry 'postable' flag, nature, and Revenue/Capital &amp; Charged/Voted classification — this is the natural master-data source tha</w:t>
            </w:r>
            <w:r>
              <w:rPr>
                <w:sz w:val="16"/>
                <w:szCs w:val="16"/>
              </w:rPr>
              <w:t>t should resolve the rev/cap &amp; charged/voted gap flagged against prep-expenditure and exec-approved; if absent here too, it is missing system-wide.</w:t>
            </w:r>
          </w:p>
        </w:tc>
        <w:tc>
          <w:tcPr>
            <w:tcW w:w="1800" w:type="dxa"/>
            <w:shd w:val="clear" w:color="auto" w:fill="E7E6E6"/>
            <w:tcMar>
              <w:top w:w="60" w:type="dxa"/>
              <w:left w:w="80" w:type="dxa"/>
              <w:bottom w:w="60" w:type="dxa"/>
              <w:right w:w="80" w:type="dxa"/>
            </w:tcMar>
            <w:vAlign w:val="center"/>
          </w:tcPr>
          <w:p w:rsidR="000D4A14" w:rsidRDefault="00757EC1">
            <w:pPr>
              <w:spacing w:after="40"/>
              <w:jc w:val="center"/>
            </w:pPr>
            <w:r>
              <w:rPr>
                <w:b/>
                <w:bCs/>
                <w:color w:val="000000"/>
                <w:sz w:val="16"/>
                <w:szCs w:val="16"/>
              </w:rPr>
              <w:t>Out of Scope</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Scheme/Project Master</w:t>
            </w:r>
          </w:p>
          <w:p w:rsidR="000D4A14" w:rsidRDefault="00757EC1">
            <w:pPr>
              <w:spacing w:after="40"/>
            </w:pPr>
            <w:r>
              <w:rPr>
                <w:i/>
                <w:iCs/>
                <w:color w:val="555555"/>
                <w:sz w:val="18"/>
                <w:szCs w:val="18"/>
              </w:rPr>
              <w:t>mst-scheme</w:t>
            </w:r>
          </w:p>
          <w:p w:rsidR="000D4A14" w:rsidRDefault="00757EC1">
            <w:r>
              <w:rPr>
                <w:color w:val="000000"/>
                <w:sz w:val="18"/>
                <w:szCs w:val="18"/>
              </w:rPr>
              <w:t>Scheme and project master with progress tracking.</w:t>
            </w:r>
          </w:p>
        </w:tc>
        <w:tc>
          <w:tcPr>
            <w:tcW w:w="3600" w:type="dxa"/>
            <w:tcMar>
              <w:top w:w="60" w:type="dxa"/>
              <w:left w:w="80" w:type="dxa"/>
              <w:bottom w:w="60" w:type="dxa"/>
              <w:right w:w="80" w:type="dxa"/>
            </w:tcMar>
          </w:tcPr>
          <w:p w:rsidR="000D4A14" w:rsidRDefault="00757EC1">
            <w:r>
              <w:rPr>
                <w:sz w:val="16"/>
                <w:szCs w:val="16"/>
              </w:rPr>
              <w:t>bud_scheme,</w:t>
            </w:r>
            <w:r>
              <w:rPr>
                <w:sz w:val="16"/>
                <w:szCs w:val="16"/>
              </w:rPr>
              <w:t xml:space="preserve"> bud_scheme_category (shared masters)</w:t>
            </w:r>
          </w:p>
        </w:tc>
        <w:tc>
          <w:tcPr>
            <w:tcW w:w="5600" w:type="dxa"/>
            <w:tcMar>
              <w:top w:w="60" w:type="dxa"/>
              <w:left w:w="80" w:type="dxa"/>
              <w:bottom w:w="60" w:type="dxa"/>
              <w:right w:w="80" w:type="dxa"/>
            </w:tcMar>
          </w:tcPr>
          <w:p w:rsidR="000D4A14" w:rsidRDefault="00757EC1">
            <w:r>
              <w:rPr>
                <w:sz w:val="16"/>
                <w:szCs w:val="16"/>
              </w:rPr>
              <w:t>No bud_project master table — bud_submission_line.project_code is an unvalidated varchar(100), not an FK, so the Project grid (code, name, mapped scheme, cost, physical %/financial % progress) has nothing to persist to</w:t>
            </w:r>
            <w:r>
              <w:rPr>
                <w:sz w:val="16"/>
                <w:szCs w:val="16"/>
              </w:rPr>
              <w:t>. Recommend bud_project + FK from bud_submission_line.</w:t>
            </w:r>
          </w:p>
        </w:tc>
        <w:tc>
          <w:tcPr>
            <w:tcW w:w="1800" w:type="dxa"/>
            <w:shd w:val="clear" w:color="auto" w:fill="FFEB9C"/>
            <w:tcMar>
              <w:top w:w="60" w:type="dxa"/>
              <w:left w:w="80" w:type="dxa"/>
              <w:bottom w:w="60" w:type="dxa"/>
              <w:right w:w="80" w:type="dxa"/>
            </w:tcMar>
            <w:vAlign w:val="center"/>
          </w:tcPr>
          <w:p w:rsidR="000D4A14" w:rsidRDefault="00757EC1">
            <w:pPr>
              <w:spacing w:after="40"/>
              <w:jc w:val="center"/>
            </w:pPr>
            <w:r>
              <w:rPr>
                <w:b/>
                <w:bCs/>
                <w:color w:val="000000"/>
                <w:sz w:val="16"/>
                <w:szCs w:val="16"/>
              </w:rPr>
              <w:t>Partial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Fund Source Master</w:t>
            </w:r>
          </w:p>
          <w:p w:rsidR="000D4A14" w:rsidRDefault="00757EC1">
            <w:pPr>
              <w:spacing w:after="40"/>
            </w:pPr>
            <w:r>
              <w:rPr>
                <w:i/>
                <w:iCs/>
                <w:color w:val="555555"/>
                <w:sz w:val="18"/>
                <w:szCs w:val="18"/>
              </w:rPr>
              <w:t>mst-fund</w:t>
            </w:r>
          </w:p>
          <w:p w:rsidR="000D4A14" w:rsidRDefault="00757EC1">
            <w:r>
              <w:rPr>
                <w:color w:val="000000"/>
                <w:sz w:val="18"/>
                <w:szCs w:val="18"/>
              </w:rPr>
              <w:t>State/Central/Grant/External fund source master.</w:t>
            </w:r>
          </w:p>
        </w:tc>
        <w:tc>
          <w:tcPr>
            <w:tcW w:w="3600" w:type="dxa"/>
            <w:tcMar>
              <w:top w:w="60" w:type="dxa"/>
              <w:left w:w="80" w:type="dxa"/>
              <w:bottom w:w="60" w:type="dxa"/>
              <w:right w:w="80" w:type="dxa"/>
            </w:tcMar>
          </w:tcPr>
          <w:p w:rsidR="000D4A14" w:rsidRDefault="00757EC1">
            <w:r>
              <w:rPr>
                <w:sz w:val="16"/>
                <w:szCs w:val="16"/>
              </w:rPr>
              <w:t>bud_fund_source (shared master, assumed pre-existing)</w:t>
            </w:r>
          </w:p>
        </w:tc>
        <w:tc>
          <w:tcPr>
            <w:tcW w:w="5600" w:type="dxa"/>
            <w:tcMar>
              <w:top w:w="60" w:type="dxa"/>
              <w:left w:w="80" w:type="dxa"/>
              <w:bottom w:w="60" w:type="dxa"/>
              <w:right w:w="80" w:type="dxa"/>
            </w:tcMar>
          </w:tcPr>
          <w:p w:rsidR="000D4A14" w:rsidRDefault="00757EC1">
            <w:r>
              <w:rPr>
                <w:sz w:val="16"/>
                <w:szCs w:val="16"/>
              </w:rPr>
              <w:t>None within scope.</w:t>
            </w:r>
          </w:p>
        </w:tc>
        <w:tc>
          <w:tcPr>
            <w:tcW w:w="1800" w:type="dxa"/>
            <w:shd w:val="clear" w:color="auto" w:fill="E7E6E6"/>
            <w:tcMar>
              <w:top w:w="60" w:type="dxa"/>
              <w:left w:w="80" w:type="dxa"/>
              <w:bottom w:w="60" w:type="dxa"/>
              <w:right w:w="80" w:type="dxa"/>
            </w:tcMar>
            <w:vAlign w:val="center"/>
          </w:tcPr>
          <w:p w:rsidR="000D4A14" w:rsidRDefault="00757EC1">
            <w:pPr>
              <w:spacing w:after="40"/>
              <w:jc w:val="center"/>
            </w:pPr>
            <w:r>
              <w:rPr>
                <w:b/>
                <w:bCs/>
                <w:color w:val="000000"/>
                <w:sz w:val="16"/>
                <w:szCs w:val="16"/>
              </w:rPr>
              <w:t>Out of Scope</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Budget Form Master</w:t>
            </w:r>
          </w:p>
          <w:p w:rsidR="000D4A14" w:rsidRDefault="00757EC1">
            <w:pPr>
              <w:spacing w:after="40"/>
            </w:pPr>
            <w:r>
              <w:rPr>
                <w:i/>
                <w:iCs/>
                <w:color w:val="555555"/>
                <w:sz w:val="18"/>
                <w:szCs w:val="18"/>
              </w:rPr>
              <w:t>mst-form</w:t>
            </w:r>
          </w:p>
          <w:p w:rsidR="000D4A14" w:rsidRDefault="00757EC1">
            <w:r>
              <w:rPr>
                <w:color w:val="000000"/>
                <w:sz w:val="18"/>
                <w:szCs w:val="18"/>
              </w:rPr>
              <w:t>Configure Statement I-IX and their dynamic fields.</w:t>
            </w:r>
          </w:p>
        </w:tc>
        <w:tc>
          <w:tcPr>
            <w:tcW w:w="3600" w:type="dxa"/>
            <w:tcMar>
              <w:top w:w="60" w:type="dxa"/>
              <w:left w:w="80" w:type="dxa"/>
              <w:bottom w:w="60" w:type="dxa"/>
              <w:right w:w="80" w:type="dxa"/>
            </w:tcMar>
          </w:tcPr>
          <w:p w:rsidR="000D4A14" w:rsidRDefault="00757EC1">
            <w:r>
              <w:rPr>
                <w:sz w:val="16"/>
                <w:szCs w:val="16"/>
              </w:rPr>
              <w:t>bud_form_definition; bud_form_field_definition</w:t>
            </w:r>
          </w:p>
        </w:tc>
        <w:tc>
          <w:tcPr>
            <w:tcW w:w="5600" w:type="dxa"/>
            <w:tcMar>
              <w:top w:w="60" w:type="dxa"/>
              <w:left w:w="80" w:type="dxa"/>
              <w:bottom w:w="60" w:type="dxa"/>
              <w:right w:w="80" w:type="dxa"/>
            </w:tcMar>
          </w:tcPr>
          <w:p w:rsidR="000D4A14" w:rsidRDefault="00757EC1">
            <w:r>
              <w:rPr>
                <w:sz w:val="16"/>
                <w:szCs w:val="16"/>
              </w:rPr>
              <w:t>None.</w:t>
            </w:r>
          </w:p>
        </w:tc>
        <w:tc>
          <w:tcPr>
            <w:tcW w:w="1800" w:type="dxa"/>
            <w:shd w:val="clear" w:color="auto" w:fill="C6EFCE"/>
            <w:tcMar>
              <w:top w:w="60" w:type="dxa"/>
              <w:left w:w="80" w:type="dxa"/>
              <w:bottom w:w="60" w:type="dxa"/>
              <w:right w:w="80" w:type="dxa"/>
            </w:tcMar>
            <w:vAlign w:val="center"/>
          </w:tcPr>
          <w:p w:rsidR="000D4A14" w:rsidRDefault="00757EC1">
            <w:pPr>
              <w:spacing w:after="40"/>
              <w:jc w:val="center"/>
            </w:pPr>
            <w:r>
              <w:rPr>
                <w:b/>
                <w:bCs/>
                <w:color w:val="000000"/>
                <w:sz w:val="16"/>
                <w:szCs w:val="16"/>
              </w:rPr>
              <w:t>Full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Workflow Configuration</w:t>
            </w:r>
          </w:p>
          <w:p w:rsidR="000D4A14" w:rsidRDefault="00757EC1">
            <w:pPr>
              <w:spacing w:after="40"/>
            </w:pPr>
            <w:r>
              <w:rPr>
                <w:i/>
                <w:iCs/>
                <w:color w:val="555555"/>
                <w:sz w:val="18"/>
                <w:szCs w:val="18"/>
              </w:rPr>
              <w:t>mst-workflow</w:t>
            </w:r>
          </w:p>
          <w:p w:rsidR="000D4A14" w:rsidRDefault="00757EC1">
            <w:r>
              <w:rPr>
                <w:color w:val="000000"/>
                <w:sz w:val="18"/>
                <w:szCs w:val="18"/>
              </w:rPr>
              <w:t>Configure workflow stages/roles/SLA per process.</w:t>
            </w:r>
          </w:p>
        </w:tc>
        <w:tc>
          <w:tcPr>
            <w:tcW w:w="3600" w:type="dxa"/>
            <w:tcMar>
              <w:top w:w="60" w:type="dxa"/>
              <w:left w:w="80" w:type="dxa"/>
              <w:bottom w:w="60" w:type="dxa"/>
              <w:right w:w="80" w:type="dxa"/>
            </w:tcMar>
          </w:tcPr>
          <w:p w:rsidR="000D4A14" w:rsidRDefault="00757EC1">
            <w:r>
              <w:rPr>
                <w:sz w:val="16"/>
                <w:szCs w:val="16"/>
              </w:rPr>
              <w:t>bud_workflow_configuration</w:t>
            </w:r>
          </w:p>
        </w:tc>
        <w:tc>
          <w:tcPr>
            <w:tcW w:w="5600" w:type="dxa"/>
            <w:tcMar>
              <w:top w:w="60" w:type="dxa"/>
              <w:left w:w="80" w:type="dxa"/>
              <w:bottom w:w="60" w:type="dxa"/>
              <w:right w:w="80" w:type="dxa"/>
            </w:tcMar>
          </w:tcPr>
          <w:p w:rsidR="000D4A14" w:rsidRDefault="00757EC1">
            <w:r>
              <w:rPr>
                <w:sz w:val="16"/>
                <w:szCs w:val="16"/>
              </w:rPr>
              <w:t>Table is ready, but process codes for Budget Authorization and Contingency Fund have no downstream transactional tables to actually drive (see groups 4 and 5).</w:t>
            </w:r>
          </w:p>
        </w:tc>
        <w:tc>
          <w:tcPr>
            <w:tcW w:w="1800" w:type="dxa"/>
            <w:shd w:val="clear" w:color="auto" w:fill="FFEB9C"/>
            <w:tcMar>
              <w:top w:w="60" w:type="dxa"/>
              <w:left w:w="80" w:type="dxa"/>
              <w:bottom w:w="60" w:type="dxa"/>
              <w:right w:w="80" w:type="dxa"/>
            </w:tcMar>
            <w:vAlign w:val="center"/>
          </w:tcPr>
          <w:p w:rsidR="000D4A14" w:rsidRDefault="00757EC1">
            <w:pPr>
              <w:spacing w:after="40"/>
              <w:jc w:val="center"/>
            </w:pPr>
            <w:r>
              <w:rPr>
                <w:b/>
                <w:bCs/>
                <w:color w:val="000000"/>
                <w:sz w:val="16"/>
                <w:szCs w:val="16"/>
              </w:rPr>
              <w:t>Partial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User/Role Mapping</w:t>
            </w:r>
          </w:p>
          <w:p w:rsidR="000D4A14" w:rsidRDefault="00757EC1">
            <w:pPr>
              <w:spacing w:after="40"/>
            </w:pPr>
            <w:r>
              <w:rPr>
                <w:i/>
                <w:iCs/>
                <w:color w:val="555555"/>
                <w:sz w:val="18"/>
                <w:szCs w:val="18"/>
              </w:rPr>
              <w:t>mst-user</w:t>
            </w:r>
          </w:p>
          <w:p w:rsidR="000D4A14" w:rsidRDefault="00757EC1">
            <w:r>
              <w:rPr>
                <w:color w:val="000000"/>
                <w:sz w:val="18"/>
                <w:szCs w:val="18"/>
              </w:rPr>
              <w:t>Date-bound user-to-org-to-role assignment with delegated authority.</w:t>
            </w:r>
          </w:p>
        </w:tc>
        <w:tc>
          <w:tcPr>
            <w:tcW w:w="3600" w:type="dxa"/>
            <w:tcMar>
              <w:top w:w="60" w:type="dxa"/>
              <w:left w:w="80" w:type="dxa"/>
              <w:bottom w:w="60" w:type="dxa"/>
              <w:right w:w="80" w:type="dxa"/>
            </w:tcMar>
          </w:tcPr>
          <w:p w:rsidR="000D4A14" w:rsidRDefault="00757EC1">
            <w:r>
              <w:rPr>
                <w:sz w:val="16"/>
                <w:szCs w:val="16"/>
              </w:rPr>
              <w:t>app_users, code_master (shared masters, assumed pre-existing)</w:t>
            </w:r>
          </w:p>
        </w:tc>
        <w:tc>
          <w:tcPr>
            <w:tcW w:w="5600" w:type="dxa"/>
            <w:tcMar>
              <w:top w:w="60" w:type="dxa"/>
              <w:left w:w="80" w:type="dxa"/>
              <w:bottom w:w="60" w:type="dxa"/>
              <w:right w:w="80" w:type="dxa"/>
            </w:tcMar>
          </w:tcPr>
          <w:p w:rsidR="000D4A14" w:rsidRDefault="00757EC1">
            <w:r>
              <w:rPr>
                <w:sz w:val="16"/>
                <w:szCs w:val="16"/>
              </w:rPr>
              <w:t>No join table for multiple time-bound role assignments per user across organisations with a delegated-authority flag. Recommen</w:t>
            </w:r>
            <w:r>
              <w:rPr>
                <w:sz w:val="16"/>
                <w:szCs w:val="16"/>
              </w:rPr>
              <w:t>d bud_user_role_mapping if not covered by an external user-management module.</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Codification Structures &amp; Mapping</w:t>
            </w:r>
          </w:p>
          <w:p w:rsidR="000D4A14" w:rsidRDefault="00757EC1">
            <w:pPr>
              <w:spacing w:after="40"/>
            </w:pPr>
            <w:r>
              <w:rPr>
                <w:i/>
                <w:iCs/>
                <w:color w:val="555555"/>
                <w:sz w:val="18"/>
                <w:szCs w:val="18"/>
              </w:rPr>
              <w:t>mst-codification</w:t>
            </w:r>
          </w:p>
          <w:p w:rsidR="000D4A14" w:rsidRDefault="00757EC1">
            <w:r>
              <w:rPr>
                <w:color w:val="000000"/>
                <w:sz w:val="18"/>
                <w:szCs w:val="18"/>
              </w:rPr>
              <w:t>Configure multiple parallel coding structures (BUD19/ACC15/DDG17/COFOG) and their cross-mapping; 7-level appropriation hierarchy.</w:t>
            </w:r>
          </w:p>
        </w:tc>
        <w:tc>
          <w:tcPr>
            <w:tcW w:w="3600" w:type="dxa"/>
            <w:tcMar>
              <w:top w:w="60" w:type="dxa"/>
              <w:left w:w="80" w:type="dxa"/>
              <w:bottom w:w="60" w:type="dxa"/>
              <w:right w:w="80" w:type="dxa"/>
            </w:tcMar>
          </w:tcPr>
          <w:p w:rsidR="000D4A14" w:rsidRDefault="00757EC1">
            <w:r>
              <w:rPr>
                <w:sz w:val="16"/>
                <w:szCs w:val="16"/>
              </w:rPr>
              <w:t>(none)</w:t>
            </w:r>
          </w:p>
        </w:tc>
        <w:tc>
          <w:tcPr>
            <w:tcW w:w="5600" w:type="dxa"/>
            <w:tcMar>
              <w:top w:w="60" w:type="dxa"/>
              <w:left w:w="80" w:type="dxa"/>
              <w:bottom w:w="60" w:type="dxa"/>
              <w:right w:w="80" w:type="dxa"/>
            </w:tcMar>
          </w:tcPr>
          <w:p w:rsidR="000D4A14" w:rsidRDefault="00757EC1">
            <w:r>
              <w:rPr>
                <w:sz w:val="16"/>
                <w:szCs w:val="16"/>
              </w:rPr>
              <w:t xml:space="preserve">No tables for configurable code structures, per-structure segment definitions, cross-structure segment mapping, or the </w:t>
            </w:r>
            <w:r>
              <w:rPr>
                <w:sz w:val="16"/>
                <w:szCs w:val="16"/>
              </w:rPr>
              <w:t>appropriation-level hierarchy (with controlling-authority and budget-check-applied flags). The shared chart_of_account hierarchy assumes one fixed segmentation; this screen implies multi-scheme support that is entirely unmodeled. Recommend bud_code_structu</w:t>
            </w:r>
            <w:r>
              <w:rPr>
                <w:sz w:val="16"/>
                <w:szCs w:val="16"/>
              </w:rPr>
              <w:t>re, bud_code_segment, bud_code_segment_map, bud_appropriation_level.</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Financial Limits &amp; DFPR Delegation</w:t>
            </w:r>
          </w:p>
          <w:p w:rsidR="000D4A14" w:rsidRDefault="00757EC1">
            <w:pPr>
              <w:spacing w:after="40"/>
            </w:pPr>
            <w:r>
              <w:rPr>
                <w:i/>
                <w:iCs/>
                <w:color w:val="555555"/>
                <w:sz w:val="18"/>
                <w:szCs w:val="18"/>
              </w:rPr>
              <w:t>mst-limits</w:t>
            </w:r>
          </w:p>
          <w:p w:rsidR="000D4A14" w:rsidRDefault="00757EC1">
            <w:r>
              <w:rPr>
                <w:color w:val="000000"/>
                <w:sz w:val="18"/>
                <w:szCs w:val="18"/>
              </w:rPr>
              <w:t>Configure approving-authority amount thresholds per process; 'who approves?' simulator.</w:t>
            </w:r>
          </w:p>
        </w:tc>
        <w:tc>
          <w:tcPr>
            <w:tcW w:w="3600" w:type="dxa"/>
            <w:tcMar>
              <w:top w:w="60" w:type="dxa"/>
              <w:left w:w="80" w:type="dxa"/>
              <w:bottom w:w="60" w:type="dxa"/>
              <w:right w:w="80" w:type="dxa"/>
            </w:tcMar>
          </w:tcPr>
          <w:p w:rsidR="000D4A14" w:rsidRDefault="00757EC1">
            <w:r>
              <w:rPr>
                <w:sz w:val="16"/>
                <w:szCs w:val="16"/>
              </w:rPr>
              <w:t>(none)</w:t>
            </w:r>
          </w:p>
        </w:tc>
        <w:tc>
          <w:tcPr>
            <w:tcW w:w="5600" w:type="dxa"/>
            <w:tcMar>
              <w:top w:w="60" w:type="dxa"/>
              <w:left w:w="80" w:type="dxa"/>
              <w:bottom w:w="60" w:type="dxa"/>
              <w:right w:w="80" w:type="dxa"/>
            </w:tcMar>
          </w:tcPr>
          <w:p w:rsidR="000D4A14" w:rsidRDefault="00757EC1">
            <w:r>
              <w:rPr>
                <w:sz w:val="16"/>
                <w:szCs w:val="16"/>
              </w:rPr>
              <w:t xml:space="preserve">No delegation-limit table. Every module (re-appropriation, authorization, contingency, refund, advances) hardcodes its own threshold constant in the front end instead of reading a shared table. Recommend bud_delegation_limit (process, approving authority, </w:t>
            </w:r>
            <w:r>
              <w:rPr>
                <w:sz w:val="16"/>
                <w:szCs w:val="16"/>
              </w:rPr>
              <w:t>limit amount, effective-from, rule reference).</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bl>
    <w:p w:rsidR="000D4A14" w:rsidRDefault="000D4A14">
      <w:pPr>
        <w:spacing w:after="200"/>
      </w:pPr>
    </w:p>
    <w:p w:rsidR="000D4A14" w:rsidRDefault="00757EC1">
      <w:pPr>
        <w:pStyle w:val="Heading2"/>
        <w:spacing w:before="280" w:after="140"/>
      </w:pPr>
      <w:r>
        <w:rPr>
          <w:b/>
          <w:bCs/>
          <w:color w:val="1F3864"/>
        </w:rPr>
        <w:t>9. Reports, Ledger, Audit &amp; Notifications (standalone)</w:t>
      </w:r>
    </w:p>
    <w:tbl>
      <w:tblPr>
        <w:tblW w:w="14400" w:type="dxa"/>
        <w:tblBorders>
          <w:top w:val="single" w:sz="2" w:space="0" w:color="9DB2CE"/>
          <w:left w:val="single" w:sz="2" w:space="0" w:color="9DB2CE"/>
          <w:bottom w:val="single" w:sz="2" w:space="0" w:color="9DB2CE"/>
          <w:right w:val="single" w:sz="2" w:space="0" w:color="9DB2CE"/>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3400"/>
        <w:gridCol w:w="3600"/>
        <w:gridCol w:w="5600"/>
        <w:gridCol w:w="1800"/>
      </w:tblGrid>
      <w:tr w:rsidR="000D4A14">
        <w:tblPrEx>
          <w:tblCellMar>
            <w:top w:w="0" w:type="dxa"/>
            <w:bottom w:w="0" w:type="dxa"/>
          </w:tblCellMar>
        </w:tblPrEx>
        <w:trPr>
          <w:tblHeader/>
        </w:trPr>
        <w:tc>
          <w:tcPr>
            <w:tcW w:w="34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Screen</w:t>
            </w:r>
          </w:p>
        </w:tc>
        <w:tc>
          <w:tcPr>
            <w:tcW w:w="3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DB Objects Used</w:t>
            </w:r>
          </w:p>
        </w:tc>
        <w:tc>
          <w:tcPr>
            <w:tcW w:w="5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Missing / Gap DB Objects</w:t>
            </w:r>
          </w:p>
        </w:tc>
        <w:tc>
          <w:tcPr>
            <w:tcW w:w="1800" w:type="dxa"/>
            <w:shd w:val="clear" w:color="auto" w:fill="1F3864"/>
            <w:tcMar>
              <w:top w:w="60" w:type="dxa"/>
              <w:left w:w="80" w:type="dxa"/>
              <w:bottom w:w="60" w:type="dxa"/>
              <w:right w:w="80" w:type="dxa"/>
            </w:tcMar>
          </w:tcPr>
          <w:p w:rsidR="000D4A14" w:rsidRDefault="00757EC1">
            <w:pPr>
              <w:spacing w:after="40"/>
              <w:jc w:val="center"/>
            </w:pPr>
            <w:r>
              <w:rPr>
                <w:b/>
                <w:bCs/>
                <w:color w:val="FFFFFF"/>
                <w:sz w:val="18"/>
                <w:szCs w:val="18"/>
              </w:rPr>
              <w:t>Status</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Reports &amp; MIS</w:t>
            </w:r>
          </w:p>
          <w:p w:rsidR="000D4A14" w:rsidRDefault="00757EC1">
            <w:pPr>
              <w:spacing w:after="40"/>
            </w:pPr>
            <w:r>
              <w:rPr>
                <w:i/>
                <w:iCs/>
                <w:color w:val="555555"/>
                <w:sz w:val="18"/>
                <w:szCs w:val="18"/>
              </w:rPr>
              <w:t>reports</w:t>
            </w:r>
          </w:p>
          <w:p w:rsidR="000D4A14" w:rsidRDefault="00757EC1">
            <w:r>
              <w:rPr>
                <w:color w:val="000000"/>
                <w:sz w:val="18"/>
                <w:szCs w:val="18"/>
              </w:rPr>
              <w:t>Statutory and MIS report catalogue.</w:t>
            </w:r>
          </w:p>
        </w:tc>
        <w:tc>
          <w:tcPr>
            <w:tcW w:w="3600" w:type="dxa"/>
            <w:tcMar>
              <w:top w:w="60" w:type="dxa"/>
              <w:left w:w="80" w:type="dxa"/>
              <w:bottom w:w="60" w:type="dxa"/>
              <w:right w:w="80" w:type="dxa"/>
            </w:tcMar>
          </w:tcPr>
          <w:p w:rsidR="000D4A14" w:rsidRDefault="00757EC1">
            <w:r>
              <w:rPr>
                <w:sz w:val="16"/>
                <w:szCs w:val="16"/>
              </w:rPr>
              <w:t>bud_vw_budget_position; bud_vw_submission_status; bud_vw_modification_register; bud_vw_budget_vs_actual; bud_vw_audit_trail; bud_appropriation / bud_allocation / bud_release / bud_commitment</w:t>
            </w:r>
          </w:p>
        </w:tc>
        <w:tc>
          <w:tcPr>
            <w:tcW w:w="5600" w:type="dxa"/>
            <w:tcMar>
              <w:top w:w="60" w:type="dxa"/>
              <w:left w:w="80" w:type="dxa"/>
              <w:bottom w:w="60" w:type="dxa"/>
              <w:right w:w="80" w:type="dxa"/>
            </w:tcMar>
          </w:tcPr>
          <w:p w:rsidR="000D4A14" w:rsidRDefault="00757EC1">
            <w:r>
              <w:rPr>
                <w:sz w:val="16"/>
                <w:szCs w:val="16"/>
              </w:rPr>
              <w:t>Structurally reports run at query time (no report-definition tabl</w:t>
            </w:r>
            <w:r>
              <w:rPr>
                <w:sz w:val="16"/>
                <w:szCs w:val="16"/>
              </w:rPr>
              <w:t>e needed), but several statutory/MIS reports (Detailed Demands for Grants, Supplementary Demand for Grants, Re-appropriation/Supplementary/Surrender/Authorization/Contingency Registers) depend on tables flagged missing above and cannot be produced until th</w:t>
            </w:r>
            <w:r>
              <w:rPr>
                <w:sz w:val="16"/>
                <w:szCs w:val="16"/>
              </w:rPr>
              <w:t>ose exist.</w:t>
            </w:r>
          </w:p>
        </w:tc>
        <w:tc>
          <w:tcPr>
            <w:tcW w:w="1800" w:type="dxa"/>
            <w:shd w:val="clear" w:color="auto" w:fill="FFEB9C"/>
            <w:tcMar>
              <w:top w:w="60" w:type="dxa"/>
              <w:left w:w="80" w:type="dxa"/>
              <w:bottom w:w="60" w:type="dxa"/>
              <w:right w:w="80" w:type="dxa"/>
            </w:tcMar>
            <w:vAlign w:val="center"/>
          </w:tcPr>
          <w:p w:rsidR="000D4A14" w:rsidRDefault="00757EC1">
            <w:pPr>
              <w:spacing w:after="40"/>
              <w:jc w:val="center"/>
            </w:pPr>
            <w:r>
              <w:rPr>
                <w:b/>
                <w:bCs/>
                <w:color w:val="000000"/>
                <w:sz w:val="16"/>
                <w:szCs w:val="16"/>
              </w:rPr>
              <w:t>Partial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Requirement Traceability Matrix</w:t>
            </w:r>
          </w:p>
          <w:p w:rsidR="000D4A14" w:rsidRDefault="00757EC1">
            <w:pPr>
              <w:spacing w:after="40"/>
            </w:pPr>
            <w:r>
              <w:rPr>
                <w:i/>
                <w:iCs/>
                <w:color w:val="555555"/>
                <w:sz w:val="18"/>
                <w:szCs w:val="18"/>
              </w:rPr>
              <w:t>traceability</w:t>
            </w:r>
          </w:p>
          <w:p w:rsidR="000D4A14" w:rsidRDefault="00757EC1">
            <w:r>
              <w:rPr>
                <w:color w:val="000000"/>
                <w:sz w:val="18"/>
                <w:szCs w:val="18"/>
              </w:rPr>
              <w:t>Static FR-ID to screen mapping (self-documentation), not a data screen.</w:t>
            </w:r>
          </w:p>
        </w:tc>
        <w:tc>
          <w:tcPr>
            <w:tcW w:w="3600" w:type="dxa"/>
            <w:tcMar>
              <w:top w:w="60" w:type="dxa"/>
              <w:left w:w="80" w:type="dxa"/>
              <w:bottom w:w="60" w:type="dxa"/>
              <w:right w:w="80" w:type="dxa"/>
            </w:tcMar>
          </w:tcPr>
          <w:p w:rsidR="000D4A14" w:rsidRDefault="00757EC1">
            <w:r>
              <w:rPr>
                <w:sz w:val="16"/>
                <w:szCs w:val="16"/>
              </w:rPr>
              <w:t>(none — hardcoded JS array, FR_DATA)</w:t>
            </w:r>
          </w:p>
        </w:tc>
        <w:tc>
          <w:tcPr>
            <w:tcW w:w="5600" w:type="dxa"/>
            <w:tcMar>
              <w:top w:w="60" w:type="dxa"/>
              <w:left w:w="80" w:type="dxa"/>
              <w:bottom w:w="60" w:type="dxa"/>
              <w:right w:w="80" w:type="dxa"/>
            </w:tcMar>
          </w:tcPr>
          <w:p w:rsidR="000D4A14" w:rsidRDefault="00757EC1">
            <w:r>
              <w:rPr>
                <w:sz w:val="16"/>
                <w:szCs w:val="16"/>
              </w:rPr>
              <w:t>No table persists the matrix; only relevant if this needs to become database-driven/auditable rather than hardcoded. Informational only, not a functional gap.</w:t>
            </w:r>
          </w:p>
        </w:tc>
        <w:tc>
          <w:tcPr>
            <w:tcW w:w="1800" w:type="dxa"/>
            <w:shd w:val="clear" w:color="auto" w:fill="FFC7CE"/>
            <w:tcMar>
              <w:top w:w="60" w:type="dxa"/>
              <w:left w:w="80" w:type="dxa"/>
              <w:bottom w:w="60" w:type="dxa"/>
              <w:right w:w="80" w:type="dxa"/>
            </w:tcMar>
            <w:vAlign w:val="center"/>
          </w:tcPr>
          <w:p w:rsidR="000D4A14" w:rsidRDefault="00757EC1">
            <w:pPr>
              <w:spacing w:after="40"/>
              <w:jc w:val="center"/>
            </w:pPr>
            <w:r>
              <w:rPr>
                <w:b/>
                <w:bCs/>
                <w:color w:val="000000"/>
                <w:sz w:val="16"/>
                <w:szCs w:val="16"/>
              </w:rPr>
              <w:t>Not Covered</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Ledger Inquiry</w:t>
            </w:r>
          </w:p>
          <w:p w:rsidR="000D4A14" w:rsidRDefault="00757EC1">
            <w:pPr>
              <w:spacing w:after="40"/>
            </w:pPr>
            <w:r>
              <w:rPr>
                <w:i/>
                <w:iCs/>
                <w:color w:val="555555"/>
                <w:sz w:val="18"/>
                <w:szCs w:val="18"/>
              </w:rPr>
              <w:t>ledger</w:t>
            </w:r>
          </w:p>
          <w:p w:rsidR="000D4A14" w:rsidRDefault="00757EC1">
            <w:r>
              <w:rPr>
                <w:color w:val="000000"/>
                <w:sz w:val="18"/>
                <w:szCs w:val="18"/>
              </w:rPr>
              <w:t>Browse posted ledger batches/entries, reverse a batch.</w:t>
            </w:r>
          </w:p>
        </w:tc>
        <w:tc>
          <w:tcPr>
            <w:tcW w:w="3600" w:type="dxa"/>
            <w:tcMar>
              <w:top w:w="60" w:type="dxa"/>
              <w:left w:w="80" w:type="dxa"/>
              <w:bottom w:w="60" w:type="dxa"/>
              <w:right w:w="80" w:type="dxa"/>
            </w:tcMar>
          </w:tcPr>
          <w:p w:rsidR="000D4A14" w:rsidRDefault="00757EC1">
            <w:r>
              <w:rPr>
                <w:sz w:val="16"/>
                <w:szCs w:val="16"/>
              </w:rPr>
              <w:t>bud_ledger_batch; bud_ledger_entry; bud_vw_budget_position</w:t>
            </w:r>
          </w:p>
        </w:tc>
        <w:tc>
          <w:tcPr>
            <w:tcW w:w="5600" w:type="dxa"/>
            <w:tcMar>
              <w:top w:w="60" w:type="dxa"/>
              <w:left w:w="80" w:type="dxa"/>
              <w:bottom w:w="60" w:type="dxa"/>
              <w:right w:w="80" w:type="dxa"/>
            </w:tcMar>
          </w:tcPr>
          <w:p w:rsidR="000D4A14" w:rsidRDefault="00757EC1">
            <w:r>
              <w:rPr>
                <w:sz w:val="16"/>
                <w:szCs w:val="16"/>
              </w:rPr>
              <w:t>No procedure implements 'Reverse Ledger Batch' — bud_ledger_batch.batch_status supports 'REVERSED' and a self-referencing reversal_batch_id column exists, but none of the 4 defined procedures perfo</w:t>
            </w:r>
            <w:r>
              <w:rPr>
                <w:sz w:val="16"/>
                <w:szCs w:val="16"/>
              </w:rPr>
              <w:t>rm a reversal/contra-posting. Recommend bud_pr_reverse_ledger_batch.</w:t>
            </w:r>
          </w:p>
        </w:tc>
        <w:tc>
          <w:tcPr>
            <w:tcW w:w="1800" w:type="dxa"/>
            <w:shd w:val="clear" w:color="auto" w:fill="FFEB9C"/>
            <w:tcMar>
              <w:top w:w="60" w:type="dxa"/>
              <w:left w:w="80" w:type="dxa"/>
              <w:bottom w:w="60" w:type="dxa"/>
              <w:right w:w="80" w:type="dxa"/>
            </w:tcMar>
            <w:vAlign w:val="center"/>
          </w:tcPr>
          <w:p w:rsidR="000D4A14" w:rsidRDefault="00757EC1">
            <w:pPr>
              <w:spacing w:after="40"/>
              <w:jc w:val="center"/>
            </w:pPr>
            <w:r>
              <w:rPr>
                <w:b/>
                <w:bCs/>
                <w:color w:val="000000"/>
                <w:sz w:val="16"/>
                <w:szCs w:val="16"/>
              </w:rPr>
              <w:t>Partial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lastRenderedPageBreak/>
              <w:t>Audit Trail</w:t>
            </w:r>
          </w:p>
          <w:p w:rsidR="000D4A14" w:rsidRDefault="00757EC1">
            <w:pPr>
              <w:spacing w:after="40"/>
            </w:pPr>
            <w:r>
              <w:rPr>
                <w:i/>
                <w:iCs/>
                <w:color w:val="555555"/>
                <w:sz w:val="18"/>
                <w:szCs w:val="18"/>
              </w:rPr>
              <w:t>audit</w:t>
            </w:r>
          </w:p>
          <w:p w:rsidR="000D4A14" w:rsidRDefault="00757EC1">
            <w:r>
              <w:rPr>
                <w:color w:val="000000"/>
                <w:sz w:val="18"/>
                <w:szCs w:val="18"/>
              </w:rPr>
              <w:t>Browse the audit log by entity/user/action/date.</w:t>
            </w:r>
          </w:p>
        </w:tc>
        <w:tc>
          <w:tcPr>
            <w:tcW w:w="3600" w:type="dxa"/>
            <w:tcMar>
              <w:top w:w="60" w:type="dxa"/>
              <w:left w:w="80" w:type="dxa"/>
              <w:bottom w:w="60" w:type="dxa"/>
              <w:right w:w="80" w:type="dxa"/>
            </w:tcMar>
          </w:tcPr>
          <w:p w:rsidR="000D4A14" w:rsidRDefault="00757EC1">
            <w:r>
              <w:rPr>
                <w:sz w:val="16"/>
                <w:szCs w:val="16"/>
              </w:rPr>
              <w:t>bud_audit_log; bud_vw_audit_trail; bud_fn_write_audit()</w:t>
            </w:r>
          </w:p>
        </w:tc>
        <w:tc>
          <w:tcPr>
            <w:tcW w:w="5600" w:type="dxa"/>
            <w:tcMar>
              <w:top w:w="60" w:type="dxa"/>
              <w:left w:w="80" w:type="dxa"/>
              <w:bottom w:w="60" w:type="dxa"/>
              <w:right w:w="80" w:type="dxa"/>
            </w:tcMar>
          </w:tcPr>
          <w:p w:rsidR="000D4A14" w:rsidRDefault="00757EC1">
            <w:r>
              <w:rPr>
                <w:sz w:val="16"/>
                <w:szCs w:val="16"/>
              </w:rPr>
              <w:t xml:space="preserve">Audit triggers exist on only 7 of 28 tables (submission_header, submission_line, appropriation, allocation, release, modification_request, ledger_entry). bud_commitment and bud_actual_snapshot have none; every recommended new table for the missing modules </w:t>
            </w:r>
            <w:r>
              <w:rPr>
                <w:sz w:val="16"/>
                <w:szCs w:val="16"/>
              </w:rPr>
              <w:t>above would also need a bud_trg_audit_* trigger to appear here.</w:t>
            </w:r>
          </w:p>
        </w:tc>
        <w:tc>
          <w:tcPr>
            <w:tcW w:w="1800" w:type="dxa"/>
            <w:shd w:val="clear" w:color="auto" w:fill="FFEB9C"/>
            <w:tcMar>
              <w:top w:w="60" w:type="dxa"/>
              <w:left w:w="80" w:type="dxa"/>
              <w:bottom w:w="60" w:type="dxa"/>
              <w:right w:w="80" w:type="dxa"/>
            </w:tcMar>
            <w:vAlign w:val="center"/>
          </w:tcPr>
          <w:p w:rsidR="000D4A14" w:rsidRDefault="00757EC1">
            <w:pPr>
              <w:spacing w:after="40"/>
              <w:jc w:val="center"/>
            </w:pPr>
            <w:r>
              <w:rPr>
                <w:b/>
                <w:bCs/>
                <w:color w:val="000000"/>
                <w:sz w:val="16"/>
                <w:szCs w:val="16"/>
              </w:rPr>
              <w:t>Partial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b/>
                <w:bCs/>
                <w:color w:val="000000"/>
                <w:sz w:val="18"/>
                <w:szCs w:val="18"/>
              </w:rPr>
              <w:t>Notification Centre</w:t>
            </w:r>
          </w:p>
          <w:p w:rsidR="000D4A14" w:rsidRDefault="00757EC1">
            <w:pPr>
              <w:spacing w:after="40"/>
            </w:pPr>
            <w:r>
              <w:rPr>
                <w:i/>
                <w:iCs/>
                <w:color w:val="555555"/>
                <w:sz w:val="18"/>
                <w:szCs w:val="18"/>
              </w:rPr>
              <w:t>notifications</w:t>
            </w:r>
          </w:p>
          <w:p w:rsidR="000D4A14" w:rsidRDefault="00757EC1">
            <w:r>
              <w:rPr>
                <w:color w:val="000000"/>
                <w:sz w:val="18"/>
                <w:szCs w:val="18"/>
              </w:rPr>
              <w:t>Category-filtered alert inbox with deep links.</w:t>
            </w:r>
          </w:p>
        </w:tc>
        <w:tc>
          <w:tcPr>
            <w:tcW w:w="3600" w:type="dxa"/>
            <w:tcMar>
              <w:top w:w="60" w:type="dxa"/>
              <w:left w:w="80" w:type="dxa"/>
              <w:bottom w:w="60" w:type="dxa"/>
              <w:right w:w="80" w:type="dxa"/>
            </w:tcMar>
          </w:tcPr>
          <w:p w:rsidR="000D4A14" w:rsidRDefault="00757EC1">
            <w:r>
              <w:rPr>
                <w:sz w:val="16"/>
                <w:szCs w:val="16"/>
              </w:rPr>
              <w:t>bud_notification_log</w:t>
            </w:r>
          </w:p>
        </w:tc>
        <w:tc>
          <w:tcPr>
            <w:tcW w:w="5600" w:type="dxa"/>
            <w:tcMar>
              <w:top w:w="60" w:type="dxa"/>
              <w:left w:w="80" w:type="dxa"/>
              <w:bottom w:w="60" w:type="dxa"/>
              <w:right w:w="80" w:type="dxa"/>
            </w:tcMar>
          </w:tcPr>
          <w:p w:rsidR="000D4A14" w:rsidRDefault="00757EC1">
            <w:r>
              <w:rPr>
                <w:sz w:val="16"/>
                <w:szCs w:val="16"/>
              </w:rPr>
              <w:t>notification_type / channel are free varchar rather than a code_master-backed lookup; acceptable but not standardized.</w:t>
            </w:r>
          </w:p>
        </w:tc>
        <w:tc>
          <w:tcPr>
            <w:tcW w:w="1800" w:type="dxa"/>
            <w:shd w:val="clear" w:color="auto" w:fill="C6EFCE"/>
            <w:tcMar>
              <w:top w:w="60" w:type="dxa"/>
              <w:left w:w="80" w:type="dxa"/>
              <w:bottom w:w="60" w:type="dxa"/>
              <w:right w:w="80" w:type="dxa"/>
            </w:tcMar>
            <w:vAlign w:val="center"/>
          </w:tcPr>
          <w:p w:rsidR="000D4A14" w:rsidRDefault="00757EC1">
            <w:pPr>
              <w:spacing w:after="40"/>
              <w:jc w:val="center"/>
            </w:pPr>
            <w:r>
              <w:rPr>
                <w:b/>
                <w:bCs/>
                <w:color w:val="000000"/>
                <w:sz w:val="16"/>
                <w:szCs w:val="16"/>
              </w:rPr>
              <w:t>Full</w:t>
            </w:r>
          </w:p>
        </w:tc>
      </w:tr>
    </w:tbl>
    <w:p w:rsidR="000D4A14" w:rsidRDefault="000D4A14">
      <w:pPr>
        <w:spacing w:after="200"/>
      </w:pPr>
    </w:p>
    <w:p w:rsidR="000D4A14" w:rsidRDefault="00757EC1">
      <w:pPr>
        <w:pageBreakBefore/>
      </w:pPr>
      <w:r>
        <w:lastRenderedPageBreak/>
        <w:br/>
      </w:r>
    </w:p>
    <w:p w:rsidR="000D4A14" w:rsidRDefault="00757EC1">
      <w:pPr>
        <w:pStyle w:val="Heading1"/>
        <w:spacing w:before="280" w:after="140"/>
      </w:pPr>
      <w:r>
        <w:rPr>
          <w:b/>
          <w:bCs/>
          <w:color w:val="1F3864"/>
        </w:rPr>
        <w:t>5. Entirely Missing Modules — Consolidated Recommendation</w:t>
      </w:r>
    </w:p>
    <w:p w:rsidR="000D4A14" w:rsidRDefault="00757EC1">
      <w:pPr>
        <w:spacing w:after="120"/>
      </w:pPr>
      <w:r>
        <w:t>The following functional areas have no supporting database object what</w:t>
      </w:r>
      <w:r>
        <w:t>soever in the supplied script. They are listed with the new tables/procedures recommended to close the gap.</w:t>
      </w:r>
    </w:p>
    <w:tbl>
      <w:tblPr>
        <w:tblW w:w="14400" w:type="dxa"/>
        <w:tblBorders>
          <w:top w:val="single" w:sz="2" w:space="0" w:color="9DB2CE"/>
          <w:left w:val="single" w:sz="2" w:space="0" w:color="9DB2CE"/>
          <w:bottom w:val="single" w:sz="2" w:space="0" w:color="9DB2CE"/>
          <w:right w:val="single" w:sz="2" w:space="0" w:color="9DB2CE"/>
          <w:insideH w:val="single" w:sz="2" w:space="0" w:color="9DB2CE"/>
          <w:insideV w:val="single" w:sz="2" w:space="0" w:color="9DB2CE"/>
        </w:tblBorders>
        <w:tblCellMar>
          <w:left w:w="10" w:type="dxa"/>
          <w:right w:w="10" w:type="dxa"/>
        </w:tblCellMar>
        <w:tblLook w:val="04A0" w:firstRow="1" w:lastRow="0" w:firstColumn="1" w:lastColumn="0" w:noHBand="0" w:noVBand="1"/>
      </w:tblPr>
      <w:tblGrid>
        <w:gridCol w:w="3400"/>
        <w:gridCol w:w="3600"/>
        <w:gridCol w:w="7400"/>
      </w:tblGrid>
      <w:tr w:rsidR="000D4A14">
        <w:tblPrEx>
          <w:tblCellMar>
            <w:top w:w="0" w:type="dxa"/>
            <w:bottom w:w="0" w:type="dxa"/>
          </w:tblCellMar>
        </w:tblPrEx>
        <w:trPr>
          <w:tblHeader/>
        </w:trPr>
        <w:tc>
          <w:tcPr>
            <w:tcW w:w="34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Missing Module</w:t>
            </w:r>
          </w:p>
        </w:tc>
        <w:tc>
          <w:tcPr>
            <w:tcW w:w="36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Screens Affected</w:t>
            </w:r>
          </w:p>
        </w:tc>
        <w:tc>
          <w:tcPr>
            <w:tcW w:w="7400" w:type="dxa"/>
            <w:shd w:val="clear" w:color="auto" w:fill="1F3864"/>
            <w:tcMar>
              <w:top w:w="60" w:type="dxa"/>
              <w:left w:w="80" w:type="dxa"/>
              <w:bottom w:w="60" w:type="dxa"/>
              <w:right w:w="80" w:type="dxa"/>
            </w:tcMar>
          </w:tcPr>
          <w:p w:rsidR="000D4A14" w:rsidRDefault="00757EC1">
            <w:pPr>
              <w:spacing w:after="40"/>
            </w:pPr>
            <w:r>
              <w:rPr>
                <w:b/>
                <w:bCs/>
                <w:color w:val="FFFFFF"/>
                <w:sz w:val="18"/>
                <w:szCs w:val="18"/>
              </w:rPr>
              <w:t>Recommended New DB Objects</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color w:val="000000"/>
                <w:sz w:val="18"/>
                <w:szCs w:val="18"/>
              </w:rPr>
              <w:t>Budget Authorization</w:t>
            </w:r>
          </w:p>
        </w:tc>
        <w:tc>
          <w:tcPr>
            <w:tcW w:w="3600" w:type="dxa"/>
            <w:tcMar>
              <w:top w:w="60" w:type="dxa"/>
              <w:left w:w="80" w:type="dxa"/>
              <w:bottom w:w="60" w:type="dxa"/>
              <w:right w:w="80" w:type="dxa"/>
            </w:tcMar>
          </w:tcPr>
          <w:p w:rsidR="000D4A14" w:rsidRDefault="00757EC1">
            <w:pPr>
              <w:spacing w:after="40"/>
            </w:pPr>
            <w:r>
              <w:rPr>
                <w:color w:val="000000"/>
                <w:sz w:val="18"/>
                <w:szCs w:val="18"/>
              </w:rPr>
              <w:t>5 (auth-dashboard, auth-worklist, auth-new, auth-head, auth-reports)</w:t>
            </w:r>
          </w:p>
        </w:tc>
        <w:tc>
          <w:tcPr>
            <w:tcW w:w="7400" w:type="dxa"/>
            <w:tcMar>
              <w:top w:w="60" w:type="dxa"/>
              <w:left w:w="80" w:type="dxa"/>
              <w:bottom w:w="60" w:type="dxa"/>
              <w:right w:w="80" w:type="dxa"/>
            </w:tcMar>
          </w:tcPr>
          <w:p w:rsidR="000D4A14" w:rsidRDefault="00757EC1">
            <w:pPr>
              <w:spacing w:after="40"/>
            </w:pPr>
            <w:r>
              <w:rPr>
                <w:color w:val="000000"/>
                <w:sz w:val="18"/>
                <w:szCs w:val="18"/>
              </w:rPr>
              <w:t>bud_authorization_request, bud_authorization_line, bud_head_request, bud_pr_post_authorization</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color w:val="000000"/>
                <w:sz w:val="18"/>
                <w:szCs w:val="18"/>
              </w:rPr>
              <w:t>Contingency Fund</w:t>
            </w:r>
          </w:p>
        </w:tc>
        <w:tc>
          <w:tcPr>
            <w:tcW w:w="3600" w:type="dxa"/>
            <w:tcMar>
              <w:top w:w="60" w:type="dxa"/>
              <w:left w:w="80" w:type="dxa"/>
              <w:bottom w:w="60" w:type="dxa"/>
              <w:right w:w="80" w:type="dxa"/>
            </w:tcMar>
          </w:tcPr>
          <w:p w:rsidR="000D4A14" w:rsidRDefault="00757EC1">
            <w:pPr>
              <w:spacing w:after="40"/>
            </w:pPr>
            <w:r>
              <w:rPr>
                <w:color w:val="000000"/>
                <w:sz w:val="18"/>
                <w:szCs w:val="18"/>
              </w:rPr>
              <w:t>5 (cf-dashboard, cf-worklist, cf-new, cf-settlement, cf-reports)</w:t>
            </w:r>
          </w:p>
        </w:tc>
        <w:tc>
          <w:tcPr>
            <w:tcW w:w="7400" w:type="dxa"/>
            <w:tcMar>
              <w:top w:w="60" w:type="dxa"/>
              <w:left w:w="80" w:type="dxa"/>
              <w:bottom w:w="60" w:type="dxa"/>
              <w:right w:w="80" w:type="dxa"/>
            </w:tcMar>
          </w:tcPr>
          <w:p w:rsidR="000D4A14" w:rsidRDefault="00757EC1">
            <w:pPr>
              <w:spacing w:after="40"/>
            </w:pPr>
            <w:r>
              <w:rPr>
                <w:color w:val="000000"/>
                <w:sz w:val="18"/>
                <w:szCs w:val="18"/>
              </w:rPr>
              <w:t>bud_contingency_request, bud_contingency_line, bud_contingency_settlement, bud_pr_post_contingency, bud_contingency_corpus</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color w:val="000000"/>
                <w:sz w:val="18"/>
                <w:szCs w:val="18"/>
              </w:rPr>
              <w:t>Refund of Revenue</w:t>
            </w:r>
          </w:p>
        </w:tc>
        <w:tc>
          <w:tcPr>
            <w:tcW w:w="3600" w:type="dxa"/>
            <w:tcMar>
              <w:top w:w="60" w:type="dxa"/>
              <w:left w:w="80" w:type="dxa"/>
              <w:bottom w:w="60" w:type="dxa"/>
              <w:right w:w="80" w:type="dxa"/>
            </w:tcMar>
          </w:tcPr>
          <w:p w:rsidR="000D4A14" w:rsidRDefault="00757EC1">
            <w:pPr>
              <w:spacing w:after="40"/>
            </w:pPr>
            <w:r>
              <w:rPr>
                <w:color w:val="000000"/>
                <w:sz w:val="18"/>
                <w:szCs w:val="18"/>
              </w:rPr>
              <w:t>5 (rr-dashboard, rr-register, rr-new, rr-worklist, rr-reports)</w:t>
            </w:r>
          </w:p>
        </w:tc>
        <w:tc>
          <w:tcPr>
            <w:tcW w:w="7400" w:type="dxa"/>
            <w:tcMar>
              <w:top w:w="60" w:type="dxa"/>
              <w:left w:w="80" w:type="dxa"/>
              <w:bottom w:w="60" w:type="dxa"/>
              <w:right w:w="80" w:type="dxa"/>
            </w:tcMar>
          </w:tcPr>
          <w:p w:rsidR="000D4A14" w:rsidRDefault="00757EC1">
            <w:pPr>
              <w:spacing w:after="40"/>
            </w:pPr>
            <w:r>
              <w:rPr>
                <w:color w:val="000000"/>
                <w:sz w:val="18"/>
                <w:szCs w:val="18"/>
              </w:rPr>
              <w:t>bud_citizen_registration, bud_refund_claim</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color w:val="000000"/>
                <w:sz w:val="18"/>
                <w:szCs w:val="18"/>
              </w:rPr>
              <w:t>Advances &amp; CSS</w:t>
            </w:r>
          </w:p>
        </w:tc>
        <w:tc>
          <w:tcPr>
            <w:tcW w:w="3600" w:type="dxa"/>
            <w:tcMar>
              <w:top w:w="60" w:type="dxa"/>
              <w:left w:w="80" w:type="dxa"/>
              <w:bottom w:w="60" w:type="dxa"/>
              <w:right w:w="80" w:type="dxa"/>
            </w:tcMar>
          </w:tcPr>
          <w:p w:rsidR="000D4A14" w:rsidRDefault="00757EC1">
            <w:pPr>
              <w:spacing w:after="40"/>
            </w:pPr>
            <w:r>
              <w:rPr>
                <w:color w:val="000000"/>
                <w:sz w:val="18"/>
                <w:szCs w:val="18"/>
              </w:rPr>
              <w:t>4 (adv-hba, adv-css, adv-suomoto, adv-letters)</w:t>
            </w:r>
          </w:p>
        </w:tc>
        <w:tc>
          <w:tcPr>
            <w:tcW w:w="7400" w:type="dxa"/>
            <w:tcMar>
              <w:top w:w="60" w:type="dxa"/>
              <w:left w:w="80" w:type="dxa"/>
              <w:bottom w:w="60" w:type="dxa"/>
              <w:right w:w="80" w:type="dxa"/>
            </w:tcMar>
          </w:tcPr>
          <w:p w:rsidR="000D4A14" w:rsidRDefault="00757EC1">
            <w:pPr>
              <w:spacing w:after="40"/>
            </w:pPr>
            <w:r>
              <w:rPr>
                <w:color w:val="000000"/>
                <w:sz w:val="18"/>
                <w:szCs w:val="18"/>
              </w:rPr>
              <w:t>bud_hba_advance, bud_css_authorization, bud_suomoto_authorization, bud_sanction_letter</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color w:val="000000"/>
                <w:sz w:val="18"/>
                <w:szCs w:val="18"/>
              </w:rPr>
              <w:t>Auto Apportionment</w:t>
            </w:r>
          </w:p>
        </w:tc>
        <w:tc>
          <w:tcPr>
            <w:tcW w:w="3600" w:type="dxa"/>
            <w:tcMar>
              <w:top w:w="60" w:type="dxa"/>
              <w:left w:w="80" w:type="dxa"/>
              <w:bottom w:w="60" w:type="dxa"/>
              <w:right w:w="80" w:type="dxa"/>
            </w:tcMar>
          </w:tcPr>
          <w:p w:rsidR="000D4A14" w:rsidRDefault="00757EC1">
            <w:pPr>
              <w:spacing w:after="40"/>
            </w:pPr>
            <w:r>
              <w:rPr>
                <w:color w:val="000000"/>
                <w:sz w:val="18"/>
                <w:szCs w:val="18"/>
              </w:rPr>
              <w:t>1 (exec-apportion)</w:t>
            </w:r>
          </w:p>
        </w:tc>
        <w:tc>
          <w:tcPr>
            <w:tcW w:w="7400" w:type="dxa"/>
            <w:tcMar>
              <w:top w:w="60" w:type="dxa"/>
              <w:left w:w="80" w:type="dxa"/>
              <w:bottom w:w="60" w:type="dxa"/>
              <w:right w:w="80" w:type="dxa"/>
            </w:tcMar>
          </w:tcPr>
          <w:p w:rsidR="000D4A14" w:rsidRDefault="00757EC1">
            <w:pPr>
              <w:spacing w:after="40"/>
            </w:pPr>
            <w:r>
              <w:rPr>
                <w:color w:val="000000"/>
                <w:sz w:val="18"/>
                <w:szCs w:val="18"/>
              </w:rPr>
              <w:t>bud_apportionment_basis, bud_apportionment_line</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color w:val="000000"/>
                <w:sz w:val="18"/>
                <w:szCs w:val="18"/>
              </w:rPr>
              <w:t>Cash-flow Based Allocation</w:t>
            </w:r>
          </w:p>
        </w:tc>
        <w:tc>
          <w:tcPr>
            <w:tcW w:w="3600" w:type="dxa"/>
            <w:tcMar>
              <w:top w:w="60" w:type="dxa"/>
              <w:left w:w="80" w:type="dxa"/>
              <w:bottom w:w="60" w:type="dxa"/>
              <w:right w:w="80" w:type="dxa"/>
            </w:tcMar>
          </w:tcPr>
          <w:p w:rsidR="000D4A14" w:rsidRDefault="00757EC1">
            <w:pPr>
              <w:spacing w:after="40"/>
            </w:pPr>
            <w:r>
              <w:rPr>
                <w:color w:val="000000"/>
                <w:sz w:val="18"/>
                <w:szCs w:val="18"/>
              </w:rPr>
              <w:t>1 (exec-cashflow)</w:t>
            </w:r>
          </w:p>
        </w:tc>
        <w:tc>
          <w:tcPr>
            <w:tcW w:w="7400" w:type="dxa"/>
            <w:tcMar>
              <w:top w:w="60" w:type="dxa"/>
              <w:left w:w="80" w:type="dxa"/>
              <w:bottom w:w="60" w:type="dxa"/>
              <w:right w:w="80" w:type="dxa"/>
            </w:tcMar>
          </w:tcPr>
          <w:p w:rsidR="000D4A14" w:rsidRDefault="00757EC1">
            <w:pPr>
              <w:spacing w:after="40"/>
            </w:pPr>
            <w:r>
              <w:rPr>
                <w:color w:val="000000"/>
                <w:sz w:val="18"/>
                <w:szCs w:val="18"/>
              </w:rPr>
              <w:t>bud_cashflow_position, bud_cashflow_dept_ceiling</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color w:val="000000"/>
                <w:sz w:val="18"/>
                <w:szCs w:val="18"/>
              </w:rPr>
              <w:t>Detailed Demands for Grants (legislative tracking)</w:t>
            </w:r>
          </w:p>
        </w:tc>
        <w:tc>
          <w:tcPr>
            <w:tcW w:w="3600" w:type="dxa"/>
            <w:tcMar>
              <w:top w:w="60" w:type="dxa"/>
              <w:left w:w="80" w:type="dxa"/>
              <w:bottom w:w="60" w:type="dxa"/>
              <w:right w:w="80" w:type="dxa"/>
            </w:tcMar>
          </w:tcPr>
          <w:p w:rsidR="000D4A14" w:rsidRDefault="00757EC1">
            <w:pPr>
              <w:spacing w:after="40"/>
            </w:pPr>
            <w:r>
              <w:rPr>
                <w:color w:val="000000"/>
                <w:sz w:val="18"/>
                <w:szCs w:val="18"/>
              </w:rPr>
              <w:t>1 (exec-ddg)</w:t>
            </w:r>
          </w:p>
        </w:tc>
        <w:tc>
          <w:tcPr>
            <w:tcW w:w="7400" w:type="dxa"/>
            <w:tcMar>
              <w:top w:w="60" w:type="dxa"/>
              <w:left w:w="80" w:type="dxa"/>
              <w:bottom w:w="60" w:type="dxa"/>
              <w:right w:w="80" w:type="dxa"/>
            </w:tcMar>
          </w:tcPr>
          <w:p w:rsidR="000D4A14" w:rsidRDefault="00757EC1">
            <w:pPr>
              <w:spacing w:after="40"/>
            </w:pPr>
            <w:r>
              <w:rPr>
                <w:color w:val="000000"/>
                <w:sz w:val="18"/>
                <w:szCs w:val="18"/>
              </w:rPr>
              <w:t>bud_ddg_document, bud_legislative_approval_step</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color w:val="000000"/>
                <w:sz w:val="18"/>
                <w:szCs w:val="18"/>
              </w:rPr>
              <w:t>Submission Compliance &amp; Lock Monitor</w:t>
            </w:r>
          </w:p>
        </w:tc>
        <w:tc>
          <w:tcPr>
            <w:tcW w:w="3600" w:type="dxa"/>
            <w:tcMar>
              <w:top w:w="60" w:type="dxa"/>
              <w:left w:w="80" w:type="dxa"/>
              <w:bottom w:w="60" w:type="dxa"/>
              <w:right w:w="80" w:type="dxa"/>
            </w:tcMar>
          </w:tcPr>
          <w:p w:rsidR="000D4A14" w:rsidRDefault="00757EC1">
            <w:pPr>
              <w:spacing w:after="40"/>
            </w:pPr>
            <w:r>
              <w:rPr>
                <w:color w:val="000000"/>
                <w:sz w:val="18"/>
                <w:szCs w:val="18"/>
              </w:rPr>
              <w:t>1 (prep-com</w:t>
            </w:r>
            <w:r>
              <w:rPr>
                <w:color w:val="000000"/>
                <w:sz w:val="18"/>
                <w:szCs w:val="18"/>
              </w:rPr>
              <w:t>pliance)</w:t>
            </w:r>
          </w:p>
        </w:tc>
        <w:tc>
          <w:tcPr>
            <w:tcW w:w="7400" w:type="dxa"/>
            <w:tcMar>
              <w:top w:w="60" w:type="dxa"/>
              <w:left w:w="80" w:type="dxa"/>
              <w:bottom w:w="60" w:type="dxa"/>
              <w:right w:w="80" w:type="dxa"/>
            </w:tcMar>
          </w:tcPr>
          <w:p w:rsidR="000D4A14" w:rsidRDefault="00757EC1">
            <w:pPr>
              <w:spacing w:after="40"/>
            </w:pPr>
            <w:r>
              <w:rPr>
                <w:color w:val="000000"/>
                <w:sz w:val="18"/>
                <w:szCs w:val="18"/>
              </w:rPr>
              <w:t>bud_compliance_status (or view), bud_lock_policy</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color w:val="000000"/>
                <w:sz w:val="18"/>
                <w:szCs w:val="18"/>
              </w:rPr>
              <w:t>Plan Size Outlay</w:t>
            </w:r>
          </w:p>
        </w:tc>
        <w:tc>
          <w:tcPr>
            <w:tcW w:w="3600" w:type="dxa"/>
            <w:tcMar>
              <w:top w:w="60" w:type="dxa"/>
              <w:left w:w="80" w:type="dxa"/>
              <w:bottom w:w="60" w:type="dxa"/>
              <w:right w:w="80" w:type="dxa"/>
            </w:tcMar>
          </w:tcPr>
          <w:p w:rsidR="000D4A14" w:rsidRDefault="00757EC1">
            <w:pPr>
              <w:spacing w:after="40"/>
            </w:pPr>
            <w:r>
              <w:rPr>
                <w:color w:val="000000"/>
                <w:sz w:val="18"/>
                <w:szCs w:val="18"/>
              </w:rPr>
              <w:t>1 (prep-outlay)</w:t>
            </w:r>
          </w:p>
        </w:tc>
        <w:tc>
          <w:tcPr>
            <w:tcW w:w="7400" w:type="dxa"/>
            <w:tcMar>
              <w:top w:w="60" w:type="dxa"/>
              <w:left w:w="80" w:type="dxa"/>
              <w:bottom w:w="60" w:type="dxa"/>
              <w:right w:w="80" w:type="dxa"/>
            </w:tcMar>
          </w:tcPr>
          <w:p w:rsidR="000D4A14" w:rsidRDefault="00757EC1">
            <w:pPr>
              <w:spacing w:after="40"/>
            </w:pPr>
            <w:r>
              <w:rPr>
                <w:color w:val="000000"/>
                <w:sz w:val="18"/>
                <w:szCs w:val="18"/>
              </w:rPr>
              <w:t>bud_plan_outlay, bud_outlay_sector_split</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color w:val="000000"/>
                <w:sz w:val="18"/>
                <w:szCs w:val="18"/>
              </w:rPr>
              <w:t>Auto-Scrutiny, Limits &amp; Escalation</w:t>
            </w:r>
          </w:p>
        </w:tc>
        <w:tc>
          <w:tcPr>
            <w:tcW w:w="3600" w:type="dxa"/>
            <w:tcMar>
              <w:top w:w="60" w:type="dxa"/>
              <w:left w:w="80" w:type="dxa"/>
              <w:bottom w:w="60" w:type="dxa"/>
              <w:right w:w="80" w:type="dxa"/>
            </w:tcMar>
          </w:tcPr>
          <w:p w:rsidR="000D4A14" w:rsidRDefault="00757EC1">
            <w:pPr>
              <w:spacing w:after="40"/>
            </w:pPr>
            <w:r>
              <w:rPr>
                <w:color w:val="000000"/>
                <w:sz w:val="18"/>
                <w:szCs w:val="18"/>
              </w:rPr>
              <w:t>1 (mod-scrutiny)</w:t>
            </w:r>
          </w:p>
        </w:tc>
        <w:tc>
          <w:tcPr>
            <w:tcW w:w="7400" w:type="dxa"/>
            <w:tcMar>
              <w:top w:w="60" w:type="dxa"/>
              <w:left w:w="80" w:type="dxa"/>
              <w:bottom w:w="60" w:type="dxa"/>
              <w:right w:w="80" w:type="dxa"/>
            </w:tcMar>
          </w:tcPr>
          <w:p w:rsidR="000D4A14" w:rsidRDefault="00757EC1">
            <w:pPr>
              <w:spacing w:after="40"/>
            </w:pPr>
            <w:r>
              <w:rPr>
                <w:color w:val="000000"/>
                <w:sz w:val="18"/>
                <w:szCs w:val="18"/>
              </w:rPr>
              <w:t>bud_scrutiny_result, bud_escalation_log</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color w:val="000000"/>
                <w:sz w:val="18"/>
                <w:szCs w:val="18"/>
              </w:rPr>
              <w:t>Supplementary – FD Processing (case-file detail)</w:t>
            </w:r>
          </w:p>
        </w:tc>
        <w:tc>
          <w:tcPr>
            <w:tcW w:w="3600" w:type="dxa"/>
            <w:tcMar>
              <w:top w:w="60" w:type="dxa"/>
              <w:left w:w="80" w:type="dxa"/>
              <w:bottom w:w="60" w:type="dxa"/>
              <w:right w:w="80" w:type="dxa"/>
            </w:tcMar>
          </w:tcPr>
          <w:p w:rsidR="000D4A14" w:rsidRDefault="00757EC1">
            <w:pPr>
              <w:spacing w:after="40"/>
            </w:pPr>
            <w:r>
              <w:rPr>
                <w:color w:val="000000"/>
                <w:sz w:val="18"/>
                <w:szCs w:val="18"/>
              </w:rPr>
              <w:t>1 (mod-suppl-fd)</w:t>
            </w:r>
          </w:p>
        </w:tc>
        <w:tc>
          <w:tcPr>
            <w:tcW w:w="7400" w:type="dxa"/>
            <w:tcMar>
              <w:top w:w="60" w:type="dxa"/>
              <w:left w:w="80" w:type="dxa"/>
              <w:bottom w:w="60" w:type="dxa"/>
              <w:right w:w="80" w:type="dxa"/>
            </w:tcMar>
          </w:tcPr>
          <w:p w:rsidR="000D4A14" w:rsidRDefault="00757EC1">
            <w:pPr>
              <w:spacing w:after="40"/>
            </w:pPr>
            <w:r>
              <w:rPr>
                <w:color w:val="000000"/>
                <w:sz w:val="18"/>
                <w:szCs w:val="18"/>
              </w:rPr>
              <w:t>bud_supplementary_fd_case</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color w:val="000000"/>
                <w:sz w:val="18"/>
                <w:szCs w:val="18"/>
              </w:rPr>
              <w:t>Codification Structures &amp; Mapping</w:t>
            </w:r>
          </w:p>
        </w:tc>
        <w:tc>
          <w:tcPr>
            <w:tcW w:w="3600" w:type="dxa"/>
            <w:tcMar>
              <w:top w:w="60" w:type="dxa"/>
              <w:left w:w="80" w:type="dxa"/>
              <w:bottom w:w="60" w:type="dxa"/>
              <w:right w:w="80" w:type="dxa"/>
            </w:tcMar>
          </w:tcPr>
          <w:p w:rsidR="000D4A14" w:rsidRDefault="00757EC1">
            <w:pPr>
              <w:spacing w:after="40"/>
            </w:pPr>
            <w:r>
              <w:rPr>
                <w:color w:val="000000"/>
                <w:sz w:val="18"/>
                <w:szCs w:val="18"/>
              </w:rPr>
              <w:t>1 (mst-codification)</w:t>
            </w:r>
          </w:p>
        </w:tc>
        <w:tc>
          <w:tcPr>
            <w:tcW w:w="7400" w:type="dxa"/>
            <w:tcMar>
              <w:top w:w="60" w:type="dxa"/>
              <w:left w:w="80" w:type="dxa"/>
              <w:bottom w:w="60" w:type="dxa"/>
              <w:right w:w="80" w:type="dxa"/>
            </w:tcMar>
          </w:tcPr>
          <w:p w:rsidR="000D4A14" w:rsidRDefault="00757EC1">
            <w:pPr>
              <w:spacing w:after="40"/>
            </w:pPr>
            <w:r>
              <w:rPr>
                <w:color w:val="000000"/>
                <w:sz w:val="18"/>
                <w:szCs w:val="18"/>
              </w:rPr>
              <w:t>bud_code_structure, bud_code_segment, bud_code_segment_map, bud_appropriation_level</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color w:val="000000"/>
                <w:sz w:val="18"/>
                <w:szCs w:val="18"/>
              </w:rPr>
              <w:t>Financial Limits &amp; DFPR</w:t>
            </w:r>
            <w:r>
              <w:rPr>
                <w:color w:val="000000"/>
                <w:sz w:val="18"/>
                <w:szCs w:val="18"/>
              </w:rPr>
              <w:t xml:space="preserve"> Delegation</w:t>
            </w:r>
          </w:p>
        </w:tc>
        <w:tc>
          <w:tcPr>
            <w:tcW w:w="3600" w:type="dxa"/>
            <w:tcMar>
              <w:top w:w="60" w:type="dxa"/>
              <w:left w:w="80" w:type="dxa"/>
              <w:bottom w:w="60" w:type="dxa"/>
              <w:right w:w="80" w:type="dxa"/>
            </w:tcMar>
          </w:tcPr>
          <w:p w:rsidR="000D4A14" w:rsidRDefault="00757EC1">
            <w:pPr>
              <w:spacing w:after="40"/>
            </w:pPr>
            <w:r>
              <w:rPr>
                <w:color w:val="000000"/>
                <w:sz w:val="18"/>
                <w:szCs w:val="18"/>
              </w:rPr>
              <w:t>1 (mst-limits)</w:t>
            </w:r>
          </w:p>
        </w:tc>
        <w:tc>
          <w:tcPr>
            <w:tcW w:w="7400" w:type="dxa"/>
            <w:tcMar>
              <w:top w:w="60" w:type="dxa"/>
              <w:left w:w="80" w:type="dxa"/>
              <w:bottom w:w="60" w:type="dxa"/>
              <w:right w:w="80" w:type="dxa"/>
            </w:tcMar>
          </w:tcPr>
          <w:p w:rsidR="000D4A14" w:rsidRDefault="00757EC1">
            <w:pPr>
              <w:spacing w:after="40"/>
            </w:pPr>
            <w:r>
              <w:rPr>
                <w:color w:val="000000"/>
                <w:sz w:val="18"/>
                <w:szCs w:val="18"/>
              </w:rPr>
              <w:t>bud_delegation_limit</w:t>
            </w:r>
          </w:p>
        </w:tc>
      </w:tr>
      <w:tr w:rsidR="000D4A14">
        <w:tblPrEx>
          <w:tblCellMar>
            <w:top w:w="0" w:type="dxa"/>
            <w:bottom w:w="0" w:type="dxa"/>
          </w:tblCellMar>
        </w:tblPrEx>
        <w:tc>
          <w:tcPr>
            <w:tcW w:w="3400" w:type="dxa"/>
            <w:tcMar>
              <w:top w:w="60" w:type="dxa"/>
              <w:left w:w="80" w:type="dxa"/>
              <w:bottom w:w="60" w:type="dxa"/>
              <w:right w:w="80" w:type="dxa"/>
            </w:tcMar>
          </w:tcPr>
          <w:p w:rsidR="000D4A14" w:rsidRDefault="00757EC1">
            <w:pPr>
              <w:spacing w:after="40"/>
            </w:pPr>
            <w:r>
              <w:rPr>
                <w:color w:val="000000"/>
                <w:sz w:val="18"/>
                <w:szCs w:val="18"/>
              </w:rPr>
              <w:t>User/Role Mapping (delegated authority)</w:t>
            </w:r>
          </w:p>
        </w:tc>
        <w:tc>
          <w:tcPr>
            <w:tcW w:w="3600" w:type="dxa"/>
            <w:tcMar>
              <w:top w:w="60" w:type="dxa"/>
              <w:left w:w="80" w:type="dxa"/>
              <w:bottom w:w="60" w:type="dxa"/>
              <w:right w:w="80" w:type="dxa"/>
            </w:tcMar>
          </w:tcPr>
          <w:p w:rsidR="000D4A14" w:rsidRDefault="00757EC1">
            <w:pPr>
              <w:spacing w:after="40"/>
            </w:pPr>
            <w:r>
              <w:rPr>
                <w:color w:val="000000"/>
                <w:sz w:val="18"/>
                <w:szCs w:val="18"/>
              </w:rPr>
              <w:t>1 (mst-user)</w:t>
            </w:r>
          </w:p>
        </w:tc>
        <w:tc>
          <w:tcPr>
            <w:tcW w:w="7400" w:type="dxa"/>
            <w:tcMar>
              <w:top w:w="60" w:type="dxa"/>
              <w:left w:w="80" w:type="dxa"/>
              <w:bottom w:w="60" w:type="dxa"/>
              <w:right w:w="80" w:type="dxa"/>
            </w:tcMar>
          </w:tcPr>
          <w:p w:rsidR="000D4A14" w:rsidRDefault="00757EC1">
            <w:pPr>
              <w:spacing w:after="40"/>
            </w:pPr>
            <w:r>
              <w:rPr>
                <w:color w:val="000000"/>
                <w:sz w:val="18"/>
                <w:szCs w:val="18"/>
              </w:rPr>
              <w:t>bud_user_role_mapping (verify against external user-management module first)</w:t>
            </w:r>
          </w:p>
        </w:tc>
      </w:tr>
    </w:tbl>
    <w:p w:rsidR="000D4A14" w:rsidRDefault="000D4A14">
      <w:pPr>
        <w:spacing w:after="200"/>
      </w:pPr>
    </w:p>
    <w:p w:rsidR="000D4A14" w:rsidRDefault="00757EC1">
      <w:pPr>
        <w:pStyle w:val="Heading1"/>
        <w:spacing w:before="280" w:after="140"/>
      </w:pPr>
      <w:r>
        <w:rPr>
          <w:b/>
          <w:bCs/>
          <w:color w:val="1F3864"/>
        </w:rPr>
        <w:t>6. Other Findings &amp; Recommendations</w:t>
      </w:r>
    </w:p>
    <w:p w:rsidR="000D4A14" w:rsidRDefault="00757EC1">
      <w:pPr>
        <w:spacing w:after="120"/>
      </w:pPr>
      <w:r>
        <w:rPr>
          <w:b/>
          <w:bCs/>
        </w:rPr>
        <w:t>6.1 Cross-cutting data-model gaps (affect multiple existing screens):</w:t>
      </w:r>
    </w:p>
    <w:p w:rsidR="000D4A14" w:rsidRDefault="00757EC1">
      <w:pPr>
        <w:pStyle w:val="ListParagraph"/>
        <w:numPr>
          <w:ilvl w:val="0"/>
          <w:numId w:val="1"/>
        </w:numPr>
        <w:spacing w:after="60"/>
      </w:pPr>
      <w:r>
        <w:t>Revenue/Capital and Charged/Voted classification: shown, filtered and reported on in prep-expenditure, exec-approved, prep-final and reports, but bud_submission_line and bud_appropriatio</w:t>
      </w:r>
      <w:r>
        <w:t>n carry no such column. Recommend adding is_capital boolean and expenditure_class (CHARGED/VOTED) to bud_submission_line, or resolving both from the account-head master if it already carries them (verify mst-head shared tables).</w:t>
      </w:r>
    </w:p>
    <w:p w:rsidR="000D4A14" w:rsidRDefault="00757EC1">
      <w:pPr>
        <w:pStyle w:val="ListParagraph"/>
        <w:numPr>
          <w:ilvl w:val="0"/>
          <w:numId w:val="1"/>
        </w:numPr>
        <w:spacing w:after="60"/>
      </w:pPr>
      <w:r>
        <w:t>Outcome achievement trackin</w:t>
      </w:r>
      <w:r>
        <w:t>g: bud_outcome_target stores targets only; add achieved-value columns (annual + Q1-Q4) or a bud_outcome_achievement child table to support prep-outcome and reports.</w:t>
      </w:r>
    </w:p>
    <w:p w:rsidR="000D4A14" w:rsidRDefault="00757EC1">
      <w:pPr>
        <w:pStyle w:val="ListParagraph"/>
        <w:numPr>
          <w:ilvl w:val="0"/>
          <w:numId w:val="1"/>
        </w:numPr>
        <w:spacing w:after="60"/>
      </w:pPr>
      <w:r>
        <w:t>Posting procedures are incomplete: only submission, allocation, release and re-appropriatio</w:t>
      </w:r>
      <w:r>
        <w:t>n have a bud_pr_post_* procedure. Supplementary, Surrender, Commitment, Contingency and Authorization all need equivalents, and bud_pr_reverse_ledger_batch is needed for the ledger-reversal action on the Ledger Inquiry screen.</w:t>
      </w:r>
    </w:p>
    <w:p w:rsidR="000D4A14" w:rsidRDefault="00757EC1">
      <w:pPr>
        <w:pStyle w:val="ListParagraph"/>
        <w:numPr>
          <w:ilvl w:val="0"/>
          <w:numId w:val="1"/>
        </w:numPr>
        <w:spacing w:after="60"/>
      </w:pPr>
      <w:r>
        <w:t>Project master: bud_submissio</w:t>
      </w:r>
      <w:r>
        <w:t>n_line.project_code is free text, not an FK. Add a bud_project table (used by prep-scheme/mst-scheme) so project cost and physical/financial progress can be tracked and validated.</w:t>
      </w:r>
    </w:p>
    <w:p w:rsidR="000D4A14" w:rsidRDefault="00757EC1">
      <w:pPr>
        <w:spacing w:after="120"/>
      </w:pPr>
      <w:r>
        <w:rPr>
          <w:b/>
          <w:bCs/>
        </w:rPr>
        <w:t>6.2 Governance/consistency gaps in the existing schema:</w:t>
      </w:r>
    </w:p>
    <w:p w:rsidR="000D4A14" w:rsidRDefault="00757EC1">
      <w:pPr>
        <w:pStyle w:val="ListParagraph"/>
        <w:numPr>
          <w:ilvl w:val="0"/>
          <w:numId w:val="1"/>
        </w:numPr>
        <w:spacing w:after="60"/>
      </w:pPr>
      <w:r>
        <w:t>bud_commitment and bud_actual_snapshot lack audit triggers, RLS policies and (for commitment) a posted-lock trigger, unlike bud_allocation/bud_release/bud_appropriation which they otherwise parallel structurally.</w:t>
      </w:r>
    </w:p>
    <w:p w:rsidR="000D4A14" w:rsidRDefault="00757EC1">
      <w:pPr>
        <w:pStyle w:val="ListParagraph"/>
        <w:numPr>
          <w:ilvl w:val="0"/>
          <w:numId w:val="1"/>
        </w:numPr>
        <w:spacing w:after="60"/>
      </w:pPr>
      <w:r>
        <w:lastRenderedPageBreak/>
        <w:t xml:space="preserve">bud_ledger_batch itself has no RLS policy, </w:t>
      </w:r>
      <w:r>
        <w:t>although bud_ledger_entry (its child) does.</w:t>
      </w:r>
    </w:p>
    <w:p w:rsidR="000D4A14" w:rsidRDefault="00757EC1">
      <w:pPr>
        <w:pStyle w:val="ListParagraph"/>
        <w:numPr>
          <w:ilvl w:val="0"/>
          <w:numId w:val="1"/>
        </w:numPr>
        <w:spacing w:after="60"/>
      </w:pPr>
      <w:r>
        <w:t>bud_pr_post_reappropriation always writes ledger batches with event_type = 'REAPPROPRIATION_DEBIT', even for CREDIT/SURRENDER/SUPPLEMENTARY-direction lines — the enum bud_ledger_event_type defines separate REAPPR</w:t>
      </w:r>
      <w:r>
        <w:t>OPRIATION_CREDIT, SURRENDER and SUPPLEMENTARY_PROVISION values that no procedure currently sets.</w:t>
      </w:r>
    </w:p>
    <w:p w:rsidR="000D4A14" w:rsidRDefault="00757EC1">
      <w:pPr>
        <w:pStyle w:val="ListParagraph"/>
        <w:numPr>
          <w:ilvl w:val="0"/>
          <w:numId w:val="1"/>
        </w:numPr>
        <w:spacing w:after="60"/>
      </w:pPr>
      <w:r>
        <w:t>bud_budget_version.cycle_type is typed as int4 referencing code_master, while bud_budget_cycle.cycle_type is typed as the bud_cycle_type enum — two different r</w:t>
      </w:r>
      <w:r>
        <w:t>epresentations of the same concept.</w:t>
      </w:r>
    </w:p>
    <w:p w:rsidR="000D4A14" w:rsidRDefault="00757EC1">
      <w:pPr>
        <w:spacing w:after="120"/>
      </w:pPr>
      <w:r>
        <w:rPr>
          <w:b/>
          <w:bCs/>
        </w:rPr>
        <w:t>6.3 Likely schema defect (recommend verifying with the DB developer):</w:t>
      </w:r>
    </w:p>
    <w:p w:rsidR="000D4A14" w:rsidRDefault="00757EC1">
      <w:pPr>
        <w:pStyle w:val="ListParagraph"/>
        <w:numPr>
          <w:ilvl w:val="0"/>
          <w:numId w:val="1"/>
        </w:numPr>
        <w:spacing w:after="60"/>
      </w:pPr>
      <w:r>
        <w:t>Every table's financial_year column is declared as "bigint NOT NULL REFERENCES financial_years(id)"</w:t>
      </w:r>
      <w:r>
        <w:t xml:space="preserve"> — a plural, unprefixed table name — but the table actually created in Section 2 of the script is bud_financial_year (singular, bud_-prefixed). Either financial_years is an undocumented pre-existing shared table, or every FK in the script should target bud</w:t>
      </w:r>
      <w:r>
        <w:t>_financial_year(id); as written, none of these foreign keys can be created against this script alone.</w:t>
      </w:r>
    </w:p>
    <w:sectPr w:rsidR="000D4A14">
      <w:headerReference w:type="default" r:id="rId7"/>
      <w:footerReference w:type="default" r:id="rId8"/>
      <w:pgSz w:w="12240" w:h="15840" w:orient="landscape"/>
      <w:pgMar w:top="720" w:right="620" w:bottom="720" w:left="6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7EC1" w:rsidRDefault="00757EC1">
      <w:r>
        <w:separator/>
      </w:r>
    </w:p>
  </w:endnote>
  <w:endnote w:type="continuationSeparator" w:id="0">
    <w:p w:rsidR="00757EC1" w:rsidRDefault="00757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A14" w:rsidRDefault="00757EC1">
    <w:pPr>
      <w:jc w:val="center"/>
    </w:pPr>
    <w:r>
      <w:rPr>
        <w:color w:val="888888"/>
        <w:sz w:val="14"/>
        <w:szCs w:val="14"/>
      </w:rPr>
      <w:t xml:space="preserve">Page </w:t>
    </w:r>
    <w:r>
      <w:rPr>
        <w:color w:val="888888"/>
        <w:sz w:val="14"/>
        <w:szCs w:val="14"/>
      </w:rPr>
      <w:fldChar w:fldCharType="begin"/>
    </w:r>
    <w:r>
      <w:rPr>
        <w:color w:val="888888"/>
        <w:sz w:val="14"/>
        <w:szCs w:val="14"/>
      </w:rPr>
      <w:instrText>PAGE</w:instrText>
    </w:r>
    <w:r w:rsidR="00A21461">
      <w:rPr>
        <w:color w:val="888888"/>
        <w:sz w:val="14"/>
        <w:szCs w:val="14"/>
      </w:rPr>
      <w:fldChar w:fldCharType="separate"/>
    </w:r>
    <w:r w:rsidR="00A21461">
      <w:rPr>
        <w:noProof/>
        <w:color w:val="888888"/>
        <w:sz w:val="14"/>
        <w:szCs w:val="14"/>
      </w:rPr>
      <w:t>1</w:t>
    </w:r>
    <w:r>
      <w:rPr>
        <w:color w:val="888888"/>
        <w:sz w:val="14"/>
        <w:szCs w:val="14"/>
      </w:rPr>
      <w:fldChar w:fldCharType="end"/>
    </w:r>
    <w:r>
      <w:rPr>
        <w:color w:val="888888"/>
        <w:sz w:val="14"/>
        <w:szCs w:val="14"/>
      </w:rPr>
      <w:t xml:space="preserve"> of </w:t>
    </w:r>
    <w:r>
      <w:rPr>
        <w:color w:val="888888"/>
        <w:sz w:val="14"/>
        <w:szCs w:val="14"/>
      </w:rPr>
      <w:fldChar w:fldCharType="begin"/>
    </w:r>
    <w:r>
      <w:rPr>
        <w:color w:val="888888"/>
        <w:sz w:val="14"/>
        <w:szCs w:val="14"/>
      </w:rPr>
      <w:instrText>NUMPAGES</w:instrText>
    </w:r>
    <w:r w:rsidR="00A21461">
      <w:rPr>
        <w:color w:val="888888"/>
        <w:sz w:val="14"/>
        <w:szCs w:val="14"/>
      </w:rPr>
      <w:fldChar w:fldCharType="separate"/>
    </w:r>
    <w:r w:rsidR="00A21461">
      <w:rPr>
        <w:noProof/>
        <w:color w:val="888888"/>
        <w:sz w:val="14"/>
        <w:szCs w:val="14"/>
      </w:rPr>
      <w:t>14</w:t>
    </w:r>
    <w:r>
      <w:rPr>
        <w:color w:val="888888"/>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7EC1" w:rsidRDefault="00757EC1">
      <w:r>
        <w:separator/>
      </w:r>
    </w:p>
  </w:footnote>
  <w:footnote w:type="continuationSeparator" w:id="0">
    <w:p w:rsidR="00757EC1" w:rsidRDefault="00757E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A14" w:rsidRDefault="00757EC1">
    <w:pPr>
      <w:jc w:val="right"/>
    </w:pPr>
    <w:r>
      <w:rPr>
        <w:color w:val="888888"/>
        <w:sz w:val="14"/>
        <w:szCs w:val="14"/>
      </w:rPr>
      <w:t>IFMS Delhi Budget Management — Form-wise DB Mapping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34644C8"/>
    <w:multiLevelType w:val="hybridMultilevel"/>
    <w:tmpl w:val="C158024E"/>
    <w:lvl w:ilvl="0" w:tplc="C03C641E">
      <w:start w:val="1"/>
      <w:numFmt w:val="bullet"/>
      <w:lvlText w:val="●"/>
      <w:lvlJc w:val="left"/>
      <w:pPr>
        <w:ind w:left="720" w:hanging="360"/>
      </w:pPr>
    </w:lvl>
    <w:lvl w:ilvl="1" w:tplc="323C7D38">
      <w:start w:val="1"/>
      <w:numFmt w:val="bullet"/>
      <w:lvlText w:val="○"/>
      <w:lvlJc w:val="left"/>
      <w:pPr>
        <w:ind w:left="1440" w:hanging="360"/>
      </w:pPr>
    </w:lvl>
    <w:lvl w:ilvl="2" w:tplc="4EA0A566">
      <w:start w:val="1"/>
      <w:numFmt w:val="bullet"/>
      <w:lvlText w:val="■"/>
      <w:lvlJc w:val="left"/>
      <w:pPr>
        <w:ind w:left="2160" w:hanging="360"/>
      </w:pPr>
    </w:lvl>
    <w:lvl w:ilvl="3" w:tplc="D2A0E7A6">
      <w:start w:val="1"/>
      <w:numFmt w:val="bullet"/>
      <w:lvlText w:val="●"/>
      <w:lvlJc w:val="left"/>
      <w:pPr>
        <w:ind w:left="2880" w:hanging="360"/>
      </w:pPr>
    </w:lvl>
    <w:lvl w:ilvl="4" w:tplc="545CCCE2">
      <w:start w:val="1"/>
      <w:numFmt w:val="bullet"/>
      <w:lvlText w:val="○"/>
      <w:lvlJc w:val="left"/>
      <w:pPr>
        <w:ind w:left="3600" w:hanging="360"/>
      </w:pPr>
    </w:lvl>
    <w:lvl w:ilvl="5" w:tplc="A0F67EAA">
      <w:start w:val="1"/>
      <w:numFmt w:val="bullet"/>
      <w:lvlText w:val="■"/>
      <w:lvlJc w:val="left"/>
      <w:pPr>
        <w:ind w:left="4320" w:hanging="360"/>
      </w:pPr>
    </w:lvl>
    <w:lvl w:ilvl="6" w:tplc="D632E4A0">
      <w:start w:val="1"/>
      <w:numFmt w:val="bullet"/>
      <w:lvlText w:val="●"/>
      <w:lvlJc w:val="left"/>
      <w:pPr>
        <w:ind w:left="5040" w:hanging="360"/>
      </w:pPr>
    </w:lvl>
    <w:lvl w:ilvl="7" w:tplc="5DC01004">
      <w:start w:val="1"/>
      <w:numFmt w:val="bullet"/>
      <w:lvlText w:val="●"/>
      <w:lvlJc w:val="left"/>
      <w:pPr>
        <w:ind w:left="5760" w:hanging="360"/>
      </w:pPr>
    </w:lvl>
    <w:lvl w:ilvl="8" w:tplc="D878F8D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A14"/>
    <w:rsid w:val="000D4A14"/>
    <w:rsid w:val="00757EC1"/>
    <w:rsid w:val="00A2146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6A9C7F-2043-4511-8CC4-3D7F4FAB4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IN" w:eastAsia="en-IN" w:bidi="mr-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6066</Words>
  <Characters>34578</Characters>
  <Application>Microsoft Office Word</Application>
  <DocSecurity>0</DocSecurity>
  <Lines>288</Lines>
  <Paragraphs>81</Paragraphs>
  <ScaleCrop>false</ScaleCrop>
  <Company/>
  <LinksUpToDate>false</LinksUpToDate>
  <CharactersWithSpaces>40563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2026-09-22T09:32:00Z</dcterms:created>
  <dcterms:modified xsi:type="dcterms:W3CDTF">2026-09-23T05:46:00Z</dcterms:modified>
</cp:coreProperties>
</file>