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353060</wp:posOffset>
                </wp:positionH>
                <wp:positionV relativeFrom="margin">
                  <wp:align>center</wp:align>
                </wp:positionV>
                <wp:extent cx="228600" cy="9144000"/>
                <wp:effectExtent b="0" l="0" r="0" t="0"/>
                <wp:wrapNone/>
                <wp:docPr descr="Decorative sidebar" id="2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353060</wp:posOffset>
                </wp:positionH>
                <wp:positionV relativeFrom="margin">
                  <wp:align>center</wp:align>
                </wp:positionV>
                <wp:extent cx="228600" cy="9144000"/>
                <wp:effectExtent b="0" l="0" r="0" t="0"/>
                <wp:wrapNone/>
                <wp:docPr descr="Decorative sidebar" id="222" name="image16.png"/>
                <a:graphic>
                  <a:graphicData uri="http://schemas.openxmlformats.org/drawingml/2006/picture">
                    <pic:pic>
                      <pic:nvPicPr>
                        <pic:cNvPr descr="Decorative sidebar"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2374583</wp:posOffset>
                </wp:positionH>
                <wp:positionV relativeFrom="page">
                  <wp:posOffset>1310958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descr="Version number and date"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Version &lt;1.0&gt;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April 21, 2021—DATE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2374583</wp:posOffset>
                </wp:positionH>
                <wp:positionV relativeFrom="page">
                  <wp:posOffset>1310958</wp:posOffset>
                </wp:positionV>
                <wp:extent cx="3670300" cy="3660775"/>
                <wp:effectExtent b="0" l="0" r="0" t="0"/>
                <wp:wrapSquare wrapText="bothSides" distB="0" distT="0" distL="114300" distR="114300"/>
                <wp:docPr descr="Version number and date" id="219" name="image13.png"/>
                <a:graphic>
                  <a:graphicData uri="http://schemas.openxmlformats.org/drawingml/2006/picture">
                    <pic:pic>
                      <pic:nvPicPr>
                        <pic:cNvPr descr="Version number and date"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300" cy="366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564833</wp:posOffset>
                </wp:positionH>
                <wp:positionV relativeFrom="page">
                  <wp:posOffset>4101783</wp:posOffset>
                </wp:positionV>
                <wp:extent cx="5728970" cy="535305"/>
                <wp:effectExtent b="0" l="0" r="0" t="0"/>
                <wp:wrapSquare wrapText="bothSides" distB="0" distT="0" distL="114300" distR="114300"/>
                <wp:docPr descr="Title and subtitle"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6278" y="3517110"/>
                          <a:ext cx="571944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564833</wp:posOffset>
                </wp:positionH>
                <wp:positionV relativeFrom="page">
                  <wp:posOffset>4101783</wp:posOffset>
                </wp:positionV>
                <wp:extent cx="5728970" cy="535305"/>
                <wp:effectExtent b="0" l="0" r="0" t="0"/>
                <wp:wrapSquare wrapText="bothSides" distB="0" distT="0" distL="114300" distR="114300"/>
                <wp:docPr descr="Title and subtitle" id="218" name="image12.png"/>
                <a:graphic>
                  <a:graphicData uri="http://schemas.openxmlformats.org/drawingml/2006/picture">
                    <pic:pic>
                      <pic:nvPicPr>
                        <pic:cNvPr descr="Title and subtitle"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1542098</wp:posOffset>
                </wp:positionH>
                <wp:positionV relativeFrom="margin">
                  <wp:align>bottom</wp:align>
                </wp:positionV>
                <wp:extent cx="4755515" cy="534035"/>
                <wp:effectExtent b="0" l="0" r="0" t="0"/>
                <wp:wrapSquare wrapText="bothSides" distB="0" distT="0" distL="114300" distR="114300"/>
                <wp:docPr descr="Presenter, company name and address"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73005" y="3517745"/>
                          <a:ext cx="474599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Presented by: Kaveri keer/TecH team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QUALITY KIOSK TECHNOLOGIES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71.99999809265137" w:right="71.9999980926513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1542098</wp:posOffset>
                </wp:positionH>
                <wp:positionV relativeFrom="margin">
                  <wp:align>bottom</wp:align>
                </wp:positionV>
                <wp:extent cx="4755515" cy="534035"/>
                <wp:effectExtent b="0" l="0" r="0" t="0"/>
                <wp:wrapSquare wrapText="bothSides" distB="0" distT="0" distL="114300" distR="114300"/>
                <wp:docPr descr="Presenter, company name and address" id="221" name="image15.png"/>
                <a:graphic>
                  <a:graphicData uri="http://schemas.openxmlformats.org/drawingml/2006/picture">
                    <pic:pic>
                      <pic:nvPicPr>
                        <pic:cNvPr descr="Presenter, company name and address"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5515" cy="534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4643120</wp:posOffset>
                </wp:positionV>
                <wp:extent cx="2794635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53445" y="3077690"/>
                          <a:ext cx="278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Automation Framework Standard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4643120</wp:posOffset>
                </wp:positionV>
                <wp:extent cx="2794635" cy="1414145"/>
                <wp:effectExtent b="0" l="0" r="0" t="0"/>
                <wp:wrapSquare wrapText="bothSides" distB="45720" distT="45720" distL="114300" distR="114300"/>
                <wp:docPr id="2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63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5b9bd5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5b9bd5"/>
          <w:sz w:val="24"/>
          <w:szCs w:val="24"/>
          <w:rtl w:val="0"/>
        </w:rPr>
        <w:t xml:space="preserve">Carina Automation Framework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5b9bd5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5b9bd5"/>
          <w:sz w:val="24"/>
          <w:szCs w:val="24"/>
          <w:rtl w:val="0"/>
        </w:rPr>
        <w:t xml:space="preserve">Overview</w:t>
      </w:r>
    </w:p>
    <w:tbl>
      <w:tblPr>
        <w:tblStyle w:val="Table1"/>
        <w:tblW w:w="9360.0" w:type="dxa"/>
        <w:jc w:val="left"/>
        <w:tblInd w:w="0.0" w:type="pc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465"/>
        <w:gridCol w:w="6895"/>
        <w:tblGridChange w:id="0">
          <w:tblGrid>
            <w:gridCol w:w="2465"/>
            <w:gridCol w:w="6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Practice: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Banking Automation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Document Owner: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Tech Team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Version: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Suggested users: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Automation/Solution Architect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Author (s)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Archana Tikole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Reviewer (s)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Kaveri Keer /Rupesh Sawant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Practice: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44" w:line="288" w:lineRule="auto"/>
        <w:ind w:right="159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Objective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Summary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HIGH LEVEL </w:t>
          </w:r>
          <w:r w:rsidDel="00000000" w:rsidR="00000000" w:rsidRPr="00000000">
            <w:rPr>
              <w:rFonts w:ascii="Helvetica Neue" w:cs="Helvetica Neue" w:eastAsia="Helvetica Neue" w:hAnsi="Helvetica Neue"/>
              <w:smallCaps w:val="1"/>
              <w:sz w:val="24"/>
              <w:szCs w:val="24"/>
              <w:rtl w:val="0"/>
            </w:rPr>
            <w:t xml:space="preserve">DESIGN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FEATURES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ENVIRONMENT- HARDWARE AND SOFTWARE REQUIREMENT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 Configuration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Applications and Jar files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ARCHITECTURE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General Architecture of Carina Framework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Implementation of Page Objects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Implementation of UI Components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PROCEDURE OF INSTALLING THE FRAMEWORK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FOLDER STRUCTURE AND COMPONENT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Sample project </w:t>
          </w:r>
          <w:r w:rsidDel="00000000" w:rsidR="00000000" w:rsidRPr="00000000">
            <w:rPr>
              <w:rFonts w:ascii="Helvetica Neue" w:cs="Helvetica Neue" w:eastAsia="Helvetica Neue" w:hAnsi="Helvetica Neue"/>
              <w:sz w:val="24"/>
              <w:szCs w:val="24"/>
              <w:rtl w:val="0"/>
            </w:rPr>
            <w:t xml:space="preserve">structure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for WEB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Common Class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DATA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LIBRARY OF UTILITY FUNCTIONS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PROCEDURE FOR DEVELOPING AUTOMATION SCRIPTS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PROCEDURE FOR CONFIGURING TEST ENVIRONMENT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PROCEDURE FOR EXECUTION OF AUTOMATION SCRIPT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Setup before execution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11.2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Execution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REPORTING AND LOGS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INTEGRATION SCRIPTS IN DEVOPS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6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IMPEDIMENTS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2"/>
        </w:numPr>
        <w:pBdr>
          <w:top w:color="ed7d31" w:space="1" w:sz="4" w:val="single"/>
        </w:pBd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3znysh7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Objective</w:t>
      </w:r>
    </w:p>
    <w:p w:rsidR="00000000" w:rsidDel="00000000" w:rsidP="00000000" w:rsidRDefault="00000000" w:rsidRPr="00000000" w14:paraId="00000033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Functional Test Automation, much as it is essential for achieving higher Test coverage and improved Test execution productivity on any project has its own challenges.</w:t>
      </w:r>
    </w:p>
    <w:p w:rsidR="00000000" w:rsidDel="00000000" w:rsidP="00000000" w:rsidRDefault="00000000" w:rsidRPr="00000000" w14:paraId="00000034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a scenario where the inputs/requirements for any Test Automation project are varied, the need of the hour is to develop a “Test Automation Framework” that can accommodate these varying inputs/requirements and additionally provide the following benefits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consistent architecture for the automated solution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consistent approach to develop the automated solution specific to each Test Automation project.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Test script development productivity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Reusable Utility libraries/functions  that an be consistently used across all projects supported by the tool</w:t>
      </w:r>
    </w:p>
    <w:p w:rsidR="00000000" w:rsidDel="00000000" w:rsidP="00000000" w:rsidRDefault="00000000" w:rsidRPr="00000000" w14:paraId="00000039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2"/>
        </w:numPr>
        <w:pBdr>
          <w:top w:color="ed7d31" w:space="1" w:sz="4" w:val="single"/>
        </w:pBd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2et92p0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Summary</w:t>
      </w:r>
    </w:p>
    <w:p w:rsidR="00000000" w:rsidDel="00000000" w:rsidP="00000000" w:rsidRDefault="00000000" w:rsidRPr="00000000" w14:paraId="0000003B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 enable user to understand and use of framework, this document support the way the framework support the development, execution and maintenance of the automation script.</w:t>
      </w:r>
    </w:p>
    <w:p w:rsidR="00000000" w:rsidDel="00000000" w:rsidP="00000000" w:rsidRDefault="00000000" w:rsidRPr="00000000" w14:paraId="0000003C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document will provide the information related to tool, framework components.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HIGH LEVEL DESIGN FEATURES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framework developed using Carina has the following features-</w:t>
      </w:r>
    </w:p>
    <w:p w:rsidR="00000000" w:rsidDel="00000000" w:rsidP="00000000" w:rsidRDefault="00000000" w:rsidRPr="00000000" w14:paraId="00000045">
      <w:pPr>
        <w:spacing w:before="12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Carina is a Java-based test automation framework that unites all testing layers: Mobile applications (web, native, hybrid), WEB applications, REST services, Databases.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able to create automated tests quickly by using appropriate abstraction layers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Meaningful logging and reporting structure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Easily maintainable and extendable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enough for testers to write automated tests</w:t>
      </w:r>
    </w:p>
    <w:p w:rsidR="00000000" w:rsidDel="00000000" w:rsidP="00000000" w:rsidRDefault="00000000" w:rsidRPr="00000000" w14:paraId="0000004A">
      <w:pPr>
        <w:ind w:left="432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ENVIRONMENT- HARDWARE AND SOFTWARE REQUIREMENT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2"/>
        </w:numPr>
        <w:pBdr>
          <w:top w:color="ed7d31" w:space="1" w:sz="4" w:val="single"/>
        </w:pBd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1t3h5sf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System Configuration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8 GB RAM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i3 Processor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Windows (64 bit)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2"/>
        </w:numPr>
        <w:pBdr>
          <w:top w:color="ed7d31" w:space="1" w:sz="4" w:val="single"/>
        </w:pBd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4d34og8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Applications and Jar files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Eclipse (2019-12)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Link -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https://www.eclipse.org/downloads/packages/release/2019-12/r/eclipse-ide-enterprise-java-developers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Selenium Stand-alone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2222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https://selenium-release.storage.googleapis.com/3.141/selenium-server-standalone-3.141.59.jar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JAVA JDK 1.8.0_251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2222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https://www.oracle.com/java/technologies/javase/javase-jdk8-downloads.html#license-lightbox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Apache Maven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2222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http://apachemirror.wuchna.com/maven/maven-3/3.6.3/binaries/apache-maven-3.6.3-bin.zip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Carina Framework (Version 6.4.35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e8f2fe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TestNG(Eclipse Add-in)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In eclipse-&gt; Help-&gt; Marketplace -&gt; Search TestNG and install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IEDriver compatible with Internet Explorer 11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https://seleniumrelease.storage.googleapis.com/3.150/IEDriverServer_x64_3.150.1.zip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2"/>
        </w:numPr>
        <w:pBdr>
          <w:top w:color="ed7d31" w:space="1" w:sz="4" w:val="single"/>
        </w:pBd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General Architecture of Carina Framework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Carina test project is structured as a standard Maven project: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carina-demo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|-- pom.xml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|-- src/test/java        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|-- src/test/resources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    |-- api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    |-- testng_suites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    |-- xls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|-- src/main/java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|-- src/main/resources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  <w:rtl w:val="0"/>
        </w:rPr>
        <w:t xml:space="preserve">    |-- L10N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before="280" w:line="240" w:lineRule="auto"/>
        <w:ind w:left="45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src/test/java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 - contains test classes organized using TestNG annotations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color w:val="36464e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5943600" cy="803275"/>
            <wp:effectExtent b="0" l="0" r="0" t="0"/>
            <wp:docPr descr="src/test/java" id="224" name="image10.png"/>
            <a:graphic>
              <a:graphicData uri="http://schemas.openxmlformats.org/drawingml/2006/picture">
                <pic:pic>
                  <pic:nvPicPr>
                    <pic:cNvPr descr="src/test/java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before="280" w:line="240" w:lineRule="auto"/>
        <w:ind w:left="45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src/test/resources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 - contains TestNG xml files, API templates and XLS/CSV data providers etc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5943600" cy="1860550"/>
            <wp:effectExtent b="0" l="0" r="0" t="0"/>
            <wp:docPr descr="src/test/resources" id="226" name="image7.png"/>
            <a:graphic>
              <a:graphicData uri="http://schemas.openxmlformats.org/drawingml/2006/picture">
                <pic:pic>
                  <pic:nvPicPr>
                    <pic:cNvPr descr="src/test/resources"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0" w:before="280" w:line="240" w:lineRule="auto"/>
        <w:ind w:left="45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src/main/resources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 - contains L10N resources, configuration properties files and MyBatis profiles if needed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5943600" cy="1641475"/>
            <wp:effectExtent b="0" l="0" r="0" t="0"/>
            <wp:docPr descr="src/main/resources" id="225" name="image2.png"/>
            <a:graphic>
              <a:graphicData uri="http://schemas.openxmlformats.org/drawingml/2006/picture">
                <pic:pic>
                  <pic:nvPicPr>
                    <pic:cNvPr descr="src/main/resources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All properties may be retrieved in test using R class:</w:t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color w:val="37474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color w:val="37474f"/>
          <w:sz w:val="20"/>
          <w:szCs w:val="20"/>
          <w:rtl w:val="0"/>
        </w:rPr>
        <w:t xml:space="preserve">R.CONFIG.get("browser")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All project configuration properties are located in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_config.properties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 file.</w:t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5818198" cy="5465927"/>
            <wp:effectExtent b="0" l="0" r="0" t="0"/>
            <wp:docPr id="2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198" cy="546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For screenshots in Reports folder keep “gallery-lib” folder in Reports folder.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config.properties file setting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global configuration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Set URL - to expected url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Set browser to ‘iexplore’ for internet explorer browser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‘Report configuration’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Set property ‘custom_project_report_directory’ - report path where you want to save reports.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Set property ‘custom_screenshot’ – true if you want to take screenshots.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2"/>
        </w:numP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Implementation of Page Objects</w:t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In general, Page Object contains locators of the elements situated on the page and some business logic that may be reused by different tests:</w:t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39562" cy="4745439"/>
            <wp:effectExtent b="0" l="0" r="0" t="0"/>
            <wp:docPr id="2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562" cy="474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Important: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hd w:fill="ffffff" w:val="clear"/>
        <w:spacing w:after="120" w:before="280" w:line="240" w:lineRule="auto"/>
        <w:ind w:left="450" w:hanging="36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Page should extend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com.qaprosoft.carina.core.gui.AbstractPage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hd w:fill="ffffff" w:val="clear"/>
        <w:spacing w:after="120" w:before="0" w:line="240" w:lineRule="auto"/>
        <w:ind w:left="450" w:hanging="36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Use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com.qaprosoft.carina.core.foundation.webdriver.decorator.ExtendedWebElement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 instead of Selenium WebElement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hd w:fill="ffffff" w:val="clear"/>
        <w:spacing w:after="0" w:before="0" w:line="240" w:lineRule="auto"/>
        <w:ind w:left="450" w:hanging="36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Locate Page Object classes in src/main/java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2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Implementation of UI Components</w:t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In some cases, it is useful to implement UI Objects that may be reused between multiple Page Objects. For instance, a top menu or footer may be shared between multiple pages:</w:t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426460"/>
            <wp:effectExtent b="0" l="0" r="0" t="0"/>
            <wp:docPr id="2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And then you can use this in Page Object:</w:t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0225" cy="4343729"/>
            <wp:effectExtent b="0" l="0" r="0" t="0"/>
            <wp:docPr id="2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4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PROCEDURE OF INSTALLING THE FRAMEWORK</w:t>
      </w:r>
    </w:p>
    <w:p w:rsidR="00000000" w:rsidDel="00000000" w:rsidP="00000000" w:rsidRDefault="00000000" w:rsidRPr="00000000" w14:paraId="0000009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Download the framework zip file and unzip to use.</w:t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FOLDER STRUCTURE AND COMPONENT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packages and each module is divided into Pages and Tests.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files contain entire business logics and Test files contain all verifications and are executables.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some pages there is only one Test file as there is dependency of data.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2"/>
        </w:numP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Sample project struture for WEB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7575" cy="4333875"/>
            <wp:effectExtent b="0" l="0" r="0" t="0"/>
            <wp:docPr id="2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2"/>
        </w:numP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Common Class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BaseTestPage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page contains common functions like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Application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Logout Application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certificate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and close windows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CaptureScreenShotsPage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page contains methods to capture screenshots and save on specific location.</w:t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TEST DATA</w:t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 add test data in framework</w:t>
      </w:r>
    </w:p>
    <w:p w:rsidR="00000000" w:rsidDel="00000000" w:rsidP="00000000" w:rsidRDefault="00000000" w:rsidRPr="00000000" w14:paraId="000000B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src/test/resourece -&gt; xls folder -&gt; Add testdata file in excel format.</w:t>
      </w:r>
    </w:p>
    <w:p w:rsidR="00000000" w:rsidDel="00000000" w:rsidP="00000000" w:rsidRDefault="00000000" w:rsidRPr="00000000" w14:paraId="000000B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314575" cy="1085850"/>
            <wp:effectExtent b="0" l="0" r="0" t="0"/>
            <wp:docPr id="2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LIBRARY OF UTILITY FUNCTIONS</w:t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Added BaseAbstractTest.java as utility with updated code for Reports.</w:t>
      </w:r>
    </w:p>
    <w:p w:rsidR="00000000" w:rsidDel="00000000" w:rsidP="00000000" w:rsidRDefault="00000000" w:rsidRPr="00000000" w14:paraId="000000B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475" cy="1190625"/>
            <wp:effectExtent b="0" l="0" r="0" t="0"/>
            <wp:docPr id="2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PROCEDURE FOR DEVELOPING AUTOMATION SCRIPTS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First download the Framework in local system and then start adding pages in page object format.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all pages within src/main/page -&gt; com.qk.pages package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add testdata excel in src/test/resources -&gt; xls folder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create test pages in src/main/test -&gt; com.qk.test package</w:t>
      </w:r>
    </w:p>
    <w:p w:rsidR="00000000" w:rsidDel="00000000" w:rsidP="00000000" w:rsidRDefault="00000000" w:rsidRPr="00000000" w14:paraId="000000BD">
      <w:pPr>
        <w:ind w:left="3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PROCEDURE FOR CONFIGURING TEST ENVIRONMENT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 configure different properties of framework for WEB use _config.properties file.</w:t>
      </w:r>
    </w:p>
    <w:p w:rsidR="00000000" w:rsidDel="00000000" w:rsidP="00000000" w:rsidRDefault="00000000" w:rsidRPr="00000000" w14:paraId="000000C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5818198" cy="5465927"/>
            <wp:effectExtent b="0" l="0" r="0" t="0"/>
            <wp:docPr id="2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198" cy="546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PROCEDURE FOR EXECUTION OF AUTOMATION SCRIPT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2"/>
        </w:numP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Setup before execution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execution from qps-hub -&gt; start selenium server.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‘web.xml’ file from “src/test/resources/testng_suites”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test file name which is to be executed in following format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&lt;test name = “Test”&gt;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&lt;class name = “com.qk.tests.AccountCreationTest” /&gt;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test files are already setup in web.xml file.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which don’t want to execute can be commented using  &lt;!--Test --&gt;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2"/>
        </w:numPr>
        <w:ind w:left="576" w:hanging="576"/>
        <w:rPr>
          <w:rFonts w:ascii="Helvetica Neue" w:cs="Helvetica Neue" w:eastAsia="Helvetica Neue" w:hAnsi="Helvetica Neu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Execution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Right click on web.xml file and select Run as -&gt; TestNG Suite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Another way to execute specific file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pacing w:after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Select test file from ‘com.qk.tests’ -&gt; right click file -&gt; Run as -&gt; TestNG Test</w:t>
      </w:r>
    </w:p>
    <w:p w:rsidR="00000000" w:rsidDel="00000000" w:rsidP="00000000" w:rsidRDefault="00000000" w:rsidRPr="00000000" w14:paraId="000000D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2bn6wsx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REPORTING AND LOGS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 the path for Report folder in _config.properties file against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custom_project_report_directory</w:t>
      </w:r>
    </w:p>
    <w:p w:rsidR="00000000" w:rsidDel="00000000" w:rsidP="00000000" w:rsidRDefault="00000000" w:rsidRPr="00000000" w14:paraId="000000E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example: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custom_project_report_directory=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shd w:fill="e8f2fe" w:val="clear"/>
          <w:rtl w:val="0"/>
        </w:rPr>
        <w:t xml:space="preserve">D:\\QKCarinaFramework\CarinaFramework\\Reports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 Reports will be stored in the ‘Reports’ folder with the name mentioned in Test file appended with current date and time.</w:t>
      </w:r>
    </w:p>
    <w:p w:rsidR="00000000" w:rsidDel="00000000" w:rsidP="00000000" w:rsidRDefault="00000000" w:rsidRPr="00000000" w14:paraId="000000E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Here is screenshot of sample report</w:t>
      </w:r>
    </w:p>
    <w:p w:rsidR="00000000" w:rsidDel="00000000" w:rsidP="00000000" w:rsidRDefault="00000000" w:rsidRPr="00000000" w14:paraId="000000E4">
      <w:pPr>
        <w:rPr>
          <w:rFonts w:ascii="Helvetica Neue" w:cs="Helvetica Neue" w:eastAsia="Helvetica Neue" w:hAnsi="Helvetica Neue"/>
        </w:rPr>
      </w:pPr>
      <w:r w:rsidDel="00000000" w:rsidR="00000000" w:rsidRPr="00000000">
        <w:rPr/>
        <w:drawing>
          <wp:inline distB="0" distT="0" distL="0" distR="0">
            <wp:extent cx="5943600" cy="2947035"/>
            <wp:effectExtent b="0" l="0" r="0" t="0"/>
            <wp:docPr id="2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INTEGRATION SCRIPTS IN DEVOPS</w:t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12"/>
        </w:numPr>
        <w:spacing w:after="40" w:before="120" w:line="240" w:lineRule="auto"/>
        <w:ind w:left="432" w:right="72" w:hanging="432"/>
        <w:rPr>
          <w:rFonts w:ascii="Helvetica Neue" w:cs="Helvetica Neue" w:eastAsia="Helvetica Neue" w:hAnsi="Helvetica Neue"/>
          <w:smallCaps w:val="1"/>
          <w:color w:val="5b9bd5"/>
          <w:sz w:val="24"/>
          <w:szCs w:val="24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smallCaps w:val="1"/>
          <w:color w:val="5b9bd5"/>
          <w:sz w:val="24"/>
          <w:szCs w:val="24"/>
          <w:rtl w:val="0"/>
        </w:rPr>
        <w:t xml:space="preserve">IMPEDIMENTS</w:t>
        <w:tab/>
      </w:r>
    </w:p>
    <w:p w:rsidR="00000000" w:rsidDel="00000000" w:rsidP="00000000" w:rsidRDefault="00000000" w:rsidRPr="00000000" w14:paraId="000000E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ndo Kolenchery" w:id="0" w:date="2021-04-28T10:09:5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paste of config properties file will be much better than the screenshot for future use.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F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nsolas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pct"/>
      <w:tblLayout w:type="fixed"/>
      <w:tblLook w:val="0400"/>
    </w:tblPr>
    <w:tblGrid>
      <w:gridCol w:w="1404"/>
      <w:gridCol w:w="6552"/>
      <w:gridCol w:w="1404"/>
      <w:tblGridChange w:id="0">
        <w:tblGrid>
          <w:gridCol w:w="1404"/>
          <w:gridCol w:w="6552"/>
          <w:gridCol w:w="1404"/>
        </w:tblGrid>
      </w:tblGridChange>
    </w:tblGrid>
    <w:tr>
      <w:tc>
        <w:tcPr/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4/21/2021</w:t>
          </w:r>
        </w:p>
      </w:tc>
      <w:tc>
        <w:tcPr/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Carina Automation Framework</w:t>
          </w:r>
        </w:p>
      </w:tc>
      <w:tc>
        <w:tcPr/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</w:tc>
    </w:tr>
  </w:tbl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1pxezwc" w:id="28"/>
    <w:bookmarkEnd w:id="28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Confidential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5339751</wp:posOffset>
          </wp:positionH>
          <wp:positionV relativeFrom="paragraph">
            <wp:posOffset>-34313</wp:posOffset>
          </wp:positionV>
          <wp:extent cx="1104900" cy="388620"/>
          <wp:effectExtent b="0" l="0" r="0" t="0"/>
          <wp:wrapSquare wrapText="bothSides" distB="0" distT="0" distL="114300" distR="114300"/>
          <wp:docPr descr="QualityKiosk-logo" id="236" name="image17.jpg"/>
          <a:graphic>
            <a:graphicData uri="http://schemas.openxmlformats.org/drawingml/2006/picture">
              <pic:pic>
                <pic:nvPicPr>
                  <pic:cNvPr descr="QualityKiosk-logo" id="0" name="image1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88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49x2ik5" w:id="29"/>
    <w:bookmarkEnd w:id="29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Confidential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5339295</wp:posOffset>
          </wp:positionH>
          <wp:positionV relativeFrom="paragraph">
            <wp:posOffset>-68651</wp:posOffset>
          </wp:positionV>
          <wp:extent cx="1104900" cy="388620"/>
          <wp:effectExtent b="0" l="0" r="0" t="0"/>
          <wp:wrapSquare wrapText="bothSides" distB="0" distT="0" distL="114300" distR="114300"/>
          <wp:docPr descr="QualityKiosk-logo" id="223" name="image17.jpg"/>
          <a:graphic>
            <a:graphicData uri="http://schemas.openxmlformats.org/drawingml/2006/picture">
              <pic:pic>
                <pic:nvPicPr>
                  <pic:cNvPr descr="QualityKiosk-logo" id="0" name="image1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886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5b9bd5" w:space="1" w:sz="4" w:val="single"/>
      </w:pBdr>
      <w:spacing w:after="120" w:before="360" w:line="240" w:lineRule="auto"/>
      <w:ind w:left="576" w:right="72" w:hanging="576"/>
    </w:pPr>
    <w:rPr>
      <w:rFonts w:ascii="Calibri" w:cs="Calibri" w:eastAsia="Calibri" w:hAnsi="Calibri"/>
      <w:b w:val="1"/>
      <w:smallCaps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5b9bd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4625"/>
  </w:style>
  <w:style w:type="paragraph" w:styleId="Heading1">
    <w:name w:val="heading 1"/>
    <w:basedOn w:val="Normal"/>
    <w:next w:val="Normal"/>
    <w:link w:val="Heading1Char"/>
    <w:uiPriority w:val="1"/>
    <w:qFormat w:val="1"/>
    <w:rsid w:val="00C0548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rsid w:val="00DF4625"/>
    <w:pPr>
      <w:keepNext w:val="1"/>
      <w:keepLines w:val="1"/>
      <w:numPr>
        <w:ilvl w:val="1"/>
        <w:numId w:val="1"/>
      </w:numPr>
      <w:pBdr>
        <w:top w:color="5b9bd5" w:space="1" w:sz="4" w:themeColor="accent1" w:val="single"/>
      </w:pBdr>
      <w:spacing w:after="120" w:before="360" w:line="240" w:lineRule="auto"/>
      <w:ind w:right="72"/>
      <w:outlineLvl w:val="1"/>
    </w:pPr>
    <w:rPr>
      <w:rFonts w:asciiTheme="majorHAnsi" w:cstheme="majorBidi" w:eastAsiaTheme="majorEastAsia" w:hAnsiTheme="majorHAnsi"/>
      <w:b w:val="1"/>
      <w:bCs w:val="1"/>
      <w:caps w:val="1"/>
      <w:color w:val="5b9bd5" w:themeColor="accent1"/>
      <w:spacing w:val="20"/>
      <w:kern w:val="22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E1C97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C17DC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F369E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673D2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673D2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673D2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673D2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0B9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A02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C2F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2F72"/>
  </w:style>
  <w:style w:type="paragraph" w:styleId="Footer">
    <w:name w:val="footer"/>
    <w:basedOn w:val="Normal"/>
    <w:link w:val="FooterChar"/>
    <w:uiPriority w:val="2"/>
    <w:unhideWhenUsed w:val="1"/>
    <w:rsid w:val="006C2F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2"/>
    <w:rsid w:val="006C2F72"/>
  </w:style>
  <w:style w:type="character" w:styleId="Heading1Char" w:customStyle="1">
    <w:name w:val="Heading 1 Char"/>
    <w:basedOn w:val="DefaultParagraphFont"/>
    <w:link w:val="Heading1"/>
    <w:uiPriority w:val="1"/>
    <w:rsid w:val="00C0548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05480"/>
    <w:pPr>
      <w:spacing w:before="480" w:line="276" w:lineRule="auto"/>
      <w:outlineLvl w:val="9"/>
    </w:pPr>
    <w:rPr>
      <w:b w:val="1"/>
      <w:bCs w:val="1"/>
      <w:sz w:val="28"/>
      <w:szCs w:val="28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673D2"/>
    <w:pPr>
      <w:widowControl w:val="0"/>
      <w:tabs>
        <w:tab w:val="right" w:leader="dot" w:pos="9350"/>
      </w:tabs>
      <w:suppressAutoHyphens w:val="1"/>
      <w:autoSpaceDN w:val="0"/>
      <w:spacing w:after="100" w:line="240" w:lineRule="auto"/>
      <w:textAlignment w:val="baseline"/>
    </w:pPr>
    <w:rPr>
      <w:rFonts w:ascii="Times New Roman" w:cs="Mangal" w:eastAsia="SimSun" w:hAnsi="Times New Roman"/>
      <w:kern w:val="3"/>
      <w:sz w:val="24"/>
      <w:szCs w:val="21"/>
      <w:lang w:bidi="hi-IN" w:eastAsia="zh-CN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05480"/>
    <w:pPr>
      <w:widowControl w:val="0"/>
      <w:suppressAutoHyphens w:val="1"/>
      <w:autoSpaceDN w:val="0"/>
      <w:spacing w:after="100" w:line="240" w:lineRule="auto"/>
      <w:ind w:left="240"/>
      <w:textAlignment w:val="baseline"/>
    </w:pPr>
    <w:rPr>
      <w:rFonts w:ascii="Times New Roman" w:cs="Mangal" w:eastAsia="SimSun" w:hAnsi="Times New Roman"/>
      <w:kern w:val="3"/>
      <w:sz w:val="24"/>
      <w:szCs w:val="21"/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C05480"/>
    <w:rPr>
      <w:color w:val="0563c1" w:themeColor="hyperlink"/>
      <w:u w:val="single"/>
    </w:rPr>
  </w:style>
  <w:style w:type="paragraph" w:styleId="ChartHeader" w:customStyle="1">
    <w:name w:val="Chart Header"/>
    <w:basedOn w:val="Normal"/>
    <w:rsid w:val="00C05480"/>
    <w:pPr>
      <w:spacing w:after="120" w:before="120" w:line="240" w:lineRule="auto"/>
      <w:jc w:val="center"/>
      <w:textAlignment w:val="baseline"/>
    </w:pPr>
    <w:rPr>
      <w:rFonts w:ascii="Arial" w:cs="Times New Roman" w:eastAsia="Times" w:hAnsi="Arial"/>
      <w:b w:val="1"/>
      <w:caps w:val="1"/>
      <w:spacing w:val="20"/>
      <w:kern w:val="1"/>
      <w:sz w:val="18"/>
      <w:szCs w:val="20"/>
      <w:lang w:bidi="hi-IN" w:eastAsia="hi-IN" w:val="en-GB"/>
    </w:rPr>
  </w:style>
  <w:style w:type="paragraph" w:styleId="ChartBodyText" w:customStyle="1">
    <w:name w:val="Chart Body Text"/>
    <w:basedOn w:val="BodyText"/>
    <w:rsid w:val="00C05480"/>
    <w:pPr>
      <w:spacing w:after="60" w:before="60" w:line="240" w:lineRule="auto"/>
      <w:textAlignment w:val="baseline"/>
    </w:pPr>
    <w:rPr>
      <w:rFonts w:ascii="Arial" w:cs="Mangal" w:eastAsia="SimSun" w:hAnsi="Arial"/>
      <w:kern w:val="1"/>
      <w:sz w:val="18"/>
      <w:szCs w:val="20"/>
      <w:lang w:bidi="hi-IN" w:eastAsia="hi-I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0548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05480"/>
  </w:style>
  <w:style w:type="character" w:styleId="Heading2Char" w:customStyle="1">
    <w:name w:val="Heading 2 Char"/>
    <w:basedOn w:val="DefaultParagraphFont"/>
    <w:link w:val="Heading2"/>
    <w:uiPriority w:val="1"/>
    <w:rsid w:val="00DF4625"/>
    <w:rPr>
      <w:rFonts w:asciiTheme="majorHAnsi" w:cstheme="majorBidi" w:eastAsiaTheme="majorEastAsia" w:hAnsiTheme="majorHAnsi"/>
      <w:b w:val="1"/>
      <w:bCs w:val="1"/>
      <w:caps w:val="1"/>
      <w:color w:val="5b9bd5" w:themeColor="accent1"/>
      <w:spacing w:val="20"/>
      <w:kern w:val="22"/>
      <w:sz w:val="24"/>
      <w:szCs w:val="24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AE1C97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C17D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C17DC"/>
    <w:pPr>
      <w:spacing w:after="100"/>
      <w:ind w:left="440"/>
    </w:pPr>
  </w:style>
  <w:style w:type="character" w:styleId="Heading5Char" w:customStyle="1">
    <w:name w:val="Heading 5 Char"/>
    <w:basedOn w:val="DefaultParagraphFont"/>
    <w:link w:val="Heading5"/>
    <w:uiPriority w:val="9"/>
    <w:rsid w:val="008F369E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415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415D"/>
    <w:rPr>
      <w:rFonts w:ascii="Segoe UI" w:cs="Segoe UI" w:hAnsi="Segoe UI"/>
      <w:sz w:val="18"/>
      <w:szCs w:val="1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673D2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673D2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673D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673D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32FA8"/>
    <w:pPr>
      <w:spacing w:after="0" w:before="120" w:line="240" w:lineRule="auto"/>
      <w:ind w:left="72" w:right="72"/>
      <w:jc w:val="right"/>
    </w:pPr>
    <w:rPr>
      <w:rFonts w:asciiTheme="majorHAnsi" w:cstheme="majorBidi" w:eastAsiaTheme="majorEastAsia" w:hAnsiTheme="majorHAnsi"/>
      <w:caps w:val="1"/>
      <w:kern w:val="22"/>
      <w:sz w:val="28"/>
      <w:szCs w:val="28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632FA8"/>
    <w:rPr>
      <w:rFonts w:asciiTheme="majorHAnsi" w:cstheme="majorBidi" w:eastAsiaTheme="majorEastAsia" w:hAnsiTheme="majorHAnsi"/>
      <w:caps w:val="1"/>
      <w:kern w:val="22"/>
      <w:sz w:val="28"/>
      <w:szCs w:val="28"/>
      <w:lang w:eastAsia="ja-JP"/>
    </w:rPr>
  </w:style>
  <w:style w:type="paragraph" w:styleId="Contactinfo" w:customStyle="1">
    <w:name w:val="Contact info"/>
    <w:basedOn w:val="Normal"/>
    <w:uiPriority w:val="1"/>
    <w:qFormat w:val="1"/>
    <w:rsid w:val="00B246B1"/>
    <w:pPr>
      <w:spacing w:after="0" w:before="120" w:line="240" w:lineRule="auto"/>
      <w:ind w:left="72" w:right="72"/>
      <w:jc w:val="right"/>
    </w:pPr>
    <w:rPr>
      <w:rFonts w:eastAsiaTheme="minorEastAsia"/>
      <w:caps w:val="1"/>
      <w:kern w:val="22"/>
      <w:lang w:eastAsia="ja-JP"/>
    </w:rPr>
  </w:style>
  <w:style w:type="table" w:styleId="GridTable1Light-Accent61" w:customStyle="1">
    <w:name w:val="Grid Table 1 Light - Accent 61"/>
    <w:basedOn w:val="TableNormal"/>
    <w:uiPriority w:val="46"/>
    <w:rsid w:val="00B246B1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1" w:customStyle="1">
    <w:name w:val="Grid Table 1 Light - Accent 21"/>
    <w:basedOn w:val="TableNormal"/>
    <w:uiPriority w:val="46"/>
    <w:rsid w:val="00FB340B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51" w:customStyle="1">
    <w:name w:val="Grid Table 4 - Accent 51"/>
    <w:basedOn w:val="TableNormal"/>
    <w:uiPriority w:val="49"/>
    <w:rsid w:val="00FA4D6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042008"/>
    <w:rPr>
      <w:color w:val="808080"/>
      <w:shd w:color="auto" w:fill="e6e6e6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B49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E523E"/>
    <w:rPr>
      <w:color w:val="954f72" w:themeColor="followedHyperlink"/>
      <w:u w:val="single"/>
    </w:rPr>
  </w:style>
  <w:style w:type="paragraph" w:styleId="NoSpacing">
    <w:name w:val="No Spacing"/>
    <w:uiPriority w:val="1"/>
    <w:qFormat w:val="1"/>
    <w:rsid w:val="00B209EB"/>
    <w:pPr>
      <w:spacing w:after="0" w:line="240" w:lineRule="auto"/>
    </w:pPr>
  </w:style>
  <w:style w:type="paragraph" w:styleId="Textbody" w:customStyle="1">
    <w:name w:val="Text body"/>
    <w:basedOn w:val="Normal"/>
    <w:rsid w:val="00FA2A92"/>
    <w:pPr>
      <w:suppressAutoHyphens w:val="1"/>
      <w:autoSpaceDN w:val="0"/>
      <w:spacing w:after="140" w:line="240" w:lineRule="auto"/>
      <w:textAlignment w:val="baseline"/>
    </w:pPr>
    <w:rPr>
      <w:rFonts w:ascii="Liberation Serif" w:cs="Arial" w:eastAsia="NSimSun" w:hAnsi="Liberation Serif"/>
      <w:kern w:val="3"/>
      <w:sz w:val="24"/>
      <w:szCs w:val="24"/>
      <w:lang w:bidi="hi-IN" w:eastAsia="zh-CN" w:val="en-IN"/>
    </w:rPr>
  </w:style>
  <w:style w:type="character" w:styleId="Strong">
    <w:name w:val="Strong"/>
    <w:basedOn w:val="DefaultParagraphFont"/>
    <w:uiPriority w:val="22"/>
    <w:qFormat w:val="1"/>
    <w:rsid w:val="00DB1081"/>
    <w:rPr>
      <w:b w:val="1"/>
      <w:bCs w:val="1"/>
    </w:rPr>
  </w:style>
  <w:style w:type="paragraph" w:styleId="Standard" w:customStyle="1">
    <w:name w:val="Standard"/>
    <w:rsid w:val="001A3033"/>
    <w:pPr>
      <w:suppressAutoHyphens w:val="1"/>
      <w:autoSpaceDN w:val="0"/>
      <w:spacing w:after="0" w:line="240" w:lineRule="auto"/>
      <w:textAlignment w:val="baseline"/>
    </w:pPr>
    <w:rPr>
      <w:rFonts w:ascii="Liberation Serif" w:cs="Arial" w:eastAsia="NSimSun" w:hAnsi="Liberation Serif"/>
      <w:kern w:val="3"/>
      <w:sz w:val="24"/>
      <w:szCs w:val="24"/>
      <w:lang w:bidi="hi-IN" w:eastAsia="zh-CN" w:val="en-IN"/>
    </w:rPr>
  </w:style>
  <w:style w:type="character" w:styleId="SubtleEmphasis">
    <w:name w:val="Subtle Emphasis"/>
    <w:uiPriority w:val="19"/>
    <w:qFormat w:val="1"/>
    <w:rsid w:val="00A978DE"/>
    <w:rPr>
      <w:i w:val="1"/>
      <w:iCs w:val="1"/>
      <w:color w:val="404040"/>
    </w:rPr>
  </w:style>
  <w:style w:type="paragraph" w:styleId="Subtitle">
    <w:name w:val="Subtitle"/>
    <w:basedOn w:val="Normal"/>
    <w:next w:val="Normal"/>
    <w:pPr>
      <w:spacing w:after="0" w:before="120" w:line="240" w:lineRule="auto"/>
      <w:ind w:left="72" w:right="72"/>
      <w:jc w:val="right"/>
    </w:pPr>
    <w:rPr>
      <w:rFonts w:ascii="Calibri" w:cs="Calibri" w:eastAsia="Calibri" w:hAnsi="Calibri"/>
      <w:smallCaps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0.0" w:type="dxa"/>
        <w:bottom w:w="29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13" Type="http://schemas.openxmlformats.org/officeDocument/2006/relationships/image" Target="media/image14.png"/><Relationship Id="rId18" Type="http://schemas.openxmlformats.org/officeDocument/2006/relationships/hyperlink" Target="https://seleniumrelease.storage.googleapis.com/3.150/IEDriverServer_x64_3.150.1.zip" TargetMode="External"/><Relationship Id="rId21" Type="http://schemas.openxmlformats.org/officeDocument/2006/relationships/image" Target="media/image2.png"/><Relationship Id="rId3" Type="http://schemas.openxmlformats.org/officeDocument/2006/relationships/settings" Target="settings.xml"/><Relationship Id="rId34" Type="http://schemas.openxmlformats.org/officeDocument/2006/relationships/customXml" Target="../customXML/item3.xml"/><Relationship Id="rId25" Type="http://schemas.openxmlformats.org/officeDocument/2006/relationships/image" Target="media/image9.png"/><Relationship Id="rId7" Type="http://schemas.openxmlformats.org/officeDocument/2006/relationships/customXml" Target="../customXML/item1.xml"/><Relationship Id="rId12" Type="http://schemas.openxmlformats.org/officeDocument/2006/relationships/image" Target="media/image15.png"/><Relationship Id="rId17" Type="http://schemas.openxmlformats.org/officeDocument/2006/relationships/hyperlink" Target="http://apachemirror.wuchna.com/maven/maven-3/3.6.3/binaries/apache-maven-3.6.3-bin.zip" TargetMode="External"/><Relationship Id="rId33" Type="http://schemas.openxmlformats.org/officeDocument/2006/relationships/customXml" Target="../customXML/item2.xml"/><Relationship Id="rId20" Type="http://schemas.openxmlformats.org/officeDocument/2006/relationships/image" Target="media/image7.png"/><Relationship Id="rId2" Type="http://schemas.openxmlformats.org/officeDocument/2006/relationships/comments" Target="comments.xml"/><Relationship Id="rId29" Type="http://schemas.openxmlformats.org/officeDocument/2006/relationships/image" Target="media/image4.png"/><Relationship Id="rId16" Type="http://schemas.openxmlformats.org/officeDocument/2006/relationships/hyperlink" Target="https://www.oracle.com/java/technologies/javase/javase-jdk8-downloads.html#license-lightbox" TargetMode="External"/><Relationship Id="rId24" Type="http://schemas.openxmlformats.org/officeDocument/2006/relationships/image" Target="media/image3.png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32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selenium-release.storage.googleapis.com/3.141/selenium-server-standalone-3.141.59.jar" TargetMode="External"/><Relationship Id="rId36" Type="http://schemas.openxmlformats.org/officeDocument/2006/relationships/customXml" Target="../customXML/item5.xml"/><Relationship Id="rId31" Type="http://schemas.openxmlformats.org/officeDocument/2006/relationships/header" Target="header1.xml"/><Relationship Id="rId10" Type="http://schemas.openxmlformats.org/officeDocument/2006/relationships/image" Target="media/image13.png"/><Relationship Id="rId19" Type="http://schemas.openxmlformats.org/officeDocument/2006/relationships/image" Target="media/image10.png"/><Relationship Id="rId22" Type="http://schemas.openxmlformats.org/officeDocument/2006/relationships/image" Target="media/image6.png"/><Relationship Id="rId4" Type="http://schemas.openxmlformats.org/officeDocument/2006/relationships/fontTable" Target="fontTable.xml"/><Relationship Id="rId9" Type="http://schemas.openxmlformats.org/officeDocument/2006/relationships/image" Target="media/image16.png"/><Relationship Id="rId27" Type="http://schemas.openxmlformats.org/officeDocument/2006/relationships/image" Target="media/image1.png"/><Relationship Id="rId30" Type="http://schemas.openxmlformats.org/officeDocument/2006/relationships/header" Target="header2.xml"/><Relationship Id="rId14" Type="http://schemas.openxmlformats.org/officeDocument/2006/relationships/hyperlink" Target="https://www.eclipse.org/downloads/packages/release/2019-12/r/eclipse-ide-enterprise-java-developers" TargetMode="External"/><Relationship Id="rId35" Type="http://schemas.openxmlformats.org/officeDocument/2006/relationships/customXml" Target="../customXML/item4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mO/4ps2hhXYEJBBznJqSzgFtA==">AMUW2mVhoQ8FUIb5XxAD7NmSbUVonofq5NKutzGBYwdSqkx6HzNH9aURHsNhqY5oKPqMVHt04ARacrHAbR/aqW1jhzGTsW7xwQreqepxIy2vUyefj4xkiAa2wX0v/NMtIqBxmNITPpeoK1bIK5UX6Gn0osQ3HNUbLdKTkJ87KE8zulPHzOiVeoJumG1ZswqpW2FCuvGiiYcttewCtLsiQ9VevjFllhBdWi7esCODboYt5M3PjCoW7FMTKcdjFPXS2waaQ30koo3FNuL+7ju5wDzh/YXtad0ekAKckdB4fYqJGtdvmFg4FJvzrEa1KvD4eAi6Ray1IYe4wtM/UBb+hhyZi4EeoH/zJDr45rHHrfzoCEujtpoMIRDUcuURdE3ZmGXqVWvHsy9S2N31pYjpbHeND7O9olvhWbotQgEY69dBxUInLzoaUIJbKPQpozvMf1LopLJ0hzbfz4U/Q3P1T+/InAaxQfofVx/jBBanL2+gsHKOc8MRF4KWADhYva7HXDbMiV/GJXk596oenaVnvyKhuXikSYzBJ/jPAHD/zoNoRoWfUyr81IIi8dg757k/vBMybXaIJqvbzPX/xXCdGklicI0+PxPHX9ldyAvNQOT9pKsTUMIZtCUZLOD35IfNLhiLlSdjSJTpFkDytCuKepOz29x2aYxtnVRlbt5SP2VySRGXBBOvD9dc6AMs9LEJU2dQrfyPv53epfC3wjO5M3bbMGg8nDEu2Wbj+TqHgLI29iK53DuEJQtQHsaH5wJsaWHkiVkArw1ng0OJyZHD9lCjQ5pdeDTuP7qzUAu692mmaE18dN+AA+Yhc52ElVmS7CX7Ls38IcSHZkE/uZoE4Wv56l4JH1AsyPfjhZ14OluzKfRJEfJRYn73xQ3w10ScmJkClsdd5x+pHVjdde3BOGgIh4KyW8qBKsygJ6beVjyc+v906NmYKR/B6lOMWHoRQKdfze4AvoTDbd/1MYFgGhMKFibqCmw9RAMnr22BlsRZv1Y2yuittDriPHEsHF6HFwMwYPBp2Fudm9/FXDA3Zd9IYLgckTCdRF90X++P4g9CFrlihbrGsMhAckvY5M8WVntYn5b8tnruiwMC8uwgRTrBKckWL/Vf8r2euefmL3pEaj+gRwTY0jRyKR4NKIIgB9ZxL3pl5wBwvuKKsTFhD1Pl3ZLyO9L2ELyflbCxP1mQN6azukE8OKCwG+RcmtUJmy4rfOZFQOw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C8E51CC97224DB8EA8EB95CFCE7BB" ma:contentTypeVersion="38" ma:contentTypeDescription="Create a new document." ma:contentTypeScope="" ma:versionID="b482169e021d5301d509847174d4b619">
  <xsd:schema xmlns:xsd="http://www.w3.org/2001/XMLSchema" xmlns:xs="http://www.w3.org/2001/XMLSchema" xmlns:p="http://schemas.microsoft.com/office/2006/metadata/properties" xmlns:ns1="c2ce1f74-ef7f-48c3-8659-24b71cdf228b" xmlns:ns2="http://schemas.microsoft.com/sharepoint/v3" xmlns:ns3="http://schemas.microsoft.com/sharepoint.v3" xmlns:ns5="da7147d7-25c9-4a45-8c84-1816fce1d23d" targetNamespace="http://schemas.microsoft.com/office/2006/metadata/properties" ma:root="true" ma:fieldsID="81d226faf3a019577928afd2db6a4bb5" ns1:_="" ns2:_="" ns3:_="" ns5:_="">
    <xsd:import namespace="c2ce1f74-ef7f-48c3-8659-24b71cdf228b"/>
    <xsd:import namespace="http://schemas.microsoft.com/sharepoint/v3"/>
    <xsd:import namespace="http://schemas.microsoft.com/sharepoint.v3"/>
    <xsd:import namespace="da7147d7-25c9-4a45-8c84-1816fce1d23d"/>
    <xsd:element name="properties">
      <xsd:complexType>
        <xsd:sequence>
          <xsd:element name="documentManagement">
            <xsd:complexType>
              <xsd:all>
                <xsd:element ref="ns1:Delivery_x0020_Head" minOccurs="0"/>
                <xsd:element ref="ns1:Customer_x0020_Name" minOccurs="0"/>
                <xsd:element ref="ns1:Project_x0020_Name" minOccurs="0"/>
                <xsd:element ref="ns1:Project_x0020_Type" minOccurs="0"/>
                <xsd:element ref="ns1:Methodology" minOccurs="0"/>
                <xsd:element ref="ns1:Tools" minOccurs="0"/>
                <xsd:element ref="ns1:Framework" minOccurs="0"/>
                <xsd:element ref="ns1:Test_x0020_Management_x0020_Tool" minOccurs="0"/>
                <xsd:element ref="ns1:Domain" minOccurs="0"/>
                <xsd:element ref="ns3:CategoryDescription" minOccurs="0"/>
                <xsd:element ref="ns1:KM_x0020_Category" minOccurs="0"/>
                <xsd:element ref="ns1:Knowledge_x0020_Type" minOccurs="0"/>
                <xsd:element ref="ns1:Service_x0020_Line" minOccurs="0"/>
                <xsd:element ref="ns1:Sub-BU" minOccurs="0"/>
                <xsd:element ref="ns1:Sub-Domain" minOccurs="0"/>
                <xsd:element ref="ns1:Vertical" minOccurs="0"/>
                <xsd:element ref="ns1:AUDIENCE" minOccurs="0"/>
                <xsd:element ref="ns1:KMContentType" minOccurs="0"/>
                <xsd:element ref="ns1:PI_x0020_No." minOccurs="0"/>
                <xsd:element ref="ns1:Sprint_x0020_Artifact" minOccurs="0"/>
                <xsd:element ref="ns1:Sprint_x0020_No." minOccurs="0"/>
                <xsd:element ref="ns1:Products" minOccurs="0"/>
                <xsd:element ref="ns1:Project_x0020_Applications" minOccurs="0"/>
                <xsd:element ref="ns1:_dlc_DocId" minOccurs="0"/>
                <xsd:element ref="ns1:_dlc_DocIdUrl" minOccurs="0"/>
                <xsd:element ref="ns1:_dlc_DocIdPersistId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1:TaxCatchAll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2:ReportOwner" minOccurs="0"/>
                <xsd:element ref="ns1:ReusableforOtherProjects" minOccurs="0"/>
                <xsd:element ref="ns1:SharedWithUsers" minOccurs="0"/>
                <xsd:element ref="ns1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e1f74-ef7f-48c3-8659-24b71cdf228b" elementFormDefault="qualified">
    <xsd:import namespace="http://schemas.microsoft.com/office/2006/documentManagement/types"/>
    <xsd:import namespace="http://schemas.microsoft.com/office/infopath/2007/PartnerControls"/>
    <xsd:element name="Delivery_x0020_Head" ma:index="0" nillable="true" ma:displayName="Delivery Head" ma:list="UserInfo" ma:SharePointGroup="0" ma:internalName="Delivery_x0020_Head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stomer_x0020_Name" ma:index="1" nillable="true" ma:displayName="Customer Name" ma:indexed="true" ma:internalName="Customer_x0020_Name">
      <xsd:simpleType>
        <xsd:restriction base="dms:Text">
          <xsd:maxLength value="255"/>
        </xsd:restriction>
      </xsd:simpleType>
    </xsd:element>
    <xsd:element name="Project_x0020_Name" ma:index="3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Type" ma:index="4" nillable="true" ma:displayName="Project Type" ma:default="T&amp;M" ma:format="Dropdown" ma:indexed="true" ma:internalName="Project_x0020_Type">
      <xsd:simpleType>
        <xsd:restriction base="dms:Choice">
          <xsd:enumeration value="T&amp;M"/>
          <xsd:enumeration value="Fixed Bid"/>
          <xsd:enumeration value="Managed T&amp;M"/>
          <xsd:enumeration value="Hybrid"/>
        </xsd:restriction>
      </xsd:simpleType>
    </xsd:element>
    <xsd:element name="Methodology" ma:index="5" nillable="true" ma:displayName="Methodology" ma:default="Waterfall" ma:format="Dropdown" ma:indexed="true" ma:internalName="Methodology">
      <xsd:simpleType>
        <xsd:union memberTypes="dms:Text">
          <xsd:simpleType>
            <xsd:restriction base="dms:Choice">
              <xsd:enumeration value="Waterfall"/>
              <xsd:enumeration value="Agile"/>
              <xsd:enumeration value="Agile/Waterfall"/>
            </xsd:restriction>
          </xsd:simpleType>
        </xsd:union>
      </xsd:simpleType>
    </xsd:element>
    <xsd:element name="Tools" ma:index="6" nillable="true" ma:displayName="Tools" ma:format="Dropdown" ma:internalName="Tools">
      <xsd:simpleType>
        <xsd:union memberTypes="dms:Text">
          <xsd:simpleType>
            <xsd:restriction base="dms:Choice">
              <xsd:enumeration value="UiPath"/>
              <xsd:enumeration value="Blue Prism"/>
              <xsd:enumeration value="Jira"/>
              <xsd:enumeration value="ALM"/>
              <xsd:enumeration value="BugZilla"/>
              <xsd:enumeration value="Power Automate"/>
              <xsd:enumeration value="Power Apps"/>
            </xsd:restriction>
          </xsd:simpleType>
        </xsd:union>
      </xsd:simpleType>
    </xsd:element>
    <xsd:element name="Framework" ma:index="7" nillable="true" ma:displayName="Framework" ma:format="Dropdown" ma:internalName="Framework">
      <xsd:simpleType>
        <xsd:union memberTypes="dms:Text">
          <xsd:simpleType>
            <xsd:restriction base="dms:Choice">
              <xsd:enumeration value="QRACE"/>
            </xsd:restriction>
          </xsd:simpleType>
        </xsd:union>
      </xsd:simpleType>
    </xsd:element>
    <xsd:element name="Test_x0020_Management_x0020_Tool" ma:index="8" nillable="true" ma:displayName="Test Management Tool" ma:format="Dropdown" ma:internalName="Test_x0020_Management_x0020_Tool">
      <xsd:simpleType>
        <xsd:union memberTypes="dms:Text">
          <xsd:simpleType>
            <xsd:restriction base="dms:Choice">
              <xsd:enumeration value="JIRA"/>
              <xsd:enumeration value="Zephyre"/>
            </xsd:restriction>
          </xsd:simpleType>
        </xsd:union>
      </xsd:simpleType>
    </xsd:element>
    <xsd:element name="Domain" ma:index="10" nillable="true" ma:displayName="Domain" ma:indexed="true" ma:internalName="Domain">
      <xsd:simpleType>
        <xsd:restriction base="dms:Text">
          <xsd:maxLength value="255"/>
        </xsd:restriction>
      </xsd:simpleType>
    </xsd:element>
    <xsd:element name="KM_x0020_Category" ma:index="12" nillable="true" ma:displayName="KM Category" ma:format="Dropdown" ma:internalName="KM_x0020_Category">
      <xsd:simpleType>
        <xsd:union memberTypes="dms:Text">
          <xsd:simpleType>
            <xsd:restriction base="dms:Choice">
              <xsd:enumeration value="Process Specific"/>
              <xsd:enumeration value="Practice Specific"/>
              <xsd:enumeration value="Project Specific"/>
              <xsd:enumeration value="Solution Specific"/>
            </xsd:restriction>
          </xsd:simpleType>
        </xsd:union>
      </xsd:simpleType>
    </xsd:element>
    <xsd:element name="Knowledge_x0020_Type" ma:index="13" nillable="true" ma:displayName="Knowledge Type" ma:format="Dropdown" ma:internalName="Knowledge_x0020_Type">
      <xsd:simpleType>
        <xsd:restriction base="dms:Choice">
          <xsd:enumeration value="Procedure"/>
          <xsd:enumeration value="Guidance"/>
          <xsd:enumeration value="Process"/>
          <xsd:enumeration value="Templates"/>
        </xsd:restriction>
      </xsd:simpleType>
    </xsd:element>
    <xsd:element name="Service_x0020_Line" ma:index="14" nillable="true" ma:displayName="Service Line" ma:format="Dropdown" ma:internalName="Service_x0020_Line">
      <xsd:simpleType>
        <xsd:union memberTypes="dms:Text">
          <xsd:simpleType>
            <xsd:restriction base="dms:Choice">
              <xsd:enumeration value="Test Process Consulting"/>
              <xsd:enumeration value="License Trade Income"/>
              <xsd:enumeration value="Performance Testing"/>
              <xsd:enumeration value="APM"/>
              <xsd:enumeration value="Server Virtualization"/>
              <xsd:enumeration value="Infra Monitoring"/>
              <xsd:enumeration value="Manual Testing"/>
              <xsd:enumeration value="RPA"/>
              <xsd:enumeration value="CX Testing"/>
              <xsd:enumeration value="Automation Testing"/>
              <xsd:enumeration value="Managed Testing Service"/>
              <xsd:enumeration value="BOT Framework"/>
              <xsd:enumeration value="Continuous Testing (DevOps)"/>
              <xsd:enumeration value="AIOPS -Anabot+SRE (DSL)"/>
              <xsd:enumeration value="Digital Banking"/>
              <xsd:enumeration value="Digital Insurance(P) (GI/ LI)"/>
              <xsd:enumeration value="Hardware Rental (Devices)"/>
              <xsd:enumeration value="Data Lake and Datawarehouse"/>
              <xsd:enumeration value="DQO_Cloud Migration"/>
              <xsd:enumeration value="Open API-Banking"/>
              <xsd:enumeration value="Digital Lending(P)"/>
              <xsd:enumeration value="Consulting Desk"/>
              <xsd:enumeration value="DQO_DEVSECOPS Consulting"/>
              <xsd:enumeration value="DQO_Cloud Assurance"/>
              <xsd:enumeration value="DQO_Security Testing"/>
              <xsd:enumeration value="Cloud Consulting"/>
              <xsd:enumeration value="SRE"/>
              <xsd:enumeration value="Cloud In A Box / Sailor"/>
              <xsd:enumeration value="API Factory"/>
              <xsd:enumeration value="Cloud Operation"/>
              <xsd:enumeration value="QRACE"/>
              <xsd:enumeration value="DevOps Consulting &amp; Governance"/>
              <xsd:enumeration value="DQO_Agile Consulting &amp; Governance"/>
              <xsd:enumeration value="DevOps Implementation"/>
              <xsd:enumeration value="QE Advisory &amp; Consulting"/>
            </xsd:restriction>
          </xsd:simpleType>
        </xsd:union>
      </xsd:simpleType>
    </xsd:element>
    <xsd:element name="Sub-BU" ma:index="15" nillable="true" ma:displayName="Sub-BU" ma:format="Dropdown" ma:indexed="true" ma:internalName="Sub_x002d_BU" ma:readOnly="false">
      <xsd:simpleType>
        <xsd:restriction base="dms:Choice">
          <xsd:enumeration value="Org level"/>
          <xsd:enumeration value="MS-Banking"/>
          <xsd:enumeration value="MS-Insurance"/>
          <xsd:enumeration value="MS-EV"/>
          <xsd:enumeration value="RPA"/>
          <xsd:enumeration value="Performance Assurance"/>
          <xsd:enumeration value="DSL-Solutions"/>
          <xsd:enumeration value="AI-OPs"/>
          <xsd:enumeration value="DAC"/>
          <xsd:enumeration value="Cloud Engineering"/>
          <xsd:enumeration value="DEM"/>
          <xsd:enumeration value="QE-Solutions"/>
        </xsd:restriction>
      </xsd:simpleType>
    </xsd:element>
    <xsd:element name="Sub-Domain" ma:index="16" nillable="true" ma:displayName="Sub-Domain" ma:internalName="Sub_x002d_Domain">
      <xsd:simpleType>
        <xsd:restriction base="dms:Text">
          <xsd:maxLength value="255"/>
        </xsd:restriction>
      </xsd:simpleType>
    </xsd:element>
    <xsd:element name="Vertical" ma:index="17" nillable="true" ma:displayName="Vertical" ma:default="Banking &amp; FS" ma:format="Dropdown" ma:internalName="Vertical">
      <xsd:simpleType>
        <xsd:union memberTypes="dms:Text">
          <xsd:simpleType>
            <xsd:restriction base="dms:Choice">
              <xsd:enumeration value="Banking &amp; FS"/>
              <xsd:enumeration value="Insurance"/>
              <xsd:enumeration value="EV"/>
              <xsd:enumeration value="Common"/>
            </xsd:restriction>
          </xsd:simpleType>
        </xsd:union>
      </xsd:simpleType>
    </xsd:element>
    <xsd:element name="AUDIENCE" ma:index="19" nillable="true" ma:displayName="Audience" ma:default="PROJECT MANAGERS" ma:format="Dropdown" ma:internalName="AUDIENCE">
      <xsd:simpleType>
        <xsd:union memberTypes="dms:Text">
          <xsd:simpleType>
            <xsd:restriction base="dms:Choice">
              <xsd:enumeration value="PROJECT MANAGERS"/>
              <xsd:enumeration value="BUSINESS ANALYST"/>
              <xsd:enumeration value="LEADS"/>
              <xsd:enumeration value="SCRUM MASTERS"/>
              <xsd:enumeration value="TEST EXECUTORS"/>
              <xsd:enumeration value="COP"/>
              <xsd:enumeration value="COE"/>
              <xsd:enumeration value="SME"/>
              <xsd:enumeration value="PRODUCT OWNERS"/>
              <xsd:enumeration value="BU HEADS"/>
              <xsd:enumeration value="DELIVERY HEADS"/>
              <xsd:enumeration value="DELIVERY MANAGERS"/>
            </xsd:restriction>
          </xsd:simpleType>
        </xsd:union>
      </xsd:simpleType>
    </xsd:element>
    <xsd:element name="KMContentType" ma:index="20" nillable="true" ma:displayName="KMContentType" ma:format="Dropdown" ma:indexed="true" ma:internalName="KMContentType" ma:readOnly="false">
      <xsd:simpleType>
        <xsd:union memberTypes="dms:Text">
          <xsd:simpleType>
            <xsd:restriction base="dms:Choice">
              <xsd:enumeration value="App"/>
              <xsd:enumeration value="Assessment"/>
              <xsd:enumeration value="Architecture"/>
              <xsd:enumeration value="Benchmark"/>
              <xsd:enumeration value="Best Practice"/>
              <xsd:enumeration value="Capability Presentation"/>
              <xsd:enumeration value="Case Study"/>
              <xsd:enumeration value="Checklist"/>
              <xsd:enumeration value="Client Presentation"/>
              <xsd:enumeration value="Client Proposal"/>
              <xsd:enumeration value="Client Visit"/>
              <xsd:enumeration value="Code Snippet"/>
              <xsd:enumeration value="Component"/>
              <xsd:enumeration value="Framework"/>
              <xsd:enumeration value="Guideline"/>
              <xsd:enumeration value="Innovation and Transformation"/>
              <xsd:enumeration value="Leadership Updates"/>
              <xsd:enumeration value="Marketing Brochure"/>
              <xsd:enumeration value="Methodology"/>
              <xsd:enumeration value="Navigational Flows"/>
              <xsd:enumeration value="Newsletter"/>
              <xsd:enumeration value="Platform"/>
              <xsd:enumeration value="Scripts"/>
              <xsd:enumeration value="Solution Offering"/>
              <xsd:enumeration value="Program Management"/>
              <xsd:enumeration value="Product"/>
              <xsd:enumeration value="Proposals"/>
              <xsd:enumeration value="Reports"/>
              <xsd:enumeration value="Research"/>
              <xsd:enumeration value="Template"/>
              <xsd:enumeration value="Test Cases"/>
              <xsd:enumeration value="Test Data"/>
              <xsd:enumeration value="Test Script"/>
              <xsd:enumeration value="Tools"/>
              <xsd:enumeration value="Training"/>
              <xsd:enumeration value="Utility"/>
              <xsd:enumeration value="VBA Macros"/>
              <xsd:enumeration value="Whitepaper"/>
            </xsd:restriction>
          </xsd:simpleType>
        </xsd:union>
      </xsd:simpleType>
    </xsd:element>
    <xsd:element name="PI_x0020_No." ma:index="21" nillable="true" ma:displayName="PI No." ma:decimals="0" ma:internalName="PI_x0020_No_x002e_">
      <xsd:simpleType>
        <xsd:restriction base="dms:Number"/>
      </xsd:simpleType>
    </xsd:element>
    <xsd:element name="Sprint_x0020_Artifact" ma:index="22" nillable="true" ma:displayName="Sprint Artifact" ma:format="Dropdown" ma:internalName="Sprint_x0020_Artifact">
      <xsd:simpleType>
        <xsd:restriction base="dms:Choice">
          <xsd:enumeration value="Sprint Review"/>
          <xsd:enumeration value="Sprint Retrospective"/>
          <xsd:enumeration value="Health Card"/>
          <xsd:enumeration value="BPN"/>
          <xsd:enumeration value="PI Plan"/>
          <xsd:enumeration value="Project Charter"/>
        </xsd:restriction>
      </xsd:simpleType>
    </xsd:element>
    <xsd:element name="Sprint_x0020_No." ma:index="23" nillable="true" ma:displayName="Sprint No." ma:internalName="Sprint_x0020_No_x002e_">
      <xsd:simpleType>
        <xsd:restriction base="dms:Text">
          <xsd:maxLength value="255"/>
        </xsd:restriction>
      </xsd:simpleType>
    </xsd:element>
    <xsd:element name="Products" ma:index="24" nillable="true" ma:displayName="Products" ma:internalName="Produc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CASA"/>
                        <xsd:enumeration value="CIF"/>
                        <xsd:enumeration value="OD"/>
                        <xsd:enumeration value="TD"/>
                        <xsd:enumeration value="IB"/>
                        <xsd:enumeration value="MID"/>
                        <xsd:enumeration value="RIB"/>
                        <xsd:enumeration value="IB Payment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roject_x0020_Applications" ma:index="25" nillable="true" ma:displayName="Project Applications" ma:format="Dropdown" ma:internalName="Project_x0020_Applications">
      <xsd:simpleType>
        <xsd:union memberTypes="dms:Text">
          <xsd:simpleType>
            <xsd:restriction base="dms:Choice">
              <xsd:enumeration value="IB"/>
              <xsd:enumeration value="MIB"/>
              <xsd:enumeration value="Flex Cube"/>
              <xsd:enumeration value="OBDX"/>
            </xsd:restriction>
          </xsd:simpleType>
        </xsd:union>
      </xsd:simpleType>
    </xsd:element>
    <xsd:element name="_dlc_DocId" ma:index="2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2" nillable="true" ma:displayName="Taxonomy Catch All Column" ma:hidden="true" ma:list="{378bc55d-78fe-4db3-b1b2-86716297a506}" ma:internalName="TaxCatchAll" ma:showField="CatchAllData" ma:web="c2ce1f74-ef7f-48c3-8659-24b71cdf22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usableforOtherProjects" ma:index="47" nillable="true" ma:displayName="Reusable for Other Projects" ma:format="RadioButtons" ma:internalName="ReusableforOtherProjects" ma:readOnly="false">
      <xsd:simpleType>
        <xsd:restriction base="dms:Choice">
          <xsd:enumeration value="Yes"/>
          <xsd:enumeration value="No"/>
        </xsd:restriction>
      </xsd:simple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46" nillable="true" ma:displayName="Owner" ma:description="Owner of this document" ma:list="UserInfo" ma:SearchPeopleOnly="false" ma:SharePointGroup="0" ma:internalName="Repor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1" nillable="true" ma:displayName="Description" ma:internalName="CategoryDescrip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147d7-25c9-4a45-8c84-1816fce1d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Image Tags" ma:readOnly="false" ma:fieldId="{5cf76f15-5ced-4ddc-b409-7134ff3c332f}" ma:taxonomyMulti="true" ma:sspId="658ae17b-01f6-4b7c-b094-e54cbcb104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6" ma:displayName="Content Type"/>
        <xsd:element ref="dc:title" minOccurs="0" maxOccurs="1" ma:index="9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147d7-25c9-4a45-8c84-1816fce1d23d">
      <Terms xmlns="http://schemas.microsoft.com/office/infopath/2007/PartnerControls"/>
    </lcf76f155ced4ddcb4097134ff3c332f>
    <Project_x0020_Type xmlns="c2ce1f74-ef7f-48c3-8659-24b71cdf228b">T&amp;M</Project_x0020_Type>
    <Products xmlns="c2ce1f74-ef7f-48c3-8659-24b71cdf228b" xsi:nil="true"/>
    <Tools xmlns="c2ce1f74-ef7f-48c3-8659-24b71cdf228b" xsi:nil="true"/>
    <Methodology xmlns="c2ce1f74-ef7f-48c3-8659-24b71cdf228b">Waterfall</Methodology>
    <Project_x0020_Name xmlns="c2ce1f74-ef7f-48c3-8659-24b71cdf228b" xsi:nil="true"/>
    <Sub-Domain xmlns="c2ce1f74-ef7f-48c3-8659-24b71cdf228b" xsi:nil="true"/>
    <PI_x0020_No. xmlns="c2ce1f74-ef7f-48c3-8659-24b71cdf228b" xsi:nil="true"/>
    <Domain xmlns="c2ce1f74-ef7f-48c3-8659-24b71cdf228b" xsi:nil="true"/>
    <Service_x0020_Line xmlns="c2ce1f74-ef7f-48c3-8659-24b71cdf228b" xsi:nil="true"/>
    <Sub-BU xmlns="c2ce1f74-ef7f-48c3-8659-24b71cdf228b">MS-Banking</Sub-BU>
    <AUDIENCE xmlns="c2ce1f74-ef7f-48c3-8659-24b71cdf228b">PROJECT MANAGERS</AUDIENCE>
    <Test_x0020_Management_x0020_Tool xmlns="c2ce1f74-ef7f-48c3-8659-24b71cdf228b" xsi:nil="true"/>
    <Project_x0020_Applications xmlns="c2ce1f74-ef7f-48c3-8659-24b71cdf228b" xsi:nil="true"/>
    <Delivery_x0020_Head xmlns="c2ce1f74-ef7f-48c3-8659-24b71cdf228b">
      <UserInfo>
        <DisplayName/>
        <AccountId xsi:nil="true"/>
        <AccountType/>
      </UserInfo>
    </Delivery_x0020_Head>
    <KMContentType xmlns="c2ce1f74-ef7f-48c3-8659-24b71cdf228b">Training</KMContentType>
    <Framework xmlns="c2ce1f74-ef7f-48c3-8659-24b71cdf228b" xsi:nil="true"/>
    <CategoryDescription xmlns="http://schemas.microsoft.com/sharepoint.v3" xsi:nil="true"/>
    <Customer_x0020_Name xmlns="c2ce1f74-ef7f-48c3-8659-24b71cdf228b" xsi:nil="true"/>
    <Vertical xmlns="c2ce1f74-ef7f-48c3-8659-24b71cdf228b">Banking &amp; FS</Vertical>
    <ReportOwner xmlns="http://schemas.microsoft.com/sharepoint/v3">
      <UserInfo>
        <DisplayName/>
        <AccountId xsi:nil="true"/>
        <AccountType/>
      </UserInfo>
    </ReportOwner>
    <KM_x0020_Category xmlns="c2ce1f74-ef7f-48c3-8659-24b71cdf228b" xsi:nil="true"/>
    <Sprint_x0020_Artifact xmlns="c2ce1f74-ef7f-48c3-8659-24b71cdf228b" xsi:nil="true"/>
    <TaxCatchAll xmlns="c2ce1f74-ef7f-48c3-8659-24b71cdf228b" xsi:nil="true"/>
    <Sprint_x0020_No. xmlns="c2ce1f74-ef7f-48c3-8659-24b71cdf228b" xsi:nil="true"/>
    <Knowledge_x0020_Type xmlns="c2ce1f74-ef7f-48c3-8659-24b71cdf228b" xsi:nil="true"/>
    <ReusableforOtherProjects xmlns="c2ce1f74-ef7f-48c3-8659-24b71cdf228b" xsi:nil="true"/>
    <_dlc_DocId xmlns="c2ce1f74-ef7f-48c3-8659-24b71cdf228b">ZCXJ4SJYUCD3-150096675-12138</_dlc_DocId>
    <_dlc_DocIdUrl xmlns="c2ce1f74-ef7f-48c3-8659-24b71cdf228b">
      <Url>https://qualitykiosksp.sharepoint.com/sites/QKKnowledgeManagement/MS-Banking/_layouts/15/DocIdRedir.aspx?ID=ZCXJ4SJYUCD3-150096675-12138</Url>
      <Description>ZCXJ4SJYUCD3-150096675-12138</Description>
    </_dlc_DocIdUrl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E2EBA12-EAE7-42F1-9469-C7FCB1B92595}"/>
</file>

<file path=customXML/itemProps3.xml><?xml version="1.0" encoding="utf-8"?>
<ds:datastoreItem xmlns:ds="http://schemas.openxmlformats.org/officeDocument/2006/customXml" ds:itemID="{CF552123-DA96-4E85-99A7-1C4EA8B463E4}"/>
</file>

<file path=customXML/itemProps4.xml><?xml version="1.0" encoding="utf-8"?>
<ds:datastoreItem xmlns:ds="http://schemas.openxmlformats.org/officeDocument/2006/customXml" ds:itemID="{BD2AA9FF-68D5-48E4-A1FD-D5E7BBDCBA64}"/>
</file>

<file path=customXML/itemProps5.xml><?xml version="1.0" encoding="utf-8"?>
<ds:datastoreItem xmlns:ds="http://schemas.openxmlformats.org/officeDocument/2006/customXml" ds:itemID="{66D6E59C-201C-4098-B772-23B854336BA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Kaveri keer/TecH team</dc:creator>
  <dcterms:created xsi:type="dcterms:W3CDTF">2021-04-21T05:23:00Z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0x0101007EEC8E51CC97224DB8EA8EB95CFCE7BB</vt:lpwstr>
  </property>
  <property fmtid="{D5CDD505-2E9C-101B-9397-08002B2CF9AE}" pid="3" name="_dlc_DocIdItemGuid">
    <vt:lpwstr>0a952d96-7091-44c1-8634-1268d7f95e13</vt:lpwstr>
  </property>
</Properties>
</file>