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heading=h.ehxvs83hltga"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1012987</wp:posOffset>
            </wp:positionH>
            <wp:positionV relativeFrom="paragraph">
              <wp:posOffset>114300</wp:posOffset>
            </wp:positionV>
            <wp:extent cx="3700463" cy="277722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00463" cy="2777223"/>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jc w:val="center"/>
        <w:rPr>
          <w:rFonts w:ascii="Times New Roman" w:cs="Times New Roman" w:eastAsia="Times New Roman" w:hAnsi="Times New Roman"/>
          <w:sz w:val="40"/>
          <w:szCs w:val="40"/>
        </w:rPr>
      </w:pPr>
      <w:bookmarkStart w:colFirst="0" w:colLast="0" w:name="_heading=h.8d9rskl09hsj" w:id="1"/>
      <w:bookmarkEnd w:id="1"/>
      <w:r w:rsidDel="00000000" w:rsidR="00000000" w:rsidRPr="00000000">
        <w:rPr>
          <w:rFonts w:ascii="Times New Roman" w:cs="Times New Roman" w:eastAsia="Times New Roman" w:hAnsi="Times New Roman"/>
          <w:sz w:val="40"/>
          <w:szCs w:val="40"/>
          <w:rtl w:val="0"/>
        </w:rPr>
        <w:t xml:space="preserve">Sprint 2 Review</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Oct 18, 2025 - Oct 31, 2025</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Subtitle"/>
        <w:jc w:val="center"/>
        <w:rPr>
          <w:color w:val="000000"/>
          <w:sz w:val="36"/>
          <w:szCs w:val="36"/>
          <w:u w:val="single"/>
        </w:rPr>
      </w:pPr>
      <w:bookmarkStart w:colFirst="0" w:colLast="0" w:name="_heading=h.3miwr77qhv7p" w:id="2"/>
      <w:bookmarkEnd w:id="2"/>
      <w:r w:rsidDel="00000000" w:rsidR="00000000" w:rsidRPr="00000000">
        <w:rPr>
          <w:color w:val="000000"/>
          <w:sz w:val="36"/>
          <w:szCs w:val="36"/>
          <w:u w:val="single"/>
          <w:rtl w:val="0"/>
        </w:rPr>
        <w:t xml:space="preserve">Manifetch</w:t>
      </w:r>
    </w:p>
    <w:p w:rsidR="00000000" w:rsidDel="00000000" w:rsidP="00000000" w:rsidRDefault="00000000" w:rsidRPr="00000000" w14:paraId="00000016">
      <w:pPr>
        <w:pStyle w:val="Subtitle"/>
        <w:ind w:left="2880" w:firstLine="720"/>
        <w:jc w:val="left"/>
        <w:rPr>
          <w:rFonts w:ascii="Times New Roman" w:cs="Times New Roman" w:eastAsia="Times New Roman" w:hAnsi="Times New Roman"/>
          <w:color w:val="000000"/>
        </w:rPr>
      </w:pPr>
      <w:bookmarkStart w:colFirst="0" w:colLast="0" w:name="_heading=h.v72pj5lbg224" w:id="3"/>
      <w:bookmarkEnd w:id="3"/>
      <w:r w:rsidDel="00000000" w:rsidR="00000000" w:rsidRPr="00000000">
        <w:rPr>
          <w:rFonts w:ascii="Times New Roman" w:cs="Times New Roman" w:eastAsia="Times New Roman" w:hAnsi="Times New Roman"/>
          <w:color w:val="000000"/>
          <w:rtl w:val="0"/>
        </w:rPr>
        <w:t xml:space="preserve">    İrem Onaran</w:t>
      </w:r>
    </w:p>
    <w:p w:rsidR="00000000" w:rsidDel="00000000" w:rsidP="00000000" w:rsidRDefault="00000000" w:rsidRPr="00000000" w14:paraId="00000017">
      <w:pPr>
        <w:pStyle w:val="Subtitle"/>
        <w:jc w:val="center"/>
        <w:rPr>
          <w:rFonts w:ascii="Times New Roman" w:cs="Times New Roman" w:eastAsia="Times New Roman" w:hAnsi="Times New Roman"/>
          <w:color w:val="000000"/>
        </w:rPr>
      </w:pPr>
      <w:bookmarkStart w:colFirst="0" w:colLast="0" w:name="_heading=h.qbsrfiyzm4wi" w:id="4"/>
      <w:bookmarkEnd w:id="4"/>
      <w:r w:rsidDel="00000000" w:rsidR="00000000" w:rsidRPr="00000000">
        <w:rPr>
          <w:rFonts w:ascii="Times New Roman" w:cs="Times New Roman" w:eastAsia="Times New Roman" w:hAnsi="Times New Roman"/>
          <w:color w:val="000000"/>
          <w:rtl w:val="0"/>
        </w:rPr>
        <w:t xml:space="preserve">Merve İçkilli</w:t>
      </w:r>
    </w:p>
    <w:p w:rsidR="00000000" w:rsidDel="00000000" w:rsidP="00000000" w:rsidRDefault="00000000" w:rsidRPr="00000000" w14:paraId="00000018">
      <w:pPr>
        <w:pStyle w:val="Subtitle"/>
        <w:ind w:firstLine="720"/>
        <w:jc w:val="left"/>
        <w:rPr>
          <w:rFonts w:ascii="Times New Roman" w:cs="Times New Roman" w:eastAsia="Times New Roman" w:hAnsi="Times New Roman"/>
          <w:color w:val="000000"/>
        </w:rPr>
      </w:pPr>
      <w:bookmarkStart w:colFirst="0" w:colLast="0" w:name="_heading=h.lcsrhm4p2r7j" w:id="5"/>
      <w:bookmarkEnd w:id="5"/>
      <w:r w:rsidDel="00000000" w:rsidR="00000000" w:rsidRPr="00000000">
        <w:rPr>
          <w:rFonts w:ascii="Times New Roman" w:cs="Times New Roman" w:eastAsia="Times New Roman" w:hAnsi="Times New Roman"/>
          <w:color w:val="000000"/>
          <w:rtl w:val="0"/>
        </w:rPr>
        <w:t xml:space="preserve"> </w:t>
        <w:tab/>
        <w:tab/>
        <w:tab/>
        <w:tab/>
        <w:t xml:space="preserve">    Sacide Sena Filiz</w:t>
      </w:r>
    </w:p>
    <w:p w:rsidR="00000000" w:rsidDel="00000000" w:rsidP="00000000" w:rsidRDefault="00000000" w:rsidRPr="00000000" w14:paraId="00000019">
      <w:pPr>
        <w:pStyle w:val="Subtitle"/>
        <w:ind w:left="3600" w:firstLine="0"/>
        <w:jc w:val="left"/>
        <w:rPr>
          <w:rFonts w:ascii="Times New Roman" w:cs="Times New Roman" w:eastAsia="Times New Roman" w:hAnsi="Times New Roman"/>
        </w:rPr>
      </w:pPr>
      <w:bookmarkStart w:colFirst="0" w:colLast="0" w:name="_heading=h.3f2kxz8dijl" w:id="6"/>
      <w:bookmarkEnd w:id="6"/>
      <w:r w:rsidDel="00000000" w:rsidR="00000000" w:rsidRPr="00000000">
        <w:rPr>
          <w:rFonts w:ascii="Times New Roman" w:cs="Times New Roman" w:eastAsia="Times New Roman" w:hAnsi="Times New Roman"/>
          <w:color w:val="000000"/>
          <w:rtl w:val="0"/>
        </w:rPr>
        <w:t xml:space="preserve">    Şevval Neva Varol</w:t>
      </w:r>
      <w:r w:rsidDel="00000000" w:rsidR="00000000" w:rsidRPr="00000000">
        <w:rPr>
          <w:rtl w:val="0"/>
        </w:rPr>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ind w:left="720" w:firstLine="0"/>
        <w:rPr/>
      </w:pPr>
      <w:bookmarkStart w:colFirst="0" w:colLast="0" w:name="_heading=h.a2etfv1jz18u" w:id="7"/>
      <w:bookmarkEnd w:id="7"/>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rPr/>
      </w:pPr>
      <w:bookmarkStart w:colFirst="0" w:colLast="0" w:name="_heading=h.aa0a3wqzq3n7" w:id="8"/>
      <w:bookmarkEnd w:id="8"/>
      <w:r w:rsidDel="00000000" w:rsidR="00000000" w:rsidRPr="00000000">
        <w:rPr>
          <w:rtl w:val="0"/>
        </w:rPr>
        <w:t xml:space="preserve">Overview</w:t>
      </w:r>
    </w:p>
    <w:p w:rsidR="00000000" w:rsidDel="00000000" w:rsidP="00000000" w:rsidRDefault="00000000" w:rsidRPr="00000000" w14:paraId="0000001E">
      <w:pPr>
        <w:jc w:val="both"/>
        <w:rPr/>
      </w:pPr>
      <w:r w:rsidDel="00000000" w:rsidR="00000000" w:rsidRPr="00000000">
        <w:rPr>
          <w:rtl w:val="0"/>
        </w:rPr>
        <w:t xml:space="preserve">The main goal of this sprint was to finalize the project topic, define its scope, and produce core documentation artifacts including the Proposal, Project Management Plan (PMP), Software Requirements Specification (SRS), and Constraint Tracking Forms.</w:t>
        <w:br w:type="textWrapping"/>
        <w:t xml:space="preserve">Each team member contributed equally to the development of use cases, requirement definitions, and quality/risk documentation.</w:t>
      </w:r>
    </w:p>
    <w:p w:rsidR="00000000" w:rsidDel="00000000" w:rsidP="00000000" w:rsidRDefault="00000000" w:rsidRPr="00000000" w14:paraId="0000001F">
      <w:pPr>
        <w:jc w:val="both"/>
        <w:rPr/>
      </w:pPr>
      <w:r w:rsidDel="00000000" w:rsidR="00000000" w:rsidRPr="00000000">
        <w:rPr>
          <w:rtl w:val="0"/>
        </w:rPr>
      </w:r>
    </w:p>
    <w:tbl>
      <w:tblPr>
        <w:tblStyle w:val="Table1"/>
        <w:tblpPr w:leftFromText="180" w:rightFromText="180" w:topFromText="180" w:bottomFromText="180" w:vertAnchor="text" w:horzAnchor="text" w:tblpX="0" w:tblpY="0"/>
        <w:tblW w:w="7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995"/>
        <w:gridCol w:w="3285"/>
        <w:tblGridChange w:id="0">
          <w:tblGrid>
            <w:gridCol w:w="1785"/>
            <w:gridCol w:w="1995"/>
            <w:gridCol w:w="328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Meeting Name</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Date of Meeting</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3">
            <w:pPr>
              <w:widowControl w:val="0"/>
              <w:spacing w:line="240" w:lineRule="auto"/>
              <w:rPr/>
            </w:pPr>
            <w:r w:rsidDel="00000000" w:rsidR="00000000" w:rsidRPr="00000000">
              <w:rPr>
                <w:rtl w:val="0"/>
              </w:rPr>
              <w:t xml:space="preserve">Sprint 2</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4">
            <w:pPr>
              <w:widowControl w:val="0"/>
              <w:spacing w:line="240" w:lineRule="auto"/>
              <w:rPr/>
            </w:pPr>
            <w:r w:rsidDel="00000000" w:rsidR="00000000" w:rsidRPr="00000000">
              <w:rPr>
                <w:rtl w:val="0"/>
              </w:rPr>
              <w:t xml:space="preserve">23.10.25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5">
            <w:pPr>
              <w:widowControl w:val="0"/>
              <w:spacing w:line="240" w:lineRule="auto"/>
              <w:rPr/>
            </w:pPr>
            <w:hyperlink r:id="rId8">
              <w:r w:rsidDel="00000000" w:rsidR="00000000" w:rsidRPr="00000000">
                <w:rPr>
                  <w:color w:val="0000ee"/>
                  <w:u w:val="single"/>
                  <w:rtl w:val="0"/>
                </w:rPr>
                <w:t xml:space="preserve">Meeting_notes_sprint2</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6">
            <w:pPr>
              <w:widowControl w:val="0"/>
              <w:spacing w:lin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7">
            <w:pPr>
              <w:widowControl w:val="0"/>
              <w:spacing w:lin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spacing w:line="240" w:lineRule="auto"/>
              <w:rPr/>
            </w:pPr>
            <w:r w:rsidDel="00000000" w:rsidR="00000000" w:rsidRPr="00000000">
              <w:rPr>
                <w:rtl w:val="0"/>
              </w:rPr>
            </w:r>
          </w:p>
        </w:tc>
      </w:tr>
    </w:tbl>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2C">
      <w:pPr>
        <w:jc w:val="both"/>
        <w:rPr>
          <w:sz w:val="32"/>
          <w:szCs w:val="32"/>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pStyle w:val="Heading2"/>
        <w:jc w:val="both"/>
        <w:rPr/>
      </w:pPr>
      <w:bookmarkStart w:colFirst="0" w:colLast="0" w:name="_heading=h.f9yfpuila3q6" w:id="9"/>
      <w:bookmarkEnd w:id="9"/>
      <w:r w:rsidDel="00000000" w:rsidR="00000000" w:rsidRPr="00000000">
        <w:rPr>
          <w:rtl w:val="0"/>
        </w:rPr>
        <w:t xml:space="preserve">Sprint Board</w:t>
      </w:r>
    </w:p>
    <w:p w:rsidR="00000000" w:rsidDel="00000000" w:rsidP="00000000" w:rsidRDefault="00000000" w:rsidRPr="00000000" w14:paraId="00000030">
      <w:pPr>
        <w:rPr/>
      </w:pPr>
      <w:bookmarkStart w:colFirst="0" w:colLast="0" w:name="_heading=h.roig9l3xa3u3" w:id="10"/>
      <w:bookmarkEnd w:id="10"/>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2"/>
        <w:gridCol w:w="2138"/>
        <w:gridCol w:w="2340"/>
        <w:gridCol w:w="2340"/>
        <w:tblGridChange w:id="0">
          <w:tblGrid>
            <w:gridCol w:w="2542"/>
            <w:gridCol w:w="2138"/>
            <w:gridCol w:w="2340"/>
            <w:gridCol w:w="23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1">
            <w:pPr>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jc w:val="center"/>
              <w:rPr/>
            </w:pPr>
            <w:r w:rsidDel="00000000" w:rsidR="00000000" w:rsidRPr="00000000">
              <w:rPr>
                <w:b w:val="1"/>
                <w:bCs w:val="1"/>
                <w:rtl w:val="0"/>
              </w:rPr>
              <w:t xml:space="preserve">Status (To Do/In Progress/Done)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jc w:val="center"/>
              <w:rPr/>
            </w:pPr>
            <w:r w:rsidDel="00000000" w:rsidR="00000000" w:rsidRPr="00000000">
              <w:rPr>
                <w:b w:val="1"/>
                <w:bCs w:val="1"/>
                <w:rtl w:val="0"/>
              </w:rPr>
              <w:t xml:space="preserve">Estimated Story Points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5">
            <w:pPr>
              <w:rPr/>
            </w:pPr>
            <w:r w:rsidDel="00000000" w:rsidR="00000000" w:rsidRPr="00000000">
              <w:rPr>
                <w:rtl w:val="0"/>
              </w:rPr>
              <w:t xml:space="preserve">Finalize project topic (NICU Clinical Dashboard)</w:t>
            </w:r>
          </w:p>
        </w:tc>
        <w:tc>
          <w:tcPr>
            <w:tcMar>
              <w:top w:w="100.0" w:type="dxa"/>
              <w:left w:w="100.0" w:type="dxa"/>
              <w:bottom w:w="100.0" w:type="dxa"/>
              <w:right w:w="100.0" w:type="dxa"/>
            </w:tcMar>
          </w:tcPr>
          <w:p w:rsidR="00000000" w:rsidDel="00000000" w:rsidP="00000000" w:rsidRDefault="00000000" w:rsidRPr="00000000" w14:paraId="00000036">
            <w:pPr>
              <w:jc w:val="center"/>
              <w:rPr/>
            </w:pPr>
            <w:r w:rsidDel="00000000" w:rsidR="00000000" w:rsidRPr="00000000">
              <w:rPr>
                <w:rtl w:val="0"/>
              </w:rPr>
              <w:t xml:space="preserve">Done</w:t>
            </w:r>
          </w:p>
        </w:tc>
        <w:tc>
          <w:tcPr>
            <w:tcMar>
              <w:top w:w="100.0" w:type="dxa"/>
              <w:left w:w="100.0" w:type="dxa"/>
              <w:bottom w:w="100.0" w:type="dxa"/>
              <w:right w:w="100.0" w:type="dxa"/>
            </w:tcMar>
          </w:tcPr>
          <w:p w:rsidR="00000000" w:rsidDel="00000000" w:rsidP="00000000" w:rsidRDefault="00000000" w:rsidRPr="00000000" w14:paraId="00000037">
            <w:pP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38">
            <w:pPr>
              <w:jc w:val="center"/>
              <w:rPr/>
            </w:pPr>
            <w:r w:rsidDel="00000000" w:rsidR="00000000" w:rsidRPr="00000000">
              <w:rPr>
                <w:rtl w:val="0"/>
              </w:rPr>
              <w:t xml:space="preserve">Team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rtl w:val="0"/>
              </w:rPr>
              <w:t xml:space="preserve">Develop 4 Use Cases (Monitoring, Diagnosis, Report, Trend)</w:t>
            </w:r>
          </w:p>
        </w:tc>
        <w:tc>
          <w:tcPr>
            <w:tcMar>
              <w:top w:w="100.0" w:type="dxa"/>
              <w:left w:w="100.0" w:type="dxa"/>
              <w:bottom w:w="100.0" w:type="dxa"/>
              <w:right w:w="100.0" w:type="dxa"/>
            </w:tcMar>
          </w:tcPr>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t xml:space="preserve">Done</w:t>
            </w:r>
          </w:p>
        </w:tc>
        <w:tc>
          <w:tcPr>
            <w:tcMar>
              <w:top w:w="100.0" w:type="dxa"/>
              <w:left w:w="100.0" w:type="dxa"/>
              <w:bottom w:w="100.0" w:type="dxa"/>
              <w:right w:w="100.0" w:type="dxa"/>
            </w:tcMar>
          </w:tcPr>
          <w:p w:rsidR="00000000" w:rsidDel="00000000" w:rsidP="00000000" w:rsidRDefault="00000000" w:rsidRPr="00000000" w14:paraId="0000003C">
            <w:pPr>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3D">
            <w:pPr>
              <w:jc w:val="center"/>
              <w:rPr/>
            </w:pPr>
            <w:r w:rsidDel="00000000" w:rsidR="00000000" w:rsidRPr="00000000">
              <w:rPr>
                <w:rtl w:val="0"/>
              </w:rPr>
              <w:t xml:space="preserve">Team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rtl w:val="0"/>
              </w:rPr>
              <w:t xml:space="preserve">Drawing the use case diagram</w:t>
            </w:r>
          </w:p>
        </w:tc>
        <w:tc>
          <w:tcPr>
            <w:tcMar>
              <w:top w:w="100.0" w:type="dxa"/>
              <w:left w:w="100.0" w:type="dxa"/>
              <w:bottom w:w="100.0" w:type="dxa"/>
              <w:right w:w="100.0" w:type="dxa"/>
            </w:tcMar>
          </w:tcPr>
          <w:p w:rsidR="00000000" w:rsidDel="00000000" w:rsidP="00000000" w:rsidRDefault="00000000" w:rsidRPr="00000000" w14:paraId="0000003F">
            <w:pPr>
              <w:jc w:val="center"/>
              <w:rPr/>
            </w:pPr>
            <w:r w:rsidDel="00000000" w:rsidR="00000000" w:rsidRPr="00000000">
              <w:rPr>
                <w:rtl w:val="0"/>
              </w:rPr>
              <w:t xml:space="preserve">Done</w:t>
            </w:r>
          </w:p>
        </w:tc>
        <w:tc>
          <w:tcPr>
            <w:tcMar>
              <w:top w:w="100.0" w:type="dxa"/>
              <w:left w:w="100.0" w:type="dxa"/>
              <w:bottom w:w="100.0" w:type="dxa"/>
              <w:right w:w="100.0" w:type="dxa"/>
            </w:tcMar>
          </w:tcPr>
          <w:p w:rsidR="00000000" w:rsidDel="00000000" w:rsidP="00000000" w:rsidRDefault="00000000" w:rsidRPr="00000000" w14:paraId="00000040">
            <w:pP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41">
            <w:pPr>
              <w:jc w:val="center"/>
              <w:rPr/>
            </w:pPr>
            <w:r w:rsidDel="00000000" w:rsidR="00000000" w:rsidRPr="00000000">
              <w:rPr>
                <w:rtl w:val="0"/>
              </w:rPr>
              <w:t xml:space="preserve">İrem Onaran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rtl w:val="0"/>
              </w:rPr>
              <w:t xml:space="preserve">Prepare PMP &amp; Gantt Chart</w:t>
            </w:r>
          </w:p>
        </w:tc>
        <w:tc>
          <w:tcPr>
            <w:tcMar>
              <w:top w:w="100.0" w:type="dxa"/>
              <w:left w:w="100.0" w:type="dxa"/>
              <w:bottom w:w="100.0" w:type="dxa"/>
              <w:right w:w="100.0" w:type="dxa"/>
            </w:tcMar>
          </w:tcPr>
          <w:p w:rsidR="00000000" w:rsidDel="00000000" w:rsidP="00000000" w:rsidRDefault="00000000" w:rsidRPr="00000000" w14:paraId="00000043">
            <w:pPr>
              <w:jc w:val="center"/>
              <w:rPr/>
            </w:pPr>
            <w:r w:rsidDel="00000000" w:rsidR="00000000" w:rsidRPr="00000000">
              <w:rPr>
                <w:rtl w:val="0"/>
              </w:rPr>
              <w:t xml:space="preserve">Done</w:t>
            </w:r>
          </w:p>
        </w:tc>
        <w:tc>
          <w:tcPr>
            <w:tcMar>
              <w:top w:w="100.0" w:type="dxa"/>
              <w:left w:w="100.0" w:type="dxa"/>
              <w:bottom w:w="100.0" w:type="dxa"/>
              <w:right w:w="100.0" w:type="dxa"/>
            </w:tcMar>
          </w:tcPr>
          <w:p w:rsidR="00000000" w:rsidDel="00000000" w:rsidP="00000000" w:rsidRDefault="00000000" w:rsidRPr="00000000" w14:paraId="00000044">
            <w:pPr>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45">
            <w:pPr>
              <w:jc w:val="center"/>
              <w:rPr/>
            </w:pPr>
            <w:r w:rsidDel="00000000" w:rsidR="00000000" w:rsidRPr="00000000">
              <w:rPr>
                <w:rtl w:val="0"/>
              </w:rPr>
              <w:t xml:space="preserve">Şevval Neva Varol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rPr/>
            </w:pPr>
            <w:r w:rsidDel="00000000" w:rsidR="00000000" w:rsidRPr="00000000">
              <w:rPr>
                <w:rtl w:val="0"/>
              </w:rPr>
              <w:t xml:space="preserve">Develop SRS Document</w:t>
            </w:r>
          </w:p>
        </w:tc>
        <w:tc>
          <w:tcPr>
            <w:tcMar>
              <w:top w:w="100.0" w:type="dxa"/>
              <w:left w:w="100.0" w:type="dxa"/>
              <w:bottom w:w="100.0" w:type="dxa"/>
              <w:right w:w="100.0" w:type="dxa"/>
            </w:tcMar>
          </w:tcPr>
          <w:p w:rsidR="00000000" w:rsidDel="00000000" w:rsidP="00000000" w:rsidRDefault="00000000" w:rsidRPr="00000000" w14:paraId="00000047">
            <w:pPr>
              <w:jc w:val="center"/>
              <w:rPr/>
            </w:pPr>
            <w:r w:rsidDel="00000000" w:rsidR="00000000" w:rsidRPr="00000000">
              <w:rPr>
                <w:rtl w:val="0"/>
              </w:rPr>
              <w:t xml:space="preserve">Done</w:t>
            </w:r>
          </w:p>
        </w:tc>
        <w:tc>
          <w:tcPr>
            <w:tcMar>
              <w:top w:w="100.0" w:type="dxa"/>
              <w:left w:w="100.0" w:type="dxa"/>
              <w:bottom w:w="100.0" w:type="dxa"/>
              <w:right w:w="100.0" w:type="dxa"/>
            </w:tcMar>
          </w:tcPr>
          <w:p w:rsidR="00000000" w:rsidDel="00000000" w:rsidP="00000000" w:rsidRDefault="00000000" w:rsidRPr="00000000" w14:paraId="00000048">
            <w:pPr>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49">
            <w:pPr>
              <w:jc w:val="center"/>
              <w:rPr/>
            </w:pPr>
            <w:r w:rsidDel="00000000" w:rsidR="00000000" w:rsidRPr="00000000">
              <w:rPr>
                <w:rtl w:val="0"/>
              </w:rPr>
              <w:t xml:space="preserve">Merve İçkilli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rtl w:val="0"/>
              </w:rPr>
              <w:t xml:space="preserve">Prepare Constraint Forms (SW + Cross-Discipline)</w:t>
            </w:r>
          </w:p>
        </w:tc>
        <w:tc>
          <w:tcPr>
            <w:tcMar>
              <w:top w:w="100.0" w:type="dxa"/>
              <w:left w:w="100.0" w:type="dxa"/>
              <w:bottom w:w="100.0" w:type="dxa"/>
              <w:right w:w="100.0" w:type="dxa"/>
            </w:tcMar>
          </w:tcPr>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t xml:space="preserve">Done</w:t>
            </w:r>
          </w:p>
        </w:tc>
        <w:tc>
          <w:tcPr>
            <w:tcMar>
              <w:top w:w="100.0" w:type="dxa"/>
              <w:left w:w="100.0" w:type="dxa"/>
              <w:bottom w:w="100.0" w:type="dxa"/>
              <w:right w:w="100.0" w:type="dxa"/>
            </w:tcMar>
          </w:tcPr>
          <w:p w:rsidR="00000000" w:rsidDel="00000000" w:rsidP="00000000" w:rsidRDefault="00000000" w:rsidRPr="00000000" w14:paraId="0000004D">
            <w:pPr>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t xml:space="preserve">Sacide Sena Filiz</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0">
            <w:pPr>
              <w:rPr/>
            </w:pPr>
            <w:r w:rsidDel="00000000" w:rsidR="00000000" w:rsidRPr="00000000">
              <w:rPr>
                <w:rtl w:val="0"/>
              </w:rPr>
              <w:t xml:space="preserve">Create Traceability &amp; QA Matrices</w:t>
            </w:r>
          </w:p>
        </w:tc>
        <w:tc>
          <w:tcPr>
            <w:tcMar>
              <w:top w:w="100.0" w:type="dxa"/>
              <w:left w:w="100.0" w:type="dxa"/>
              <w:bottom w:w="100.0" w:type="dxa"/>
              <w:right w:w="100.0" w:type="dxa"/>
            </w:tcMar>
          </w:tcPr>
          <w:p w:rsidR="00000000" w:rsidDel="00000000" w:rsidP="00000000" w:rsidRDefault="00000000" w:rsidRPr="00000000" w14:paraId="00000051">
            <w:pPr>
              <w:jc w:val="center"/>
              <w:rPr/>
            </w:pPr>
            <w:r w:rsidDel="00000000" w:rsidR="00000000" w:rsidRPr="00000000">
              <w:rPr>
                <w:rtl w:val="0"/>
              </w:rPr>
              <w:t xml:space="preserve">Done</w:t>
            </w:r>
          </w:p>
        </w:tc>
        <w:tc>
          <w:tcPr>
            <w:tcMar>
              <w:top w:w="100.0" w:type="dxa"/>
              <w:left w:w="100.0" w:type="dxa"/>
              <w:bottom w:w="100.0" w:type="dxa"/>
              <w:right w:w="100.0" w:type="dxa"/>
            </w:tcMar>
          </w:tcPr>
          <w:p w:rsidR="00000000" w:rsidDel="00000000" w:rsidP="00000000" w:rsidRDefault="00000000" w:rsidRPr="00000000" w14:paraId="00000052">
            <w:pP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53">
            <w:pPr>
              <w:jc w:val="center"/>
              <w:rPr/>
            </w:pPr>
            <w:r w:rsidDel="00000000" w:rsidR="00000000" w:rsidRPr="00000000">
              <w:rPr>
                <w:rtl w:val="0"/>
              </w:rPr>
              <w:t xml:space="preserve">İrem Onaran</w:t>
            </w:r>
          </w:p>
          <w:p w:rsidR="00000000" w:rsidDel="00000000" w:rsidP="00000000" w:rsidRDefault="00000000" w:rsidRPr="00000000" w14:paraId="00000054">
            <w:pPr>
              <w:jc w:val="center"/>
              <w:rPr/>
            </w:pPr>
            <w:r w:rsidDel="00000000" w:rsidR="00000000" w:rsidRPr="00000000">
              <w:rPr>
                <w:rtl w:val="0"/>
              </w:rPr>
              <w:t xml:space="preserve">Merve İçkilli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rtl w:val="0"/>
              </w:rPr>
              <w:t xml:space="preserve">Define QA Metrics &amp; Risk Management Plan</w:t>
            </w:r>
          </w:p>
        </w:tc>
        <w:tc>
          <w:tcPr>
            <w:tcMar>
              <w:top w:w="100.0" w:type="dxa"/>
              <w:left w:w="100.0" w:type="dxa"/>
              <w:bottom w:w="100.0" w:type="dxa"/>
              <w:right w:w="100.0" w:type="dxa"/>
            </w:tcMar>
          </w:tcPr>
          <w:p w:rsidR="00000000" w:rsidDel="00000000" w:rsidP="00000000" w:rsidRDefault="00000000" w:rsidRPr="00000000" w14:paraId="00000056">
            <w:pPr>
              <w:jc w:val="center"/>
              <w:rPr/>
            </w:pPr>
            <w:r w:rsidDel="00000000" w:rsidR="00000000" w:rsidRPr="00000000">
              <w:rPr>
                <w:rtl w:val="0"/>
              </w:rPr>
              <w:t xml:space="preserve">Done</w:t>
            </w:r>
          </w:p>
        </w:tc>
        <w:tc>
          <w:tcPr>
            <w:tcMar>
              <w:top w:w="100.0" w:type="dxa"/>
              <w:left w:w="100.0" w:type="dxa"/>
              <w:bottom w:w="100.0" w:type="dxa"/>
              <w:right w:w="100.0" w:type="dxa"/>
            </w:tcMar>
          </w:tcPr>
          <w:p w:rsidR="00000000" w:rsidDel="00000000" w:rsidP="00000000" w:rsidRDefault="00000000" w:rsidRPr="00000000" w14:paraId="00000057">
            <w:pP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58">
            <w:pPr>
              <w:jc w:val="center"/>
              <w:rPr/>
            </w:pPr>
            <w:r w:rsidDel="00000000" w:rsidR="00000000" w:rsidRPr="00000000">
              <w:rPr>
                <w:rtl w:val="0"/>
              </w:rPr>
              <w:t xml:space="preserve">Sacide Sena Filiz Şevval Neva Varol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rPr/>
            </w:pPr>
            <w:r w:rsidDel="00000000" w:rsidR="00000000" w:rsidRPr="00000000">
              <w:rPr>
                <w:rtl w:val="0"/>
              </w:rPr>
              <w:t xml:space="preserve">Final review and formatting</w:t>
            </w:r>
          </w:p>
        </w:tc>
        <w:tc>
          <w:tcPr>
            <w:tcMar>
              <w:top w:w="100.0" w:type="dxa"/>
              <w:left w:w="100.0" w:type="dxa"/>
              <w:bottom w:w="100.0" w:type="dxa"/>
              <w:right w:w="100.0" w:type="dxa"/>
            </w:tcMar>
          </w:tcPr>
          <w:p w:rsidR="00000000" w:rsidDel="00000000" w:rsidP="00000000" w:rsidRDefault="00000000" w:rsidRPr="00000000" w14:paraId="0000005A">
            <w:pPr>
              <w:jc w:val="center"/>
              <w:rPr/>
            </w:pPr>
            <w:r w:rsidDel="00000000" w:rsidR="00000000" w:rsidRPr="00000000">
              <w:rPr>
                <w:rtl w:val="0"/>
              </w:rPr>
              <w:t xml:space="preserve">Done</w:t>
            </w:r>
          </w:p>
        </w:tc>
        <w:tc>
          <w:tcPr>
            <w:tcMar>
              <w:top w:w="100.0" w:type="dxa"/>
              <w:left w:w="100.0" w:type="dxa"/>
              <w:bottom w:w="100.0" w:type="dxa"/>
              <w:right w:w="100.0" w:type="dxa"/>
            </w:tcMar>
          </w:tcPr>
          <w:p w:rsidR="00000000" w:rsidDel="00000000" w:rsidP="00000000" w:rsidRDefault="00000000" w:rsidRPr="00000000" w14:paraId="0000005B">
            <w:pP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5C">
            <w:pPr>
              <w:jc w:val="center"/>
              <w:rPr/>
            </w:pPr>
            <w:r w:rsidDel="00000000" w:rsidR="00000000" w:rsidRPr="00000000">
              <w:rPr>
                <w:rtl w:val="0"/>
              </w:rPr>
              <w:t xml:space="preserve">Team</w:t>
            </w:r>
          </w:p>
        </w:tc>
      </w:tr>
    </w:tbl>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sz w:val="32"/>
          <w:szCs w:val="32"/>
        </w:rPr>
      </w:pPr>
      <w:r w:rsidDel="00000000" w:rsidR="00000000" w:rsidRPr="00000000">
        <w:rPr>
          <w:rtl w:val="0"/>
        </w:rPr>
        <w:t xml:space="preserve">Total Story Points: 14</w:t>
      </w:r>
      <w:r w:rsidDel="00000000" w:rsidR="00000000" w:rsidRPr="00000000">
        <w:rPr>
          <w:rtl w:val="0"/>
        </w:rPr>
      </w:r>
    </w:p>
    <w:p w:rsidR="00000000" w:rsidDel="00000000" w:rsidP="00000000" w:rsidRDefault="00000000" w:rsidRPr="00000000" w14:paraId="0000005F">
      <w:pPr>
        <w:pStyle w:val="Heading2"/>
        <w:jc w:val="both"/>
        <w:rPr/>
      </w:pPr>
      <w:r w:rsidDel="00000000" w:rsidR="00000000" w:rsidRPr="00000000">
        <w:rPr>
          <w:rtl w:val="0"/>
        </w:rPr>
        <w:t xml:space="preserve">Sprint Issues</w:t>
      </w:r>
    </w:p>
    <w:p w:rsidR="00000000" w:rsidDel="00000000" w:rsidP="00000000" w:rsidRDefault="00000000" w:rsidRPr="00000000" w14:paraId="00000060">
      <w:pPr>
        <w:pStyle w:val="Heading3"/>
        <w:numPr>
          <w:ilvl w:val="0"/>
          <w:numId w:val="2"/>
        </w:numPr>
        <w:spacing w:after="0" w:lineRule="auto"/>
        <w:ind w:left="720" w:hanging="360"/>
        <w:rPr/>
      </w:pPr>
      <w:bookmarkStart w:colFirst="0" w:colLast="0" w:name="_heading=h.rxa6yj4fcy14" w:id="11"/>
      <w:bookmarkEnd w:id="11"/>
      <w:r w:rsidDel="00000000" w:rsidR="00000000" w:rsidRPr="00000000">
        <w:rPr>
          <w:rtl w:val="0"/>
        </w:rPr>
        <w:t xml:space="preserve">İrem Onaran</w:t>
      </w:r>
    </w:p>
    <w:p w:rsidR="00000000" w:rsidDel="00000000" w:rsidP="00000000" w:rsidRDefault="00000000" w:rsidRPr="00000000" w14:paraId="00000061">
      <w:pPr>
        <w:pStyle w:val="Heading4"/>
        <w:numPr>
          <w:ilvl w:val="1"/>
          <w:numId w:val="2"/>
        </w:numPr>
        <w:spacing w:after="0" w:before="0" w:lineRule="auto"/>
        <w:ind w:left="1440" w:hanging="360"/>
        <w:rPr/>
      </w:pPr>
      <w:bookmarkStart w:colFirst="0" w:colLast="0" w:name="_heading=h.xk09o8a4vhmi" w:id="12"/>
      <w:bookmarkEnd w:id="12"/>
      <w:r w:rsidDel="00000000" w:rsidR="00000000" w:rsidRPr="00000000">
        <w:rPr>
          <w:rtl w:val="0"/>
        </w:rPr>
        <w:t xml:space="preserve">Case Diagram Role Confusion</w:t>
      </w:r>
    </w:p>
    <w:p w:rsidR="00000000" w:rsidDel="00000000" w:rsidP="00000000" w:rsidRDefault="00000000" w:rsidRPr="00000000" w14:paraId="00000062">
      <w:pPr>
        <w:numPr>
          <w:ilvl w:val="0"/>
          <w:numId w:val="1"/>
        </w:numPr>
        <w:ind w:left="2160" w:hanging="360"/>
        <w:rPr/>
      </w:pPr>
      <w:r w:rsidDel="00000000" w:rsidR="00000000" w:rsidRPr="00000000">
        <w:rPr>
          <w:rtl w:val="0"/>
        </w:rPr>
        <w:t xml:space="preserve">Description: Faced uncertainty about defining user roles and system boundaries while drawing the use case diagram.</w:t>
      </w:r>
    </w:p>
    <w:p w:rsidR="00000000" w:rsidDel="00000000" w:rsidP="00000000" w:rsidRDefault="00000000" w:rsidRPr="00000000" w14:paraId="00000063">
      <w:pPr>
        <w:numPr>
          <w:ilvl w:val="0"/>
          <w:numId w:val="1"/>
        </w:numPr>
        <w:ind w:left="2160" w:hanging="360"/>
        <w:rPr/>
      </w:pPr>
      <w:r w:rsidDel="00000000" w:rsidR="00000000" w:rsidRPr="00000000">
        <w:rPr>
          <w:rtl w:val="0"/>
        </w:rPr>
        <w:t xml:space="preserve">Acceptance Criteria: Diagram clearly shows actors, system boundaries, and interactions according to team feedback.</w:t>
      </w:r>
    </w:p>
    <w:p w:rsidR="00000000" w:rsidDel="00000000" w:rsidP="00000000" w:rsidRDefault="00000000" w:rsidRPr="00000000" w14:paraId="00000064">
      <w:pPr>
        <w:numPr>
          <w:ilvl w:val="0"/>
          <w:numId w:val="1"/>
        </w:numPr>
        <w:ind w:left="2160" w:hanging="360"/>
        <w:rPr/>
      </w:pPr>
      <w:r w:rsidDel="00000000" w:rsidR="00000000" w:rsidRPr="00000000">
        <w:rPr>
          <w:rtl w:val="0"/>
        </w:rPr>
        <w:t xml:space="preserve">Progress: Completed and approved by the team.</w:t>
      </w:r>
    </w:p>
    <w:p w:rsidR="00000000" w:rsidDel="00000000" w:rsidP="00000000" w:rsidRDefault="00000000" w:rsidRPr="00000000" w14:paraId="00000065">
      <w:pPr>
        <w:numPr>
          <w:ilvl w:val="0"/>
          <w:numId w:val="1"/>
        </w:numPr>
        <w:ind w:left="2160" w:hanging="360"/>
        <w:rPr/>
      </w:pPr>
      <w:r w:rsidDel="00000000" w:rsidR="00000000" w:rsidRPr="00000000">
        <w:rPr>
          <w:rtl w:val="0"/>
        </w:rPr>
        <w:t xml:space="preserve">Blockers: Needed additional discussion to finalize roles and relationships between users.</w:t>
      </w:r>
    </w:p>
    <w:p w:rsidR="00000000" w:rsidDel="00000000" w:rsidP="00000000" w:rsidRDefault="00000000" w:rsidRPr="00000000" w14:paraId="00000066">
      <w:pPr>
        <w:ind w:left="2160" w:firstLine="0"/>
        <w:rPr/>
      </w:pPr>
      <w:r w:rsidDel="00000000" w:rsidR="00000000" w:rsidRPr="00000000">
        <w:rPr>
          <w:rtl w:val="0"/>
        </w:rPr>
      </w:r>
    </w:p>
    <w:p w:rsidR="00000000" w:rsidDel="00000000" w:rsidP="00000000" w:rsidRDefault="00000000" w:rsidRPr="00000000" w14:paraId="00000067">
      <w:pPr>
        <w:pStyle w:val="Heading3"/>
        <w:numPr>
          <w:ilvl w:val="0"/>
          <w:numId w:val="2"/>
        </w:numPr>
        <w:spacing w:after="0" w:before="0" w:lineRule="auto"/>
        <w:ind w:left="720" w:hanging="360"/>
        <w:rPr/>
      </w:pPr>
      <w:bookmarkStart w:colFirst="0" w:colLast="0" w:name="_heading=h.1evgi1ws99t5" w:id="13"/>
      <w:bookmarkEnd w:id="13"/>
      <w:r w:rsidDel="00000000" w:rsidR="00000000" w:rsidRPr="00000000">
        <w:rPr>
          <w:rtl w:val="0"/>
        </w:rPr>
        <w:t xml:space="preserve">Merve İçkilli </w:t>
      </w:r>
    </w:p>
    <w:p w:rsidR="00000000" w:rsidDel="00000000" w:rsidP="00000000" w:rsidRDefault="00000000" w:rsidRPr="00000000" w14:paraId="00000068">
      <w:pPr>
        <w:pStyle w:val="Heading4"/>
        <w:numPr>
          <w:ilvl w:val="1"/>
          <w:numId w:val="2"/>
        </w:numPr>
        <w:spacing w:after="0" w:before="0" w:lineRule="auto"/>
        <w:ind w:left="1440" w:hanging="360"/>
        <w:rPr/>
      </w:pPr>
      <w:bookmarkStart w:colFirst="0" w:colLast="0" w:name="_heading=h.2opss2foiosu" w:id="14"/>
      <w:bookmarkEnd w:id="14"/>
      <w:r w:rsidDel="00000000" w:rsidR="00000000" w:rsidRPr="00000000">
        <w:rPr>
          <w:rtl w:val="0"/>
        </w:rPr>
        <w:t xml:space="preserve">SRS Requirement Clarification</w:t>
      </w:r>
    </w:p>
    <w:p w:rsidR="00000000" w:rsidDel="00000000" w:rsidP="00000000" w:rsidRDefault="00000000" w:rsidRPr="00000000" w14:paraId="00000069">
      <w:pPr>
        <w:numPr>
          <w:ilvl w:val="0"/>
          <w:numId w:val="1"/>
        </w:numPr>
        <w:ind w:left="2160" w:hanging="360"/>
        <w:rPr/>
      </w:pPr>
      <w:r w:rsidDel="00000000" w:rsidR="00000000" w:rsidRPr="00000000">
        <w:rPr>
          <w:rtl w:val="0"/>
        </w:rPr>
        <w:t xml:space="preserve">Description: Faced difficulty distinguishing between functional and non-functional requirements while writing the SRS.</w:t>
      </w:r>
    </w:p>
    <w:p w:rsidR="00000000" w:rsidDel="00000000" w:rsidP="00000000" w:rsidRDefault="00000000" w:rsidRPr="00000000" w14:paraId="0000006A">
      <w:pPr>
        <w:numPr>
          <w:ilvl w:val="0"/>
          <w:numId w:val="1"/>
        </w:numPr>
        <w:ind w:left="2160" w:hanging="360"/>
        <w:rPr/>
      </w:pPr>
      <w:r w:rsidDel="00000000" w:rsidR="00000000" w:rsidRPr="00000000">
        <w:rPr>
          <w:rtl w:val="0"/>
        </w:rPr>
        <w:t xml:space="preserve">Acceptance Criteria: Final SRS structured according to IEEE standards, clearly dividing requirement types.</w:t>
      </w:r>
    </w:p>
    <w:p w:rsidR="00000000" w:rsidDel="00000000" w:rsidP="00000000" w:rsidRDefault="00000000" w:rsidRPr="00000000" w14:paraId="0000006B">
      <w:pPr>
        <w:numPr>
          <w:ilvl w:val="0"/>
          <w:numId w:val="1"/>
        </w:numPr>
        <w:ind w:left="2160" w:hanging="360"/>
        <w:rPr/>
      </w:pPr>
      <w:r w:rsidDel="00000000" w:rsidR="00000000" w:rsidRPr="00000000">
        <w:rPr>
          <w:rtl w:val="0"/>
        </w:rPr>
        <w:t xml:space="preserve">Progress: Completed after a short team review and terminology check.</w:t>
      </w:r>
    </w:p>
    <w:p w:rsidR="00000000" w:rsidDel="00000000" w:rsidP="00000000" w:rsidRDefault="00000000" w:rsidRPr="00000000" w14:paraId="0000006C">
      <w:pPr>
        <w:numPr>
          <w:ilvl w:val="0"/>
          <w:numId w:val="1"/>
        </w:numPr>
        <w:ind w:left="2160" w:hanging="360"/>
        <w:rPr/>
      </w:pPr>
      <w:r w:rsidDel="00000000" w:rsidR="00000000" w:rsidRPr="00000000">
        <w:rPr>
          <w:rtl w:val="0"/>
        </w:rPr>
        <w:t xml:space="preserve">Blockers: Some technical requirements were dependent on unfinished constraint definitions.</w:t>
      </w:r>
    </w:p>
    <w:p w:rsidR="00000000" w:rsidDel="00000000" w:rsidP="00000000" w:rsidRDefault="00000000" w:rsidRPr="00000000" w14:paraId="0000006D">
      <w:pPr>
        <w:pStyle w:val="Heading3"/>
        <w:numPr>
          <w:ilvl w:val="0"/>
          <w:numId w:val="2"/>
        </w:numPr>
        <w:spacing w:after="0" w:lineRule="auto"/>
        <w:ind w:left="720" w:hanging="360"/>
        <w:rPr/>
      </w:pPr>
      <w:r w:rsidDel="00000000" w:rsidR="00000000" w:rsidRPr="00000000">
        <w:rPr>
          <w:rtl w:val="0"/>
        </w:rPr>
        <w:t xml:space="preserve">Şevval Neva Varol</w:t>
      </w:r>
    </w:p>
    <w:p w:rsidR="00000000" w:rsidDel="00000000" w:rsidP="00000000" w:rsidRDefault="00000000" w:rsidRPr="00000000" w14:paraId="0000006E">
      <w:pPr>
        <w:pStyle w:val="Heading4"/>
        <w:numPr>
          <w:ilvl w:val="1"/>
          <w:numId w:val="2"/>
        </w:numPr>
        <w:spacing w:after="0" w:before="0" w:lineRule="auto"/>
        <w:ind w:left="1440" w:hanging="360"/>
        <w:rPr/>
      </w:pPr>
      <w:r w:rsidDel="00000000" w:rsidR="00000000" w:rsidRPr="00000000">
        <w:rPr>
          <w:rtl w:val="0"/>
        </w:rPr>
        <w:t xml:space="preserve">PMP and Gantt Chart Time Conflicts</w:t>
      </w:r>
    </w:p>
    <w:p w:rsidR="00000000" w:rsidDel="00000000" w:rsidP="00000000" w:rsidRDefault="00000000" w:rsidRPr="00000000" w14:paraId="0000006F">
      <w:pPr>
        <w:numPr>
          <w:ilvl w:val="0"/>
          <w:numId w:val="1"/>
        </w:numPr>
        <w:ind w:left="2160" w:hanging="360"/>
        <w:rPr/>
      </w:pPr>
      <w:r w:rsidDel="00000000" w:rsidR="00000000" w:rsidRPr="00000000">
        <w:rPr>
          <w:rtl w:val="0"/>
        </w:rPr>
        <w:t xml:space="preserve">Description: Initial Gantt Chart had overlapping tasks and unrealistic durations for certain documents.</w:t>
      </w:r>
    </w:p>
    <w:p w:rsidR="00000000" w:rsidDel="00000000" w:rsidP="00000000" w:rsidRDefault="00000000" w:rsidRPr="00000000" w14:paraId="00000070">
      <w:pPr>
        <w:numPr>
          <w:ilvl w:val="0"/>
          <w:numId w:val="1"/>
        </w:numPr>
        <w:ind w:left="2160" w:hanging="360"/>
        <w:rPr/>
      </w:pPr>
      <w:r w:rsidDel="00000000" w:rsidR="00000000" w:rsidRPr="00000000">
        <w:rPr>
          <w:rtl w:val="0"/>
        </w:rPr>
        <w:t xml:space="preserve">Acceptance Criteria: Chart updated with accurate start–end dates and dependencies reflecting real sprint flow.</w:t>
      </w:r>
    </w:p>
    <w:p w:rsidR="00000000" w:rsidDel="00000000" w:rsidP="00000000" w:rsidRDefault="00000000" w:rsidRPr="00000000" w14:paraId="00000071">
      <w:pPr>
        <w:numPr>
          <w:ilvl w:val="0"/>
          <w:numId w:val="1"/>
        </w:numPr>
        <w:ind w:left="2160" w:hanging="360"/>
        <w:rPr/>
      </w:pPr>
      <w:r w:rsidDel="00000000" w:rsidR="00000000" w:rsidRPr="00000000">
        <w:rPr>
          <w:rtl w:val="0"/>
        </w:rPr>
        <w:t xml:space="preserve">Progress: Completed successfully and reviewed with the team.</w:t>
      </w:r>
    </w:p>
    <w:p w:rsidR="00000000" w:rsidDel="00000000" w:rsidP="00000000" w:rsidRDefault="00000000" w:rsidRPr="00000000" w14:paraId="00000072">
      <w:pPr>
        <w:numPr>
          <w:ilvl w:val="0"/>
          <w:numId w:val="1"/>
        </w:numPr>
        <w:ind w:left="2160" w:hanging="360"/>
        <w:rPr/>
      </w:pPr>
      <w:r w:rsidDel="00000000" w:rsidR="00000000" w:rsidRPr="00000000">
        <w:rPr>
          <w:rtl w:val="0"/>
        </w:rPr>
        <w:t xml:space="preserve">Blockers: Required coordination with other members working on SRS and constraint documents to fix overlapping timelines.</w:t>
      </w:r>
    </w:p>
    <w:p w:rsidR="00000000" w:rsidDel="00000000" w:rsidP="00000000" w:rsidRDefault="00000000" w:rsidRPr="00000000" w14:paraId="00000073">
      <w:pPr>
        <w:pStyle w:val="Heading3"/>
        <w:numPr>
          <w:ilvl w:val="0"/>
          <w:numId w:val="2"/>
        </w:numPr>
        <w:spacing w:after="0" w:before="0" w:lineRule="auto"/>
        <w:ind w:left="720" w:hanging="360"/>
        <w:rPr/>
      </w:pPr>
      <w:r w:rsidDel="00000000" w:rsidR="00000000" w:rsidRPr="00000000">
        <w:rPr>
          <w:rtl w:val="0"/>
        </w:rPr>
        <w:t xml:space="preserve">Sacide Sena Filiz</w:t>
      </w:r>
    </w:p>
    <w:p w:rsidR="00000000" w:rsidDel="00000000" w:rsidP="00000000" w:rsidRDefault="00000000" w:rsidRPr="00000000" w14:paraId="00000074">
      <w:pPr>
        <w:pStyle w:val="Heading4"/>
        <w:numPr>
          <w:ilvl w:val="1"/>
          <w:numId w:val="2"/>
        </w:numPr>
        <w:spacing w:after="0" w:before="0" w:lineRule="auto"/>
        <w:ind w:left="1440" w:hanging="360"/>
        <w:rPr/>
      </w:pPr>
      <w:r w:rsidDel="00000000" w:rsidR="00000000" w:rsidRPr="00000000">
        <w:rPr>
          <w:rtl w:val="0"/>
        </w:rPr>
        <w:t xml:space="preserve">Constraint Form Categorization</w:t>
      </w:r>
    </w:p>
    <w:p w:rsidR="00000000" w:rsidDel="00000000" w:rsidP="00000000" w:rsidRDefault="00000000" w:rsidRPr="00000000" w14:paraId="00000075">
      <w:pPr>
        <w:numPr>
          <w:ilvl w:val="0"/>
          <w:numId w:val="1"/>
        </w:numPr>
        <w:ind w:left="2160" w:hanging="360"/>
        <w:rPr/>
      </w:pPr>
      <w:r w:rsidDel="00000000" w:rsidR="00000000" w:rsidRPr="00000000">
        <w:rPr>
          <w:rtl w:val="0"/>
        </w:rPr>
        <w:t xml:space="preserve">Description: Had confusion differentiating between Software and Cross-Discipline constraint forms during documentation.</w:t>
      </w:r>
    </w:p>
    <w:p w:rsidR="00000000" w:rsidDel="00000000" w:rsidP="00000000" w:rsidRDefault="00000000" w:rsidRPr="00000000" w14:paraId="00000076">
      <w:pPr>
        <w:numPr>
          <w:ilvl w:val="0"/>
          <w:numId w:val="1"/>
        </w:numPr>
        <w:ind w:left="2160" w:hanging="360"/>
        <w:rPr/>
      </w:pPr>
      <w:r w:rsidDel="00000000" w:rsidR="00000000" w:rsidRPr="00000000">
        <w:rPr>
          <w:rtl w:val="0"/>
        </w:rPr>
        <w:t xml:space="preserve">Acceptance Criteria: All forms completed with accurate classifications according to their discipline and reviewed by the team.</w:t>
      </w:r>
    </w:p>
    <w:p w:rsidR="00000000" w:rsidDel="00000000" w:rsidP="00000000" w:rsidRDefault="00000000" w:rsidRPr="00000000" w14:paraId="00000077">
      <w:pPr>
        <w:numPr>
          <w:ilvl w:val="0"/>
          <w:numId w:val="1"/>
        </w:numPr>
        <w:ind w:left="2160" w:hanging="360"/>
        <w:rPr/>
      </w:pPr>
      <w:r w:rsidDel="00000000" w:rsidR="00000000" w:rsidRPr="00000000">
        <w:rPr>
          <w:rtl w:val="0"/>
        </w:rPr>
        <w:t xml:space="preserve">Progress: Completed and integrated into the project documentation.</w:t>
      </w:r>
    </w:p>
    <w:p w:rsidR="00000000" w:rsidDel="00000000" w:rsidP="00000000" w:rsidRDefault="00000000" w:rsidRPr="00000000" w14:paraId="00000078">
      <w:pPr>
        <w:numPr>
          <w:ilvl w:val="0"/>
          <w:numId w:val="1"/>
        </w:numPr>
        <w:ind w:left="2160" w:hanging="360"/>
        <w:rPr/>
      </w:pPr>
      <w:r w:rsidDel="00000000" w:rsidR="00000000" w:rsidRPr="00000000">
        <w:rPr>
          <w:rtl w:val="0"/>
        </w:rPr>
        <w:t xml:space="preserve">Blockers: Delay caused by unclear boundaries between hardware and software responsibilities.</w:t>
      </w:r>
    </w:p>
    <w:p w:rsidR="00000000" w:rsidDel="00000000" w:rsidP="00000000" w:rsidRDefault="00000000" w:rsidRPr="00000000" w14:paraId="00000079">
      <w:pPr>
        <w:ind w:left="2160" w:firstLine="0"/>
        <w:rPr/>
      </w:pPr>
      <w:r w:rsidDel="00000000" w:rsidR="00000000" w:rsidRPr="00000000">
        <w:rPr>
          <w:rtl w:val="0"/>
        </w:rPr>
      </w:r>
    </w:p>
    <w:p w:rsidR="00000000" w:rsidDel="00000000" w:rsidP="00000000" w:rsidRDefault="00000000" w:rsidRPr="00000000" w14:paraId="0000007A">
      <w:pPr>
        <w:pStyle w:val="Heading2"/>
        <w:rPr/>
      </w:pPr>
      <w:bookmarkStart w:colFirst="0" w:colLast="0" w:name="_heading=h.he57487ngo4g" w:id="15"/>
      <w:bookmarkEnd w:id="15"/>
      <w:r w:rsidDel="00000000" w:rsidR="00000000" w:rsidRPr="00000000">
        <w:rPr>
          <w:rtl w:val="0"/>
        </w:rPr>
        <w:t xml:space="preserve">Sprint Results</w:t>
      </w:r>
    </w:p>
    <w:p w:rsidR="00000000" w:rsidDel="00000000" w:rsidP="00000000" w:rsidRDefault="00000000" w:rsidRPr="00000000" w14:paraId="0000007B">
      <w:pPr>
        <w:pStyle w:val="Heading3"/>
        <w:ind w:left="360" w:firstLine="0"/>
        <w:rPr>
          <w:sz w:val="32"/>
          <w:szCs w:val="32"/>
        </w:rPr>
      </w:pPr>
      <w:bookmarkStart w:colFirst="0" w:colLast="0" w:name="_heading=h.bx8e5g3sxrt0" w:id="16"/>
      <w:bookmarkEnd w:id="16"/>
      <w:r w:rsidDel="00000000" w:rsidR="00000000" w:rsidRPr="00000000">
        <w:rPr>
          <w:rtl w:val="0"/>
        </w:rPr>
        <w:t xml:space="preserve">Story Points Completed: 14</w:t>
      </w:r>
      <w:r w:rsidDel="00000000" w:rsidR="00000000" w:rsidRPr="00000000">
        <w:rPr>
          <w:rtl w:val="0"/>
        </w:rPr>
      </w:r>
    </w:p>
    <w:p w:rsidR="00000000" w:rsidDel="00000000" w:rsidP="00000000" w:rsidRDefault="00000000" w:rsidRPr="00000000" w14:paraId="0000007C">
      <w:pPr>
        <w:pStyle w:val="Heading3"/>
        <w:ind w:left="360" w:firstLine="0"/>
        <w:rPr/>
      </w:pPr>
      <w:bookmarkStart w:colFirst="0" w:colLast="0" w:name="_heading=h.w63fcw49e4en" w:id="17"/>
      <w:bookmarkEnd w:id="17"/>
      <w:r w:rsidDel="00000000" w:rsidR="00000000" w:rsidRPr="00000000">
        <w:rPr>
          <w:rtl w:val="0"/>
        </w:rPr>
        <w:t xml:space="preserve">Comparison to Previous Sprint</w:t>
      </w:r>
    </w:p>
    <w:p w:rsidR="00000000" w:rsidDel="00000000" w:rsidP="00000000" w:rsidRDefault="00000000" w:rsidRPr="00000000" w14:paraId="0000007D">
      <w:pPr>
        <w:ind w:firstLine="720"/>
        <w:rPr>
          <w:sz w:val="32"/>
          <w:szCs w:val="32"/>
        </w:rPr>
      </w:pPr>
      <w:r w:rsidDel="00000000" w:rsidR="00000000" w:rsidRPr="00000000">
        <w:rPr>
          <w:rFonts w:ascii="Arimo" w:cs="Arimo" w:eastAsia="Arimo" w:hAnsi="Arimo"/>
          <w:rtl w:val="0"/>
        </w:rPr>
        <w:t xml:space="preserve">Sprint 1 velocity was 0.9 point; Sprint 2 velocity is 1 point.”</w:t>
      </w:r>
      <w:r w:rsidDel="00000000" w:rsidR="00000000" w:rsidRPr="00000000">
        <w:rPr>
          <w:rtl w:val="0"/>
        </w:rPr>
      </w:r>
    </w:p>
    <w:p w:rsidR="00000000" w:rsidDel="00000000" w:rsidP="00000000" w:rsidRDefault="00000000" w:rsidRPr="00000000" w14:paraId="0000007E">
      <w:pPr>
        <w:jc w:val="both"/>
        <w:rPr>
          <w:sz w:val="32"/>
          <w:szCs w:val="32"/>
        </w:rPr>
      </w:pPr>
      <w:r w:rsidDel="00000000" w:rsidR="00000000" w:rsidRPr="00000000">
        <w:rPr>
          <w:rtl w:val="0"/>
        </w:rPr>
      </w:r>
    </w:p>
    <w:p w:rsidR="00000000" w:rsidDel="00000000" w:rsidP="00000000" w:rsidRDefault="00000000" w:rsidRPr="00000000" w14:paraId="0000007F">
      <w:pPr>
        <w:pStyle w:val="Heading2"/>
        <w:jc w:val="both"/>
        <w:rPr/>
      </w:pPr>
      <w:r w:rsidDel="00000000" w:rsidR="00000000" w:rsidRPr="00000000">
        <w:rPr>
          <w:rtl w:val="0"/>
        </w:rPr>
        <w:t xml:space="preserve">Next Sprint Preview</w:t>
      </w:r>
    </w:p>
    <w:p w:rsidR="00000000" w:rsidDel="00000000" w:rsidP="00000000" w:rsidRDefault="00000000" w:rsidRPr="00000000" w14:paraId="00000080">
      <w:pPr>
        <w:pStyle w:val="Heading3"/>
        <w:ind w:left="540" w:hanging="180"/>
        <w:rPr/>
      </w:pPr>
      <w:bookmarkStart w:colFirst="0" w:colLast="0" w:name="_heading=h.86w9fgkgyhs" w:id="18"/>
      <w:bookmarkEnd w:id="18"/>
      <w:r w:rsidDel="00000000" w:rsidR="00000000" w:rsidRPr="00000000">
        <w:rPr>
          <w:rtl w:val="0"/>
        </w:rPr>
        <w:t xml:space="preserve">Proposed Sprint Goal</w:t>
      </w:r>
    </w:p>
    <w:p w:rsidR="00000000" w:rsidDel="00000000" w:rsidP="00000000" w:rsidRDefault="00000000" w:rsidRPr="00000000" w14:paraId="00000081">
      <w:pPr>
        <w:spacing w:after="240" w:before="240" w:lineRule="auto"/>
        <w:ind w:left="720" w:firstLine="0"/>
        <w:jc w:val="both"/>
        <w:rPr/>
      </w:pPr>
      <w:r w:rsidDel="00000000" w:rsidR="00000000" w:rsidRPr="00000000">
        <w:rPr>
          <w:rtl w:val="0"/>
        </w:rPr>
        <w:t xml:space="preserve">Develop detailed requirements and produce the first version of the Software Architecture Document (SAD), aligned with selected architectural patterns and linked to previously defined high-level requirements.</w:t>
      </w:r>
      <w:r w:rsidDel="00000000" w:rsidR="00000000" w:rsidRPr="00000000">
        <w:rPr>
          <w:rtl w:val="0"/>
        </w:rPr>
      </w:r>
    </w:p>
    <w:p w:rsidR="00000000" w:rsidDel="00000000" w:rsidP="00000000" w:rsidRDefault="00000000" w:rsidRPr="00000000" w14:paraId="00000082">
      <w:pPr>
        <w:pStyle w:val="Heading3"/>
        <w:rPr/>
      </w:pPr>
      <w:bookmarkStart w:colFirst="0" w:colLast="0" w:name="_heading=h.6rl2onyijt0s" w:id="19"/>
      <w:bookmarkEnd w:id="19"/>
      <w:r w:rsidDel="00000000" w:rsidR="00000000" w:rsidRPr="00000000">
        <w:rPr>
          <w:rtl w:val="0"/>
        </w:rPr>
        <w:t xml:space="preserve">Backlog Items for Next Sprint</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tbl>
      <w:tblPr>
        <w:tblStyle w:val="Table3"/>
        <w:tblpPr w:leftFromText="180" w:rightFromText="180" w:topFromText="180" w:bottomFromText="180" w:vertAnchor="text" w:horzAnchor="text" w:tblpX="-27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1260"/>
        <w:gridCol w:w="2415"/>
        <w:tblGridChange w:id="0">
          <w:tblGrid>
            <w:gridCol w:w="5685"/>
            <w:gridCol w:w="1260"/>
            <w:gridCol w:w="24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jc w:val="center"/>
              <w:rPr/>
            </w:pPr>
            <w:r w:rsidDel="00000000" w:rsidR="00000000" w:rsidRPr="00000000">
              <w:rPr>
                <w:b w:val="1"/>
                <w:bCs w:val="1"/>
                <w:rtl w:val="0"/>
              </w:rPr>
              <w:t xml:space="preserve">Story Points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7">
            <w:pPr>
              <w:widowControl w:val="0"/>
              <w:spacing w:line="240" w:lineRule="auto"/>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sdt>
              <w:sdtPr>
                <w:id w:val="398994623"/>
                <w:tag w:val="goog_rdk_0"/>
              </w:sdtPr>
              <w:sdtContent>
                <w:r w:rsidDel="00000000" w:rsidR="00000000" w:rsidRPr="00000000">
                  <w:rPr>
                    <w:rFonts w:ascii="Arial Unicode MS" w:cs="Arial Unicode MS" w:eastAsia="Arial Unicode MS" w:hAnsi="Arial Unicode MS"/>
                    <w:rtl w:val="0"/>
                  </w:rPr>
                  <w:t xml:space="preserve">Write 10 detailed requirements linked to high-level requirements (e.g., HL_FR1 → DT_FR1)</w:t>
                </w:r>
              </w:sdtContent>
            </w:sdt>
          </w:p>
        </w:tc>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pPr>
            <w:r w:rsidDel="00000000" w:rsidR="00000000" w:rsidRPr="00000000">
              <w:rPr>
                <w:rtl w:val="0"/>
              </w:rPr>
              <w:t xml:space="preserve">İrem Onaran</w:t>
            </w:r>
          </w:p>
          <w:p w:rsidR="00000000" w:rsidDel="00000000" w:rsidP="00000000" w:rsidRDefault="00000000" w:rsidRPr="00000000" w14:paraId="0000008B">
            <w:pPr>
              <w:widowControl w:val="0"/>
              <w:spacing w:line="240" w:lineRule="auto"/>
              <w:rPr/>
            </w:pPr>
            <w:r w:rsidDel="00000000" w:rsidR="00000000" w:rsidRPr="00000000">
              <w:rPr>
                <w:rtl w:val="0"/>
              </w:rPr>
              <w:t xml:space="preserve">Merve İçkilli</w:t>
            </w:r>
          </w:p>
        </w:tc>
      </w:tr>
      <w:tr>
        <w:trPr>
          <w:cantSplit w:val="0"/>
          <w:trHeight w:val="1345.95703125" w:hRule="atLeast"/>
          <w:tblHeader w:val="0"/>
        </w:trPr>
        <w:tc>
          <w:tcP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pPr>
            <w:r w:rsidDel="00000000" w:rsidR="00000000" w:rsidRPr="00000000">
              <w:rPr>
                <w:rtl w:val="0"/>
              </w:rPr>
              <w:t xml:space="preserve">Prepare first version of the Software Architecture Document (SAD) with selected patterns</w:t>
            </w:r>
          </w:p>
        </w:tc>
        <w:tc>
          <w:tcP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pPr>
            <w:r w:rsidDel="00000000" w:rsidR="00000000" w:rsidRPr="00000000">
              <w:rPr>
                <w:rtl w:val="0"/>
              </w:rPr>
              <w:t xml:space="preserve">Sacide Sena Filiz</w:t>
            </w:r>
          </w:p>
          <w:p w:rsidR="00000000" w:rsidDel="00000000" w:rsidP="00000000" w:rsidRDefault="00000000" w:rsidRPr="00000000" w14:paraId="0000008F">
            <w:pPr>
              <w:widowControl w:val="0"/>
              <w:spacing w:line="240" w:lineRule="auto"/>
              <w:rPr/>
            </w:pPr>
            <w:r w:rsidDel="00000000" w:rsidR="00000000" w:rsidRPr="00000000">
              <w:rPr>
                <w:rtl w:val="0"/>
              </w:rPr>
              <w:t xml:space="preserve">Şevval Neva Varol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pPr>
            <w:r w:rsidDel="00000000" w:rsidR="00000000" w:rsidRPr="00000000">
              <w:rPr>
                <w:rtl w:val="0"/>
              </w:rPr>
              <w:t xml:space="preserve">Document design decisions inside SAD</w:t>
            </w:r>
          </w:p>
        </w:tc>
        <w:tc>
          <w:tcP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pPr>
            <w:r w:rsidDel="00000000" w:rsidR="00000000" w:rsidRPr="00000000">
              <w:rPr>
                <w:rtl w:val="0"/>
              </w:rPr>
              <w:t xml:space="preserve">Şevval Neva Varol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pPr>
            <w:r w:rsidDel="00000000" w:rsidR="00000000" w:rsidRPr="00000000">
              <w:rPr>
                <w:rtl w:val="0"/>
              </w:rPr>
              <w:t xml:space="preserve">Update requirements and architecture constraints </w:t>
            </w:r>
          </w:p>
        </w:tc>
        <w:tc>
          <w:tcP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pPr>
            <w:r w:rsidDel="00000000" w:rsidR="00000000" w:rsidRPr="00000000">
              <w:rPr>
                <w:rtl w:val="0"/>
              </w:rPr>
              <w:t xml:space="preserve">İrem Onaran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pPr>
            <w:r w:rsidDel="00000000" w:rsidR="00000000" w:rsidRPr="00000000">
              <w:rPr>
                <w:rtl w:val="0"/>
              </w:rPr>
              <w:t xml:space="preserve">Prepare initial structure of the SDD (component list, interfaces, diagrams)</w:t>
            </w:r>
          </w:p>
        </w:tc>
        <w:tc>
          <w:tcP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pPr>
            <w:r w:rsidDel="00000000" w:rsidR="00000000" w:rsidRPr="00000000">
              <w:rPr>
                <w:rtl w:val="0"/>
              </w:rPr>
              <w:t xml:space="preserve">Sacide Sena Filiz</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pPr>
            <w:r w:rsidDel="00000000" w:rsidR="00000000" w:rsidRPr="00000000">
              <w:rPr>
                <w:rtl w:val="0"/>
              </w:rPr>
              <w:t xml:space="preserve">Create first version of the Control Checklist</w:t>
            </w:r>
          </w:p>
        </w:tc>
        <w:tc>
          <w:tcP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pPr>
            <w:r w:rsidDel="00000000" w:rsidR="00000000" w:rsidRPr="00000000">
              <w:rPr>
                <w:rtl w:val="0"/>
              </w:rPr>
              <w:t xml:space="preserve">Team</w:t>
            </w:r>
          </w:p>
        </w:tc>
      </w:tr>
    </w:tbl>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sz w:val="32"/>
          <w:szCs w:val="32"/>
        </w:rPr>
      </w:pPr>
      <w:r w:rsidDel="00000000" w:rsidR="00000000" w:rsidRPr="00000000">
        <w:rPr>
          <w:sz w:val="32"/>
          <w:szCs w:val="32"/>
          <w:rtl w:val="0"/>
        </w:rPr>
        <w:t xml:space="preserve">Conclusion</w:t>
      </w:r>
    </w:p>
    <w:p w:rsidR="00000000" w:rsidDel="00000000" w:rsidP="00000000" w:rsidRDefault="00000000" w:rsidRPr="00000000" w14:paraId="0000009E">
      <w:pPr>
        <w:jc w:val="both"/>
        <w:rPr/>
      </w:pPr>
      <w:r w:rsidDel="00000000" w:rsidR="00000000" w:rsidRPr="00000000">
        <w:rPr>
          <w:sz w:val="32"/>
          <w:szCs w:val="32"/>
          <w:rtl w:val="0"/>
        </w:rPr>
        <w:tab/>
      </w:r>
      <w:hyperlink r:id="rId9">
        <w:r w:rsidDel="00000000" w:rsidR="00000000" w:rsidRPr="00000000">
          <w:rPr>
            <w:color w:val="0000ee"/>
            <w:u w:val="single"/>
            <w:rtl w:val="0"/>
          </w:rPr>
          <w:t xml:space="preserve">[manifetch] Retrospective 2</w:t>
        </w:r>
      </w:hyperlink>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ind w:left="720" w:hanging="360"/>
      <w:jc w:val="both"/>
    </w:pPr>
    <w:rPr>
      <w:rFonts w:ascii="Comfortaa" w:cs="Comfortaa" w:eastAsia="Comfortaa" w:hAnsi="Comfortaa"/>
      <w:color w:val="434343"/>
      <w:sz w:val="30"/>
      <w:szCs w:val="30"/>
    </w:rPr>
  </w:style>
  <w:style w:type="paragraph" w:styleId="Heading4">
    <w:name w:val="heading 4"/>
    <w:basedOn w:val="Normal"/>
    <w:next w:val="Normal"/>
    <w:pPr>
      <w:keepNext w:val="1"/>
      <w:keepLines w:val="1"/>
      <w:spacing w:after="80" w:before="280" w:lineRule="auto"/>
      <w:ind w:left="1440" w:hanging="360"/>
    </w:pPr>
    <w:rPr>
      <w:rFonts w:ascii="Comfortaa" w:cs="Comfortaa" w:eastAsia="Comfortaa" w:hAnsi="Comfortaa"/>
      <w:color w:val="666666"/>
      <w:sz w:val="26"/>
      <w:szCs w:val="2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VarsaylanParagrafYazTipi" w:default="1">
    <w:name w:val="Default Paragraph Font"/>
    <w:uiPriority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paragraph" w:styleId="NormalWeb">
    <w:name w:val="Normal (Web)"/>
    <w:basedOn w:val="Normal"/>
    <w:uiPriority w:val="99"/>
    <w:semiHidden w:val="1"/>
    <w:unhideWhenUsed w:val="1"/>
    <w:rsid w:val="00DA5081"/>
    <w:rPr>
      <w:rFonts w:ascii="Times New Roman" w:cs="Times New Roman" w:hAnsi="Times New Roman"/>
      <w:sz w:val="24"/>
      <w:szCs w:val="24"/>
    </w:rPr>
  </w:style>
  <w:style w:type="character" w:styleId="Balk3Char" w:customStyle="1">
    <w:name w:val="Başlık 3 Char"/>
    <w:basedOn w:val="VarsaylanParagrafYazTipi"/>
    <w:link w:val="Balk3"/>
    <w:uiPriority w:val="9"/>
    <w:rsid w:val="00DA5081"/>
    <w:rPr>
      <w:rFonts w:ascii="Comfortaa" w:cs="Comfortaa" w:eastAsia="Comfortaa" w:hAnsi="Comfortaa"/>
      <w:color w:val="434343"/>
      <w:sz w:val="30"/>
      <w:szCs w:val="30"/>
    </w:rPr>
  </w:style>
  <w:style w:type="character" w:styleId="Balk4Char" w:customStyle="1">
    <w:name w:val="Başlık 4 Char"/>
    <w:basedOn w:val="VarsaylanParagrafYazTipi"/>
    <w:link w:val="Balk4"/>
    <w:uiPriority w:val="9"/>
    <w:rsid w:val="00DA5081"/>
    <w:rPr>
      <w:rFonts w:ascii="Comfortaa" w:cs="Comfortaa" w:eastAsia="Comfortaa" w:hAnsi="Comfortaa"/>
      <w:color w:val="666666"/>
      <w:sz w:val="26"/>
      <w:szCs w:val="26"/>
    </w:rPr>
  </w:style>
  <w:style w:type="character" w:styleId="Balk2Char" w:customStyle="1">
    <w:name w:val="Başlık 2 Char"/>
    <w:basedOn w:val="VarsaylanParagrafYazTipi"/>
    <w:link w:val="Balk2"/>
    <w:uiPriority w:val="9"/>
    <w:rsid w:val="00DA5081"/>
    <w:rPr>
      <w:sz w:val="32"/>
      <w:szCs w:val="3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u/0/d/1-XBU4_MH4_EhSGGdCQYGXp0XaboXm2QrEWtXC4ZnOds/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u/0/d/1hRaU2wEqCDOLQiyUhmiQH-mbe5Wh7KcCQXN0C6quz_Q/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7Av8uq99T00s8pVnF2MgGZjvWg==">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2025-10-31T17:55:00Z</dcterms:created>
</cp:coreProperties>
</file>