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60" w:before="480"/>
        <w:jc w:val="center"/>
      </w:pPr>
      <w:r>
        <w:rPr>
          <w:rFonts w:ascii="Arial" w:cs="Arial" w:eastAsia="Arial" w:hAnsi="Arial"/>
          <w:b/>
          <w:bCs/>
          <w:color w:val="FFFFFF"/>
          <w:sz w:val="52"/>
          <w:szCs w:val="52"/>
        </w:rPr>
        <w:t xml:space="preserve">AGENTIC AI ENTERPRISE BOOTCAMP</w:t>
      </w:r>
    </w:p>
    <w:p>
      <w:pPr>
        <w:shd w:fill="1F4E79" w:val="clear"/>
        <w:spacing w:after="60" w:before="60"/>
        <w:jc w:val="center"/>
      </w:pPr>
      <w:r>
        <w:rPr>
          <w:rFonts w:ascii="Arial" w:cs="Arial" w:eastAsia="Arial" w:hAnsi="Arial"/>
          <w:color w:val="FFFFFF"/>
          <w:sz w:val="30"/>
          <w:szCs w:val="30"/>
        </w:rPr>
        <w:t xml:space="preserve">Week 6 · Session 1 — Saturday</w:t>
      </w:r>
    </w:p>
    <w:p>
      <w:pPr>
        <w:shd w:fill="1F4E79" w:val="clear"/>
        <w:spacing w:after="480" w:before="60"/>
        <w:jc w:val="center"/>
      </w:pPr>
      <w:r>
        <w:rPr>
          <w:rFonts w:ascii="Arial" w:cs="Arial" w:eastAsia="Arial" w:hAnsi="Arial"/>
          <w:b/>
          <w:bCs/>
          <w:color w:val="AED6F1"/>
          <w:sz w:val="36"/>
          <w:szCs w:val="36"/>
        </w:rPr>
        <w:t xml:space="preserve">Containerisation &amp; Cloud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Support Operations Agent (FastAPI + LangGraph + OpenAI)</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Duration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hours (with short breaks)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Goal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Ship the agent to AWS — live, accessible, production-ready</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Repo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practice-aws/ — the folder open on your machine right now</w:t>
            </w:r>
          </w:p>
        </w:tc>
      </w:tr>
    </w:tbl>
    <w:p>
      <w:pPr>
        <w:spacing w:after="0" w:before="200"/>
      </w:pPr>
      <w:r>
        <w:t xml:space="preserve"/>
      </w:r>
    </w:p>
    <w:p>
      <w:pPr>
        <w:spacing w:after="200" w:before="200"/>
        <w:jc w:val="center"/>
      </w:pPr>
      <w:r>
        <w:rPr>
          <w:rFonts w:ascii="Arial" w:cs="Arial" w:eastAsia="Arial" w:hAnsi="Arial"/>
          <w:b/>
          <w:bCs/>
          <w:i/>
          <w:iCs/>
          <w:color w:val="2E75B6"/>
          <w:sz w:val="26"/>
          <w:szCs w:val="26"/>
        </w:rPr>
        <w:t xml:space="preserve">"Systems ship. Demos don't."</w:t>
      </w:r>
    </w:p>
    <w:p>
      <w:r>
        <w:br w:type="page"/>
      </w:r>
    </w:p>
    <w:p>
      <w:pPr>
        <w:pStyle w:val="Heading1"/>
        <w:shd w:fill="1F4E79" w:val="clear"/>
        <w:spacing w:after="160" w:before="280"/>
      </w:pPr>
      <w:r>
        <w:rPr>
          <w:rFonts w:ascii="Arial" w:cs="Arial" w:eastAsia="Arial" w:hAnsi="Arial"/>
          <w:b/>
          <w:bCs/>
          <w:color w:val="FFFFFF"/>
          <w:sz w:val="36"/>
          <w:szCs w:val="36"/>
        </w:rPr>
        <w:t xml:space="preserve">Session Overview</w:t>
      </w:r>
    </w:p>
    <w:p>
      <w:pPr>
        <w:spacing w:after="0" w:before="80"/>
      </w:pPr>
      <w:r>
        <w:t xml:space="preserve"/>
      </w:r>
    </w:p>
    <w:p>
      <w:pPr>
        <w:spacing w:after="100" w:before="100"/>
      </w:pPr>
      <w:r>
        <w:rPr>
          <w:rFonts w:ascii="Arial" w:cs="Arial" w:eastAsia="Arial" w:hAnsi="Arial"/>
          <w:color w:val="333333"/>
          <w:sz w:val="22"/>
          <w:szCs w:val="22"/>
        </w:rPr>
        <w:t xml:space="preserve">Today you are not just learning concepts — you are deploying a real agent to the cloud. Every topic connects directly to the code sitting in your practice-aws folder. By the end of this session you will have a mental model that lets you take any agent from your laptop to a public URL.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Big Picture — why deployment matters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 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 containerise the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 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Services — which one and why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Secrets &amp; Environment Variables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 with GitHub 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 Manifests (IaC basics)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End-to-End walkthrough + Q&amp;A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min</w:t>
            </w:r>
          </w:p>
        </w:tc>
      </w:tr>
    </w:tbl>
    <w:p>
      <w:pPr>
        <w:spacing w:after="0" w:before="120"/>
      </w:pPr>
      <w:r>
        <w:t xml:space="preserve"/>
      </w:r>
    </w:p>
    <w:p>
      <w:pPr>
        <w:pBdr>
          <w:left w:val="thick" w:color="1E6B3C" w:sz="12" w:space="4"/>
        </w:pBdr>
        <w:shd w:fill="E9F7EF" w:val="clear"/>
        <w:spacing w:after="120" w:before="160"/>
        <w:ind w:left="360" w:right="360"/>
      </w:pPr>
      <w:r>
        <w:rPr>
          <w:rFonts w:ascii="Arial" w:cs="Arial" w:eastAsia="Arial" w:hAnsi="Arial"/>
          <w:b/>
          <w:bCs/>
          <w:color w:val="1E6B3C"/>
          <w:sz w:val="22"/>
          <w:szCs w:val="22"/>
        </w:rPr>
        <w:t xml:space="preserve">KEY INSIGHT:  </w:t>
      </w:r>
      <w:r>
        <w:rPr>
          <w:rFonts w:ascii="Arial" w:cs="Arial" w:eastAsia="Arial" w:hAnsi="Arial"/>
          <w:i/>
          <w:iCs/>
          <w:color w:val="333333"/>
          <w:sz w:val="22"/>
          <w:szCs w:val="22"/>
        </w:rPr>
        <w:t xml:space="preserve">Every file you see in the repo today maps to one of these seven blocks. Nothing here is decoration.</w:t>
      </w:r>
    </w:p>
    <w:p>
      <w:r>
        <w:br w:type="page"/>
      </w:r>
    </w:p>
    <w:p>
      <w:pPr>
        <w:pStyle w:val="Heading1"/>
        <w:shd w:fill="1F4E79" w:val="clear"/>
        <w:spacing w:after="160" w:before="280"/>
      </w:pPr>
      <w:r>
        <w:rPr>
          <w:rFonts w:ascii="Arial" w:cs="Arial" w:eastAsia="Arial" w:hAnsi="Arial"/>
          <w:b/>
          <w:bCs/>
          <w:color w:val="FFFFFF"/>
          <w:sz w:val="36"/>
          <w:szCs w:val="36"/>
        </w:rPr>
        <w:t xml:space="preserve">Block 1 — The Big Picture (15 min)</w:t>
      </w:r>
    </w:p>
    <w:p>
      <w:pPr>
        <w:spacing w:after="0" w:before="8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Why Deployment Is Not Optional</w:t>
      </w:r>
    </w:p>
    <w:p>
      <w:pPr>
        <w:spacing w:after="100" w:before="100"/>
      </w:pPr>
      <w:r>
        <w:rPr>
          <w:rFonts w:ascii="Arial" w:cs="Arial" w:eastAsia="Arial" w:hAnsi="Arial"/>
          <w:color w:val="333333"/>
          <w:sz w:val="22"/>
          <w:szCs w:val="22"/>
        </w:rPr>
        <w:t xml:space="preserve">An agent that only runs on your laptop is not a product — it is a promise. Deployment is the moment you stop promising and start delivering. This session teaches you exactly what happens between 'it works on my machine' and 'my users can reach it.'</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Journey of Our Agent</w:t>
      </w:r>
    </w:p>
    <w:p>
      <w:pPr>
        <w:spacing w:after="100" w:before="100"/>
      </w:pPr>
      <w:r>
        <w:rPr>
          <w:rFonts w:ascii="Arial" w:cs="Arial" w:eastAsia="Arial" w:hAnsi="Arial"/>
          <w:color w:val="333333"/>
          <w:sz w:val="22"/>
          <w:szCs w:val="22"/>
        </w:rPr>
        <w:t xml:space="preserve">Look at the architecture in the README. The client sends a request, FastAPI receives it, LangGraph runs six nodes, OpenAI is called, and a structured JSON response comes back. None of that can happen in production without everything we cover today.</w:t>
      </w:r>
    </w:p>
    <w:p>
      <w:pPr>
        <w:spacing w:after="0" w:before="8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Architecture flow:  </w:t>
      </w:r>
      <w:r>
        <w:rPr>
          <w:rFonts w:ascii="Arial" w:cs="Arial" w:eastAsia="Arial" w:hAnsi="Arial"/>
          <w:color w:val="333333"/>
          <w:sz w:val="22"/>
          <w:szCs w:val="22"/>
        </w:rPr>
        <w:t xml:space="preserve">Client → FastAPI → LangGraph → Tools → OpenAI → Structured Logs → stdout / CloudWatch</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What 'Production-Ready' Actually Means for an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Demo World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Production World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key in a .env file on your laptop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Secrets Manager, never in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Packaging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main.py on your machine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image, identical everywhere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one-off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 — git push triggers the deploy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process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Multiple pods, auto-scaled by Kubernetes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 statements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Structured JSON logs, CloudWatch, metrics</w:t>
            </w:r>
          </w:p>
        </w:tc>
      </w:tr>
    </w:tbl>
    <w:p>
      <w:pPr>
        <w:spacing w:after="0" w:before="120"/>
      </w:pPr>
      <w:r>
        <w:t xml:space="preserve"/>
      </w:r>
    </w:p>
    <w:p>
      <w:pPr>
        <w:pBdr>
          <w:left w:val="thick" w:color="B45309" w:sz="12" w:space="4"/>
        </w:pBdr>
        <w:shd w:fill="FEF9EC" w:val="clear"/>
        <w:spacing w:after="80" w:before="120"/>
        <w:ind w:left="360" w:right="360"/>
      </w:pPr>
      <w:r>
        <w:rPr>
          <w:rFonts w:ascii="Arial" w:cs="Arial" w:eastAsia="Arial" w:hAnsi="Arial"/>
          <w:b/>
          <w:bCs/>
          <w:color w:val="B45309"/>
          <w:sz w:val="20"/>
          <w:szCs w:val="20"/>
        </w:rPr>
        <w:t xml:space="preserve">INSTRUCTOR NOTE:  </w:t>
      </w:r>
      <w:r>
        <w:rPr>
          <w:rFonts w:ascii="Arial" w:cs="Arial" w:eastAsia="Arial" w:hAnsi="Arial"/>
          <w:i/>
          <w:iCs/>
          <w:color w:val="B45309"/>
          <w:sz w:val="20"/>
          <w:szCs w:val="20"/>
        </w:rPr>
        <w:t xml:space="preserve">Ask the class: 'How many of you have built an agent that only lives on your laptop?' — pause, then say: 'After today that changes.'</w:t>
      </w:r>
    </w:p>
    <w:p>
      <w:r>
        <w:br w:type="page"/>
      </w:r>
    </w:p>
    <w:p>
      <w:pPr>
        <w:pStyle w:val="Heading1"/>
        <w:shd w:fill="1F4E79" w:val="clear"/>
        <w:spacing w:after="160" w:before="280"/>
      </w:pPr>
      <w:r>
        <w:rPr>
          <w:rFonts w:ascii="Arial" w:cs="Arial" w:eastAsia="Arial" w:hAnsi="Arial"/>
          <w:b/>
          <w:bCs/>
          <w:color w:val="FFFFFF"/>
          <w:sz w:val="36"/>
          <w:szCs w:val="36"/>
        </w:rPr>
        <w:t xml:space="preserve">Block 2 — Docker: Containerise the Agent (40 min)</w:t>
      </w:r>
    </w:p>
    <w:p>
      <w:pPr>
        <w:spacing w:after="0" w:before="8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What Is a Container and Why Should You Care?</w:t>
      </w:r>
    </w:p>
    <w:p>
      <w:pPr>
        <w:spacing w:after="100" w:before="100"/>
      </w:pPr>
      <w:r>
        <w:rPr>
          <w:rFonts w:ascii="Arial" w:cs="Arial" w:eastAsia="Arial" w:hAnsi="Arial"/>
          <w:color w:val="333333"/>
          <w:sz w:val="22"/>
          <w:szCs w:val="22"/>
        </w:rPr>
        <w:t xml:space="preserve">A container packages your application with everything it needs to run — Python version, libraries, system settings — into a single self-contained unit. You build it once, and it runs identically on your laptop, a colleague's machine, or an AWS server in Singapore.</w:t>
      </w:r>
    </w:p>
    <w:p>
      <w:pPr>
        <w:spacing w:after="100" w:before="100"/>
      </w:pPr>
      <w:r>
        <w:rPr>
          <w:rFonts w:ascii="Arial" w:cs="Arial" w:eastAsia="Arial" w:hAnsi="Arial"/>
          <w:color w:val="333333"/>
          <w:sz w:val="22"/>
          <w:szCs w:val="22"/>
        </w:rPr>
        <w:t xml:space="preserve">Think of it like shipping a product in a box. The box (container) contains exactly what's needed. The courier (cloud provider) doesn't need to know what's inside — they just deliver the box.</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Dockerfile — Walking Through Our Code</w:t>
      </w:r>
    </w:p>
    <w:p>
      <w:pPr>
        <w:spacing w:after="100" w:before="100"/>
      </w:pPr>
      <w:r>
        <w:rPr>
          <w:rFonts w:ascii="Arial" w:cs="Arial" w:eastAsia="Arial" w:hAnsi="Arial"/>
          <w:color w:val="333333"/>
          <w:sz w:val="22"/>
          <w:szCs w:val="22"/>
        </w:rPr>
        <w:t xml:space="preserve">Open Dockerfile in the project root. Every line has a deliberate reason.</w:t>
      </w:r>
    </w:p>
    <w:p>
      <w:pPr>
        <w:spacing w:after="0" w:before="80"/>
      </w:pPr>
      <w:r>
        <w:t xml:space="preserve"/>
      </w:r>
    </w:p>
    <w:p>
      <w:pPr>
        <w:shd w:fill="F2F2F2" w:val="clear"/>
        <w:spacing w:after="40" w:before="40"/>
        <w:ind w:left="360"/>
      </w:pPr>
      <w:r>
        <w:rPr>
          <w:rFonts w:ascii="Courier New" w:cs="Courier New" w:eastAsia="Courier New" w:hAnsi="Courier New"/>
          <w:color w:val="1C3A5E"/>
          <w:sz w:val="18"/>
          <w:szCs w:val="18"/>
        </w:rPr>
        <w:t xml:space="preserve"># syntax=docker/dockerfile:1</w:t>
      </w:r>
    </w:p>
    <w:p>
      <w:pPr>
        <w:shd w:fill="F2F2F2" w:val="clear"/>
        <w:spacing w:after="40" w:before="40"/>
        <w:ind w:left="360"/>
      </w:pPr>
      <w:r>
        <w:rPr>
          <w:rFonts w:ascii="Courier New" w:cs="Courier New" w:eastAsia="Courier New" w:hAnsi="Courier New"/>
          <w:color w:val="1C3A5E"/>
          <w:sz w:val="18"/>
          <w:szCs w:val="18"/>
        </w:rPr>
        <w:t xml:space="preserve">FROM python:3.11.9-slim-bookworm AS base</w:t>
      </w:r>
    </w:p>
    <w:p>
      <w:pPr>
        <w:spacing w:after="0" w:before="6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Why slim-bookworm?  </w:t>
      </w:r>
      <w:r>
        <w:rPr>
          <w:rFonts w:ascii="Arial" w:cs="Arial" w:eastAsia="Arial" w:hAnsi="Arial"/>
          <w:color w:val="333333"/>
          <w:sz w:val="22"/>
          <w:szCs w:val="22"/>
        </w:rPr>
        <w:t xml:space="preserve">The 'slim' variant strips out documentation and unused tools, giving us a smaller attack surface and faster image pulls. Smaller images deploy faster and cost less to store in ECR.</w:t>
      </w:r>
    </w:p>
    <w:p>
      <w:pPr>
        <w:spacing w:after="0" w:before="120"/>
      </w:pPr>
      <w:r>
        <w:t xml:space="preserve"/>
      </w:r>
    </w:p>
    <w:p>
      <w:pPr>
        <w:shd w:fill="F2F2F2" w:val="clear"/>
        <w:spacing w:after="40" w:before="40"/>
        <w:ind w:left="360"/>
      </w:pPr>
      <w:r>
        <w:rPr>
          <w:rFonts w:ascii="Courier New" w:cs="Courier New" w:eastAsia="Courier New" w:hAnsi="Courier New"/>
          <w:color w:val="1C3A5E"/>
          <w:sz w:val="18"/>
          <w:szCs w:val="18"/>
        </w:rPr>
        <w:t xml:space="preserve">ENV PYTHONDONTWRITEBYTECODE=1 \</w:t>
      </w:r>
    </w:p>
    <w:p>
      <w:pPr>
        <w:shd w:fill="F2F2F2" w:val="clear"/>
        <w:spacing w:after="40" w:before="40"/>
        <w:ind w:left="360"/>
      </w:pPr>
      <w:r>
        <w:rPr>
          <w:rFonts w:ascii="Courier New" w:cs="Courier New" w:eastAsia="Courier New" w:hAnsi="Courier New"/>
          <w:color w:val="1C3A5E"/>
          <w:sz w:val="18"/>
          <w:szCs w:val="18"/>
        </w:rPr>
        <w:t xml:space="preserve">    PYTHONUNBUFFERED=1 \</w:t>
      </w:r>
    </w:p>
    <w:p>
      <w:pPr>
        <w:shd w:fill="F2F2F2" w:val="clear"/>
        <w:spacing w:after="40" w:before="40"/>
        <w:ind w:left="360"/>
      </w:pPr>
      <w:r>
        <w:rPr>
          <w:rFonts w:ascii="Courier New" w:cs="Courier New" w:eastAsia="Courier New" w:hAnsi="Courier New"/>
          <w:color w:val="1C3A5E"/>
          <w:sz w:val="18"/>
          <w:szCs w:val="18"/>
        </w:rPr>
        <w:t xml:space="preserve">    PIP_NO_CACHE_DIR=1 \</w:t>
      </w:r>
    </w:p>
    <w:p>
      <w:pPr>
        <w:shd w:fill="F2F2F2" w:val="clear"/>
        <w:spacing w:after="40" w:before="40"/>
        <w:ind w:left="360"/>
      </w:pPr>
      <w:r>
        <w:rPr>
          <w:rFonts w:ascii="Courier New" w:cs="Courier New" w:eastAsia="Courier New" w:hAnsi="Courier New"/>
          <w:color w:val="1C3A5E"/>
          <w:sz w:val="18"/>
          <w:szCs w:val="18"/>
        </w:rPr>
        <w:t xml:space="preserve">    PIP_DISABLE_PIP_VERSION_CHECK=1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PYTHONDONTWRITEBYTECODE=1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Don't create .pyc files — saves disk space in the image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PYTHONUNBUFFERED=1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 output goes to stdout immediately — critical for cloud logging</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PIP_NO_CACHE_DIR=1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Don't cache pip downloads inside the image — smaller image size</w:t>
            </w:r>
          </w:p>
        </w:tc>
      </w:tr>
    </w:tbl>
    <w:p>
      <w:pPr>
        <w:spacing w:after="0" w:before="120"/>
      </w:pPr>
      <w:r>
        <w:t xml:space="preserve"/>
      </w:r>
    </w:p>
    <w:p>
      <w:pPr>
        <w:shd w:fill="F2F2F2" w:val="clear"/>
        <w:spacing w:after="40" w:before="40"/>
        <w:ind w:left="360"/>
      </w:pPr>
      <w:r>
        <w:rPr>
          <w:rFonts w:ascii="Courier New" w:cs="Courier New" w:eastAsia="Courier New" w:hAnsi="Courier New"/>
          <w:color w:val="1C3A5E"/>
          <w:sz w:val="18"/>
          <w:szCs w:val="18"/>
        </w:rPr>
        <w:t xml:space="preserve">RUN addgroup --system --gid 10001 appgroup \</w:t>
      </w:r>
    </w:p>
    <w:p>
      <w:pPr>
        <w:shd w:fill="F2F2F2" w:val="clear"/>
        <w:spacing w:after="40" w:before="40"/>
        <w:ind w:left="360"/>
      </w:pPr>
      <w:r>
        <w:rPr>
          <w:rFonts w:ascii="Courier New" w:cs="Courier New" w:eastAsia="Courier New" w:hAnsi="Courier New"/>
          <w:color w:val="1C3A5E"/>
          <w:sz w:val="18"/>
          <w:szCs w:val="18"/>
        </w:rPr>
        <w:t xml:space="preserve">    &amp;&amp; adduser --system --uid 10001 --ingroup appgroup app</w:t>
      </w:r>
    </w:p>
    <w:p>
      <w:pPr>
        <w:shd w:fill="F2F2F2" w:val="clear"/>
        <w:spacing w:after="40" w:before="40"/>
        <w:ind w:left="360"/>
      </w:pPr>
      <w:r>
        <w:rPr>
          <w:rFonts w:ascii="Courier New" w:cs="Courier New" w:eastAsia="Courier New" w:hAnsi="Courier New"/>
          <w:color w:val="1C3A5E"/>
          <w:sz w:val="18"/>
          <w:szCs w:val="18"/>
        </w:rPr>
        <w:t xml:space="preserve"/>
      </w:r>
    </w:p>
    <w:p>
      <w:pPr>
        <w:shd w:fill="F2F2F2" w:val="clear"/>
        <w:spacing w:after="40" w:before="40"/>
        <w:ind w:left="360"/>
      </w:pPr>
      <w:r>
        <w:rPr>
          <w:rFonts w:ascii="Courier New" w:cs="Courier New" w:eastAsia="Courier New" w:hAnsi="Courier New"/>
          <w:color w:val="1C3A5E"/>
          <w:sz w:val="18"/>
          <w:szCs w:val="18"/>
        </w:rPr>
        <w:t xml:space="preserve">USER 10001</w:t>
      </w:r>
    </w:p>
    <w:p>
      <w:pPr>
        <w:spacing w:after="0" w:before="6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Security principle:  </w:t>
      </w:r>
      <w:r>
        <w:rPr>
          <w:rFonts w:ascii="Arial" w:cs="Arial" w:eastAsia="Arial" w:hAnsi="Arial"/>
          <w:color w:val="333333"/>
          <w:sz w:val="22"/>
          <w:szCs w:val="22"/>
        </w:rPr>
        <w:t xml:space="preserve">Never run your container as root. If someone exploits your app, they get a restricted system user — not root access to the whole machine. This is non-negotiable in enterprise deployments.</w:t>
      </w:r>
    </w:p>
    <w:p>
      <w:pPr>
        <w:spacing w:after="0" w:before="120"/>
      </w:pPr>
      <w:r>
        <w:t xml:space="preserve"/>
      </w:r>
    </w:p>
    <w:p>
      <w:pPr>
        <w:pStyle w:val="Heading3"/>
        <w:spacing w:after="80" w:before="180"/>
      </w:pPr>
      <w:r>
        <w:rPr>
          <w:rFonts w:ascii="Arial" w:cs="Arial" w:eastAsia="Arial" w:hAnsi="Arial"/>
          <w:b/>
          <w:bCs/>
          <w:color w:val="2E75B6"/>
          <w:sz w:val="24"/>
          <w:szCs w:val="24"/>
        </w:rPr>
        <w:t xml:space="preserve">Layer Caching — The Most Important Docker Performance Trick</w:t>
      </w:r>
    </w:p>
    <w:p>
      <w:pPr>
        <w:spacing w:after="100" w:before="100"/>
      </w:pPr>
      <w:r>
        <w:rPr>
          <w:rFonts w:ascii="Arial" w:cs="Arial" w:eastAsia="Arial" w:hAnsi="Arial"/>
          <w:color w:val="333333"/>
          <w:sz w:val="22"/>
          <w:szCs w:val="22"/>
        </w:rPr>
        <w:t xml:space="preserve">Notice the order in the Dockerfile:</w:t>
      </w:r>
    </w:p>
    <w:p>
      <w:pPr>
        <w:spacing w:after="0" w:before="80"/>
      </w:pPr>
      <w:r>
        <w:t xml:space="preserve"/>
      </w:r>
    </w:p>
    <w:p>
      <w:pPr>
        <w:shd w:fill="F2F2F2" w:val="clear"/>
        <w:spacing w:after="40" w:before="40"/>
        <w:ind w:left="360"/>
      </w:pPr>
      <w:r>
        <w:rPr>
          <w:rFonts w:ascii="Courier New" w:cs="Courier New" w:eastAsia="Courier New" w:hAnsi="Courier New"/>
          <w:color w:val="1C3A5E"/>
          <w:sz w:val="18"/>
          <w:szCs w:val="18"/>
        </w:rPr>
        <w:t xml:space="preserve">COPY requirements.txt .          # ← copied FIRST</w:t>
      </w:r>
    </w:p>
    <w:p>
      <w:pPr>
        <w:shd w:fill="F2F2F2" w:val="clear"/>
        <w:spacing w:after="40" w:before="40"/>
        <w:ind w:left="360"/>
      </w:pPr>
      <w:r>
        <w:rPr>
          <w:rFonts w:ascii="Courier New" w:cs="Courier New" w:eastAsia="Courier New" w:hAnsi="Courier New"/>
          <w:color w:val="1C3A5E"/>
          <w:sz w:val="18"/>
          <w:szCs w:val="18"/>
        </w:rPr>
        <w:t xml:space="preserve">RUN pip install -r requirements.txt</w:t>
      </w:r>
    </w:p>
    <w:p>
      <w:pPr>
        <w:shd w:fill="F2F2F2" w:val="clear"/>
        <w:spacing w:after="40" w:before="40"/>
        <w:ind w:left="360"/>
      </w:pPr>
      <w:r>
        <w:rPr>
          <w:rFonts w:ascii="Courier New" w:cs="Courier New" w:eastAsia="Courier New" w:hAnsi="Courier New"/>
          <w:color w:val="1C3A5E"/>
          <w:sz w:val="18"/>
          <w:szCs w:val="18"/>
        </w:rPr>
        <w:t xml:space="preserve">COPY app ./app                   # ← application code copied AFTER</w:t>
      </w:r>
    </w:p>
    <w:p>
      <w:pPr>
        <w:spacing w:after="0" w:before="80"/>
      </w:pPr>
      <w:r>
        <w:t xml:space="preserve"/>
      </w:r>
    </w:p>
    <w:p>
      <w:pPr>
        <w:spacing w:after="100" w:before="100"/>
      </w:pPr>
      <w:r>
        <w:rPr>
          <w:rFonts w:ascii="Arial" w:cs="Arial" w:eastAsia="Arial" w:hAnsi="Arial"/>
          <w:color w:val="333333"/>
          <w:sz w:val="22"/>
          <w:szCs w:val="22"/>
        </w:rPr>
        <w:t xml:space="preserve">Docker builds images in layers and caches each layer. Requirements rarely change. App code changes constantly. By copying requirements.txt first, Docker reuses the pip install layer on every code change. Without this, every single deploy would reinstall all packages from scratch — adding minutes to each build.</w:t>
      </w:r>
    </w:p>
    <w:p>
      <w:pPr>
        <w:spacing w:after="0" w:before="120"/>
      </w:pPr>
      <w:r>
        <w:t xml:space="preserve"/>
      </w:r>
    </w:p>
    <w:p>
      <w:pPr>
        <w:pStyle w:val="Heading3"/>
        <w:spacing w:after="80" w:before="180"/>
      </w:pPr>
      <w:r>
        <w:rPr>
          <w:rFonts w:ascii="Arial" w:cs="Arial" w:eastAsia="Arial" w:hAnsi="Arial"/>
          <w:b/>
          <w:bCs/>
          <w:color w:val="2E75B6"/>
          <w:sz w:val="24"/>
          <w:szCs w:val="24"/>
        </w:rPr>
        <w:t xml:space="preserve">Build and Run Locally</w:t>
      </w:r>
    </w:p>
    <w:p>
      <w:pPr>
        <w:spacing w:after="100" w:before="100"/>
      </w:pPr>
      <w:r>
        <w:rPr>
          <w:rFonts w:ascii="Arial" w:cs="Arial" w:eastAsia="Arial" w:hAnsi="Arial"/>
          <w:color w:val="333333"/>
          <w:sz w:val="22"/>
          <w:szCs w:val="22"/>
        </w:rPr>
        <w:t xml:space="preserve">Let's show the full local workflow:</w:t>
      </w:r>
    </w:p>
    <w:p>
      <w:pPr>
        <w:spacing w:after="0" w:before="80"/>
      </w:pPr>
      <w:r>
        <w:t xml:space="preserve"/>
      </w:r>
    </w:p>
    <w:p>
      <w:pPr>
        <w:shd w:fill="F2F2F2" w:val="clear"/>
        <w:spacing w:after="40" w:before="40"/>
        <w:ind w:left="360"/>
      </w:pPr>
      <w:r>
        <w:rPr>
          <w:rFonts w:ascii="Courier New" w:cs="Courier New" w:eastAsia="Courier New" w:hAnsi="Courier New"/>
          <w:color w:val="1C3A5E"/>
          <w:sz w:val="18"/>
          <w:szCs w:val="18"/>
        </w:rPr>
        <w:t xml:space="preserve"># Build the image</w:t>
      </w:r>
    </w:p>
    <w:p>
      <w:pPr>
        <w:shd w:fill="F2F2F2" w:val="clear"/>
        <w:spacing w:after="40" w:before="40"/>
        <w:ind w:left="360"/>
      </w:pPr>
      <w:r>
        <w:rPr>
          <w:rFonts w:ascii="Courier New" w:cs="Courier New" w:eastAsia="Courier New" w:hAnsi="Courier New"/>
          <w:color w:val="1C3A5E"/>
          <w:sz w:val="18"/>
          <w:szCs w:val="18"/>
        </w:rPr>
        <w:t xml:space="preserve">docker build -t support-ops-agent:local .</w:t>
      </w:r>
    </w:p>
    <w:p>
      <w:pPr>
        <w:spacing w:after="0" w:before="40"/>
      </w:pPr>
      <w:r>
        <w:t xml:space="preserve"/>
      </w:r>
    </w:p>
    <w:p>
      <w:pPr>
        <w:shd w:fill="F2F2F2" w:val="clear"/>
        <w:spacing w:after="40" w:before="40"/>
        <w:ind w:left="360"/>
      </w:pPr>
      <w:r>
        <w:rPr>
          <w:rFonts w:ascii="Courier New" w:cs="Courier New" w:eastAsia="Courier New" w:hAnsi="Courier New"/>
          <w:color w:val="1C3A5E"/>
          <w:sz w:val="18"/>
          <w:szCs w:val="18"/>
        </w:rPr>
        <w:t xml:space="preserve"># Run it — inject the API key as an environment variable</w:t>
      </w:r>
    </w:p>
    <w:p>
      <w:pPr>
        <w:shd w:fill="F2F2F2" w:val="clear"/>
        <w:spacing w:after="40" w:before="40"/>
        <w:ind w:left="360"/>
      </w:pPr>
      <w:r>
        <w:rPr>
          <w:rFonts w:ascii="Courier New" w:cs="Courier New" w:eastAsia="Courier New" w:hAnsi="Courier New"/>
          <w:color w:val="1C3A5E"/>
          <w:sz w:val="18"/>
          <w:szCs w:val="18"/>
        </w:rPr>
        <w:t xml:space="preserve">docker run --rm -p 8000:8000 \</w:t>
      </w:r>
    </w:p>
    <w:p>
      <w:pPr>
        <w:shd w:fill="F2F2F2" w:val="clear"/>
        <w:spacing w:after="40" w:before="40"/>
        <w:ind w:left="360"/>
      </w:pPr>
      <w:r>
        <w:rPr>
          <w:rFonts w:ascii="Courier New" w:cs="Courier New" w:eastAsia="Courier New" w:hAnsi="Courier New"/>
          <w:color w:val="1C3A5E"/>
          <w:sz w:val="18"/>
          <w:szCs w:val="18"/>
        </w:rPr>
        <w:t xml:space="preserve">  -e OPENAI_API_KEY="$OPENAI_API_KEY" \</w:t>
      </w:r>
    </w:p>
    <w:p>
      <w:pPr>
        <w:shd w:fill="F2F2F2" w:val="clear"/>
        <w:spacing w:after="40" w:before="40"/>
        <w:ind w:left="360"/>
      </w:pPr>
      <w:r>
        <w:rPr>
          <w:rFonts w:ascii="Courier New" w:cs="Courier New" w:eastAsia="Courier New" w:hAnsi="Courier New"/>
          <w:color w:val="1C3A5E"/>
          <w:sz w:val="18"/>
          <w:szCs w:val="18"/>
        </w:rPr>
        <w:t xml:space="preserve">  -e SECRETS_SOURCE=env \</w:t>
      </w:r>
    </w:p>
    <w:p>
      <w:pPr>
        <w:shd w:fill="F2F2F2" w:val="clear"/>
        <w:spacing w:after="40" w:before="40"/>
        <w:ind w:left="360"/>
      </w:pPr>
      <w:r>
        <w:rPr>
          <w:rFonts w:ascii="Courier New" w:cs="Courier New" w:eastAsia="Courier New" w:hAnsi="Courier New"/>
          <w:color w:val="1C3A5E"/>
          <w:sz w:val="18"/>
          <w:szCs w:val="18"/>
        </w:rPr>
        <w:t xml:space="preserve">  support-ops-agent:local</w:t>
      </w:r>
    </w:p>
    <w:p>
      <w:pPr>
        <w:spacing w:after="0" w:before="8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Test it:  </w:t>
      </w:r>
      <w:r>
        <w:rPr>
          <w:rFonts w:ascii="Arial" w:cs="Arial" w:eastAsia="Arial" w:hAnsi="Arial"/>
          <w:color w:val="333333"/>
          <w:sz w:val="22"/>
          <w:szCs w:val="22"/>
        </w:rPr>
        <w:t xml:space="preserve">curl -s http://localhost:8000/health   →  {"status":"ok"}</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Docker Best Practices Checklist for AI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 Our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Pin exact base image tag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Reproducible builds — no surprises from upstream changes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python:3.11.9-slim-bookworm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Non-root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 limits blast radius of exploits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UID 10001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Copy requirements before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Layer caching — faster rebuilds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Dockerfile lines 14→15→17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PYTHONUNBUFFERED=1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Logs appear immediately in cloud log streams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 block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EXPOSE port explicitly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Documents intent, required for orchestrators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EXPOSE 8000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 form CMD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 handling works correctly (graceful shutdown)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CMD ["uvicorn", ...]</w:t>
            </w:r>
          </w:p>
        </w:tc>
      </w:tr>
    </w:tbl>
    <w:p>
      <w:pPr>
        <w:spacing w:after="0" w:before="120"/>
      </w:pPr>
      <w:r>
        <w:t xml:space="preserve"/>
      </w:r>
    </w:p>
    <w:p>
      <w:pPr>
        <w:pBdr>
          <w:left w:val="thick" w:color="1E6B3C" w:sz="12" w:space="4"/>
        </w:pBdr>
        <w:shd w:fill="E9F7EF" w:val="clear"/>
        <w:spacing w:after="120" w:before="160"/>
        <w:ind w:left="360" w:right="360"/>
      </w:pPr>
      <w:r>
        <w:rPr>
          <w:rFonts w:ascii="Arial" w:cs="Arial" w:eastAsia="Arial" w:hAnsi="Arial"/>
          <w:b/>
          <w:bCs/>
          <w:color w:val="1E6B3C"/>
          <w:sz w:val="22"/>
          <w:szCs w:val="22"/>
        </w:rPr>
        <w:t xml:space="preserve">KEY INSIGHT:  </w:t>
      </w:r>
      <w:r>
        <w:rPr>
          <w:rFonts w:ascii="Arial" w:cs="Arial" w:eastAsia="Arial" w:hAnsi="Arial"/>
          <w:i/>
          <w:iCs/>
          <w:color w:val="333333"/>
          <w:sz w:val="22"/>
          <w:szCs w:val="22"/>
        </w:rPr>
        <w:t xml:space="preserve">A good Dockerfile is not just instructions for building — it is documentation of your deployment contract.</w:t>
      </w:r>
    </w:p>
    <w:p>
      <w:pPr>
        <w:pBdr>
          <w:left w:val="thick" w:color="B45309" w:sz="12" w:space="4"/>
        </w:pBdr>
        <w:shd w:fill="FEF9EC" w:val="clear"/>
        <w:spacing w:after="80" w:before="120"/>
        <w:ind w:left="360" w:right="360"/>
      </w:pPr>
      <w:r>
        <w:rPr>
          <w:rFonts w:ascii="Arial" w:cs="Arial" w:eastAsia="Arial" w:hAnsi="Arial"/>
          <w:b/>
          <w:bCs/>
          <w:color w:val="B45309"/>
          <w:sz w:val="20"/>
          <w:szCs w:val="20"/>
        </w:rPr>
        <w:t xml:space="preserve">INSTRUCTOR NOTE:  </w:t>
      </w:r>
      <w:r>
        <w:rPr>
          <w:rFonts w:ascii="Arial" w:cs="Arial" w:eastAsia="Arial" w:hAnsi="Arial"/>
          <w:i/>
          <w:iCs/>
          <w:color w:val="B45309"/>
          <w:sz w:val="20"/>
          <w:szCs w:val="20"/>
        </w:rPr>
        <w:t xml:space="preserve">Live demo: run 'docker build' and show the layer caching in action by making a small change to app/main.py and rebuilding. Point out which layers are cached.</w:t>
      </w:r>
    </w:p>
    <w:p>
      <w:r>
        <w:br w:type="page"/>
      </w:r>
    </w:p>
    <w:p>
      <w:pPr>
        <w:pStyle w:val="Heading1"/>
        <w:shd w:fill="1F4E79" w:val="clear"/>
        <w:spacing w:after="160" w:before="280"/>
      </w:pPr>
      <w:r>
        <w:rPr>
          <w:rFonts w:ascii="Arial" w:cs="Arial" w:eastAsia="Arial" w:hAnsi="Arial"/>
          <w:b/>
          <w:bCs/>
          <w:color w:val="FFFFFF"/>
          <w:sz w:val="36"/>
          <w:szCs w:val="36"/>
        </w:rPr>
        <w:t xml:space="preserve">Block 3 — AWS Services: Which One and Why (20 min)</w:t>
      </w:r>
    </w:p>
    <w:p>
      <w:pPr>
        <w:spacing w:after="0" w:before="8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Cloud Service Landscape</w:t>
      </w:r>
    </w:p>
    <w:p>
      <w:pPr>
        <w:spacing w:after="100" w:before="100"/>
      </w:pPr>
      <w:r>
        <w:rPr>
          <w:rFonts w:ascii="Arial" w:cs="Arial" w:eastAsia="Arial" w:hAnsi="Arial"/>
          <w:color w:val="333333"/>
          <w:sz w:val="22"/>
          <w:szCs w:val="22"/>
        </w:rPr>
        <w:t xml:space="preserve">AWS (and GCP/Azure) offer dozens of ways to run containers. Picking the right one prevents expensive rework later. Here is the practical guide used in our deployment.</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Service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Our Choice?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Lambda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Short-lived functions &lt; 15 min, simple workloads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LLM calls can be slow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App Runner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containerised apps, no Kubernetes knowledge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 for beginners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Fargate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Serverless containers, no cluster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 middle ground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EKS (our pick)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Production-grade, fine-grained control, scaling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Yes — our deployment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GCP Cloud Run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Fully managed containers, scales to zero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Excellent alternative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Azure Container Apps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Serverless Kubernetes-managed containers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Excellent alternative</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Our AWS Stack</w:t>
      </w:r>
    </w:p>
    <w:p>
      <w:pPr>
        <w:spacing w:after="100" w:before="100"/>
      </w:pPr>
      <w:r>
        <w:rPr>
          <w:rFonts w:ascii="Arial" w:cs="Arial" w:eastAsia="Arial" w:hAnsi="Arial"/>
          <w:color w:val="333333"/>
          <w:sz w:val="22"/>
          <w:szCs w:val="22"/>
        </w:rPr>
        <w:t xml:space="preserve">We use three AWS services together: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Amazon ECR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Private Docker registry — stores our 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Hub, but private and in AWS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Amazon EKS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Managed Kubernetes — runs and scales our containers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fleet manager for our containers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Secrets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Secure storage for API keys and credentials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safe that your app can unlock with the right identity</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Image Journey: Local → ECR → EKS</w:t>
      </w:r>
    </w:p>
    <w:p>
      <w:pPr>
        <w:spacing w:after="100" w:before="100"/>
      </w:pPr>
      <w:r>
        <w:rPr>
          <w:rFonts w:ascii="Arial" w:cs="Arial" w:eastAsia="Arial" w:hAnsi="Arial"/>
          <w:color w:val="333333"/>
          <w:sz w:val="22"/>
          <w:szCs w:val="22"/>
        </w:rPr>
        <w:t xml:space="preserve">Once Docker builds the image, here is what happens:</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Authenticate to ECR: aws ecr get-login-password | docker login</w:t>
      </w:r>
    </w:p>
    <w:p>
      <w:pPr>
        <w:pStyle w:val="ListParagraph"/>
        <w:numPr>
          <w:ilvl w:val="0"/>
          <w:numId w:val="2"/>
        </w:numPr>
        <w:spacing w:after="60" w:before="60"/>
      </w:pPr>
      <w:r>
        <w:rPr>
          <w:rFonts w:ascii="Arial" w:cs="Arial" w:eastAsia="Arial" w:hAnsi="Arial"/>
          <w:color w:val="333333"/>
          <w:sz w:val="22"/>
          <w:szCs w:val="22"/>
        </w:rPr>
        <w:t xml:space="preserve">Tag image with the ECR repository URI and a git SHA</w:t>
      </w:r>
    </w:p>
    <w:p>
      <w:pPr>
        <w:pStyle w:val="ListParagraph"/>
        <w:numPr>
          <w:ilvl w:val="0"/>
          <w:numId w:val="2"/>
        </w:numPr>
        <w:spacing w:after="60" w:before="60"/>
      </w:pPr>
      <w:r>
        <w:rPr>
          <w:rFonts w:ascii="Arial" w:cs="Arial" w:eastAsia="Arial" w:hAnsi="Arial"/>
          <w:color w:val="333333"/>
          <w:sz w:val="22"/>
          <w:szCs w:val="22"/>
        </w:rPr>
        <w:t xml:space="preserve">Push image: docker push &lt;ecr-uri&gt;/&lt;repo&gt;:&lt;git-sha&gt;</w:t>
      </w:r>
    </w:p>
    <w:p>
      <w:pPr>
        <w:pStyle w:val="ListParagraph"/>
        <w:numPr>
          <w:ilvl w:val="0"/>
          <w:numId w:val="2"/>
        </w:numPr>
        <w:spacing w:after="60" w:before="60"/>
      </w:pPr>
      <w:r>
        <w:rPr>
          <w:rFonts w:ascii="Arial" w:cs="Arial" w:eastAsia="Arial" w:hAnsi="Arial"/>
          <w:color w:val="333333"/>
          <w:sz w:val="22"/>
          <w:szCs w:val="22"/>
        </w:rPr>
        <w:t xml:space="preserve">EKS pulls the image when a new deployment is applied</w:t>
      </w:r>
    </w:p>
    <w:p>
      <w:pPr>
        <w:spacing w:after="0" w:before="120"/>
      </w:pPr>
      <w:r>
        <w:t xml:space="preserve"/>
      </w:r>
    </w:p>
    <w:p>
      <w:pPr>
        <w:shd w:fill="F2F2F2" w:val="clear"/>
        <w:spacing w:after="40" w:before="40"/>
        <w:ind w:left="360"/>
      </w:pPr>
      <w:r>
        <w:rPr>
          <w:rFonts w:ascii="Courier New" w:cs="Courier New" w:eastAsia="Courier New" w:hAnsi="Courier New"/>
          <w:color w:val="1C3A5E"/>
          <w:sz w:val="18"/>
          <w:szCs w:val="18"/>
        </w:rPr>
        <w:t xml:space="preserve">aws ecr get-login-password --region us-east-1 \</w:t>
      </w:r>
    </w:p>
    <w:p>
      <w:pPr>
        <w:shd w:fill="F2F2F2" w:val="clear"/>
        <w:spacing w:after="40" w:before="40"/>
        <w:ind w:left="360"/>
      </w:pPr>
      <w:r>
        <w:rPr>
          <w:rFonts w:ascii="Courier New" w:cs="Courier New" w:eastAsia="Courier New" w:hAnsi="Courier New"/>
          <w:color w:val="1C3A5E"/>
          <w:sz w:val="18"/>
          <w:szCs w:val="18"/>
        </w:rPr>
        <w:t xml:space="preserve">  | docker login --username AWS --password-stdin \</w:t>
      </w:r>
    </w:p>
    <w:p>
      <w:pPr>
        <w:shd w:fill="F2F2F2" w:val="clear"/>
        <w:spacing w:after="40" w:before="40"/>
        <w:ind w:left="360"/>
      </w:pPr>
      <w:r>
        <w:rPr>
          <w:rFonts w:ascii="Courier New" w:cs="Courier New" w:eastAsia="Courier New" w:hAnsi="Courier New"/>
          <w:color w:val="1C3A5E"/>
          <w:sz w:val="18"/>
          <w:szCs w:val="18"/>
        </w:rPr>
        <w:t xml:space="preserve">    &lt;account-id&gt;.dkr.ecr.us-east-1.amazonaws.com</w:t>
      </w:r>
    </w:p>
    <w:p>
      <w:pPr>
        <w:spacing w:after="0" w:before="8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Why git SHA as the tag?  </w:t>
      </w:r>
      <w:r>
        <w:rPr>
          <w:rFonts w:ascii="Arial" w:cs="Arial" w:eastAsia="Arial" w:hAnsi="Arial"/>
          <w:color w:val="333333"/>
          <w:sz w:val="22"/>
          <w:szCs w:val="22"/>
        </w:rPr>
        <w:t xml:space="preserve">Using the commit SHA (not 'latest') means every deployed image is 100% traceable. You can always answer: what exact code is running in production right now?</w:t>
      </w:r>
    </w:p>
    <w:p>
      <w:pPr>
        <w:spacing w:after="0" w:before="120"/>
      </w:pPr>
      <w:r>
        <w:t xml:space="preserve"/>
      </w:r>
    </w:p>
    <w:p>
      <w:pPr>
        <w:pBdr>
          <w:left w:val="thick" w:color="1E6B3C" w:sz="12" w:space="4"/>
        </w:pBdr>
        <w:shd w:fill="E9F7EF" w:val="clear"/>
        <w:spacing w:after="120" w:before="160"/>
        <w:ind w:left="360" w:right="360"/>
      </w:pPr>
      <w:r>
        <w:rPr>
          <w:rFonts w:ascii="Arial" w:cs="Arial" w:eastAsia="Arial" w:hAnsi="Arial"/>
          <w:b/>
          <w:bCs/>
          <w:color w:val="1E6B3C"/>
          <w:sz w:val="22"/>
          <w:szCs w:val="22"/>
        </w:rPr>
        <w:t xml:space="preserve">KEY INSIGHT:  </w:t>
      </w:r>
      <w:r>
        <w:rPr>
          <w:rFonts w:ascii="Arial" w:cs="Arial" w:eastAsia="Arial" w:hAnsi="Arial"/>
          <w:i/>
          <w:iCs/>
          <w:color w:val="333333"/>
          <w:sz w:val="22"/>
          <w:szCs w:val="22"/>
        </w:rPr>
        <w:t xml:space="preserve">Never deploy 'latest' in production. A git SHA tag is your audit trail.</w:t>
      </w:r>
    </w:p>
    <w:p>
      <w:pPr>
        <w:pBdr>
          <w:left w:val="thick" w:color="B45309" w:sz="12" w:space="4"/>
        </w:pBdr>
        <w:shd w:fill="FEF9EC" w:val="clear"/>
        <w:spacing w:after="80" w:before="120"/>
        <w:ind w:left="360" w:right="360"/>
      </w:pPr>
      <w:r>
        <w:rPr>
          <w:rFonts w:ascii="Arial" w:cs="Arial" w:eastAsia="Arial" w:hAnsi="Arial"/>
          <w:b/>
          <w:bCs/>
          <w:color w:val="B45309"/>
          <w:sz w:val="20"/>
          <w:szCs w:val="20"/>
        </w:rPr>
        <w:t xml:space="preserve">INSTRUCTOR NOTE:  </w:t>
      </w:r>
      <w:r>
        <w:rPr>
          <w:rFonts w:ascii="Arial" w:cs="Arial" w:eastAsia="Arial" w:hAnsi="Arial"/>
          <w:i/>
          <w:iCs/>
          <w:color w:val="B45309"/>
          <w:sz w:val="20"/>
          <w:szCs w:val="20"/>
        </w:rPr>
        <w:t xml:space="preserve">Draw the three-box diagram on the whiteboard: [Your Laptop] → [ECR] → [EKS]. Show where each AWS service sits.</w:t>
      </w:r>
    </w:p>
    <w:p>
      <w:r>
        <w:br w:type="page"/>
      </w:r>
    </w:p>
    <w:p>
      <w:pPr>
        <w:pStyle w:val="Heading1"/>
        <w:shd w:fill="1F4E79" w:val="clear"/>
        <w:spacing w:after="160" w:before="280"/>
      </w:pPr>
      <w:r>
        <w:rPr>
          <w:rFonts w:ascii="Arial" w:cs="Arial" w:eastAsia="Arial" w:hAnsi="Arial"/>
          <w:b/>
          <w:bCs/>
          <w:color w:val="FFFFFF"/>
          <w:sz w:val="36"/>
          <w:szCs w:val="36"/>
        </w:rPr>
        <w:t xml:space="preserve">Block 4 — Secrets &amp; Environment Variables in Production (30 min)</w:t>
      </w:r>
    </w:p>
    <w:p>
      <w:pPr>
        <w:spacing w:after="0" w:before="8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Secrets Problem</w:t>
      </w:r>
    </w:p>
    <w:p>
      <w:pPr>
        <w:spacing w:after="100" w:before="100"/>
      </w:pPr>
      <w:r>
        <w:rPr>
          <w:rFonts w:ascii="Arial" w:cs="Arial" w:eastAsia="Arial" w:hAnsi="Arial"/>
          <w:color w:val="333333"/>
          <w:sz w:val="22"/>
          <w:szCs w:val="22"/>
        </w:rPr>
        <w:t xml:space="preserve">Your agent needs an OpenAI API key. In development you put it in a .env file. In production, that approach fails — .env files do not belong in Docker images or git repositories, and they do not rotate, audit, or centralise well.</w:t>
      </w:r>
    </w:p>
    <w:p>
      <w:pPr>
        <w:spacing w:after="100" w:before="100"/>
      </w:pPr>
      <w:r>
        <w:rPr>
          <w:rFonts w:ascii="Arial" w:cs="Arial" w:eastAsia="Arial" w:hAnsi="Arial"/>
          <w:color w:val="333333"/>
          <w:sz w:val="22"/>
          <w:szCs w:val="22"/>
        </w:rPr>
        <w:t xml:space="preserve">Our codebase solves this with a clean abstraction: a secrets provider that switches automatically based on environment.</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How Our Code Handles Secrets — app/core/secrets.py</w:t>
      </w:r>
    </w:p>
    <w:p>
      <w:pPr>
        <w:spacing w:after="100" w:before="100"/>
      </w:pPr>
      <w:r>
        <w:rPr>
          <w:rFonts w:ascii="Arial" w:cs="Arial" w:eastAsia="Arial" w:hAnsi="Arial"/>
          <w:color w:val="333333"/>
          <w:sz w:val="22"/>
          <w:szCs w:val="22"/>
        </w:rPr>
        <w:t xml:space="preserve">There are two providers, both implementing the same interface:</w:t>
      </w:r>
    </w:p>
    <w:p>
      <w:pPr>
        <w:spacing w:after="0" w:before="80"/>
      </w:pPr>
      <w:r>
        <w:t xml:space="preserve"/>
      </w:r>
    </w:p>
    <w:p>
      <w:pPr>
        <w:shd w:fill="F2F2F2" w:val="clear"/>
        <w:spacing w:after="40" w:before="40"/>
        <w:ind w:left="360"/>
      </w:pPr>
      <w:r>
        <w:rPr>
          <w:rFonts w:ascii="Courier New" w:cs="Courier New" w:eastAsia="Courier New" w:hAnsi="Courier New"/>
          <w:color w:val="1C3A5E"/>
          <w:sz w:val="18"/>
          <w:szCs w:val="18"/>
        </w:rPr>
        <w:t xml:space="preserve">class SecretsProvider(ABC):</w:t>
      </w:r>
    </w:p>
    <w:p>
      <w:pPr>
        <w:shd w:fill="F2F2F2" w:val="clear"/>
        <w:spacing w:after="40" w:before="40"/>
        <w:ind w:left="360"/>
      </w:pPr>
      <w:r>
        <w:rPr>
          <w:rFonts w:ascii="Courier New" w:cs="Courier New" w:eastAsia="Courier New" w:hAnsi="Courier New"/>
          <w:color w:val="1C3A5E"/>
          <w:sz w:val="18"/>
          <w:szCs w:val="18"/>
        </w:rPr>
        <w:t xml:space="preserve">    @abstractmethod</w:t>
      </w:r>
    </w:p>
    <w:p>
      <w:pPr>
        <w:shd w:fill="F2F2F2" w:val="clear"/>
        <w:spacing w:after="40" w:before="40"/>
        <w:ind w:left="360"/>
      </w:pPr>
      <w:r>
        <w:rPr>
          <w:rFonts w:ascii="Courier New" w:cs="Courier New" w:eastAsia="Courier New" w:hAnsi="Courier New"/>
          <w:color w:val="1C3A5E"/>
          <w:sz w:val="18"/>
          <w:szCs w:val="18"/>
        </w:rPr>
        <w:t xml:space="preserve">    def get_openai_api_key(self) -&gt; str: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EnvSecretsProvider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Reads OPENAI_API_KEY from the process environment. Used locally and in tests.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AwsSecretsManagerProvider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 AWS Secrets Manager, parses JSON, caches the result. Used in staging + production.</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How the Provider Is Chosen — app/core/config.py</w:t>
      </w:r>
    </w:p>
    <w:p>
      <w:pPr>
        <w:spacing w:after="100" w:before="100"/>
      </w:pPr>
      <w:r>
        <w:rPr>
          <w:rFonts w:ascii="Arial" w:cs="Arial" w:eastAsia="Arial" w:hAnsi="Arial"/>
          <w:color w:val="333333"/>
          <w:sz w:val="22"/>
          <w:szCs w:val="22"/>
        </w:rPr>
        <w:t xml:space="preserve">The settings object has a secrets_source field that defaults to 'auto':</w:t>
      </w:r>
    </w:p>
    <w:p>
      <w:pPr>
        <w:spacing w:after="0" w:before="80"/>
      </w:pPr>
      <w:r>
        <w:t xml:space="preserve"/>
      </w:r>
    </w:p>
    <w:p>
      <w:pPr>
        <w:shd w:fill="F2F2F2" w:val="clear"/>
        <w:spacing w:after="40" w:before="40"/>
        <w:ind w:left="360"/>
      </w:pPr>
      <w:r>
        <w:rPr>
          <w:rFonts w:ascii="Courier New" w:cs="Courier New" w:eastAsia="Courier New" w:hAnsi="Courier New"/>
          <w:color w:val="1C3A5E"/>
          <w:sz w:val="18"/>
          <w:szCs w:val="18"/>
        </w:rPr>
        <w:t xml:space="preserve">@property</w:t>
      </w:r>
    </w:p>
    <w:p>
      <w:pPr>
        <w:shd w:fill="F2F2F2" w:val="clear"/>
        <w:spacing w:after="40" w:before="40"/>
        <w:ind w:left="360"/>
      </w:pPr>
      <w:r>
        <w:rPr>
          <w:rFonts w:ascii="Courier New" w:cs="Courier New" w:eastAsia="Courier New" w:hAnsi="Courier New"/>
          <w:color w:val="1C3A5E"/>
          <w:sz w:val="18"/>
          <w:szCs w:val="18"/>
        </w:rPr>
        <w:t xml:space="preserve">def resolved_secrets_source(self):</w:t>
      </w:r>
    </w:p>
    <w:p>
      <w:pPr>
        <w:shd w:fill="F2F2F2" w:val="clear"/>
        <w:spacing w:after="40" w:before="40"/>
        <w:ind w:left="360"/>
      </w:pPr>
      <w:r>
        <w:rPr>
          <w:rFonts w:ascii="Courier New" w:cs="Courier New" w:eastAsia="Courier New" w:hAnsi="Courier New"/>
          <w:color w:val="1C3A5E"/>
          <w:sz w:val="18"/>
          <w:szCs w:val="18"/>
        </w:rPr>
        <w:t xml:space="preserve">    if self.secrets_source != "auto":</w:t>
      </w:r>
    </w:p>
    <w:p>
      <w:pPr>
        <w:shd w:fill="F2F2F2" w:val="clear"/>
        <w:spacing w:after="40" w:before="40"/>
        <w:ind w:left="360"/>
      </w:pPr>
      <w:r>
        <w:rPr>
          <w:rFonts w:ascii="Courier New" w:cs="Courier New" w:eastAsia="Courier New" w:hAnsi="Courier New"/>
          <w:color w:val="1C3A5E"/>
          <w:sz w:val="18"/>
          <w:szCs w:val="18"/>
        </w:rPr>
        <w:t xml:space="preserve">        return self.secrets_source</w:t>
      </w:r>
    </w:p>
    <w:p>
      <w:pPr>
        <w:shd w:fill="F2F2F2" w:val="clear"/>
        <w:spacing w:after="40" w:before="40"/>
        <w:ind w:left="360"/>
      </w:pPr>
      <w:r>
        <w:rPr>
          <w:rFonts w:ascii="Courier New" w:cs="Courier New" w:eastAsia="Courier New" w:hAnsi="Courier New"/>
          <w:color w:val="1C3A5E"/>
          <w:sz w:val="18"/>
          <w:szCs w:val="18"/>
        </w:rPr>
        <w:t xml:space="preserve">    if self.environment.lower() in {"production", "staging"}:</w:t>
      </w:r>
    </w:p>
    <w:p>
      <w:pPr>
        <w:shd w:fill="F2F2F2" w:val="clear"/>
        <w:spacing w:after="40" w:before="40"/>
        <w:ind w:left="360"/>
      </w:pPr>
      <w:r>
        <w:rPr>
          <w:rFonts w:ascii="Courier New" w:cs="Courier New" w:eastAsia="Courier New" w:hAnsi="Courier New"/>
          <w:color w:val="1C3A5E"/>
          <w:sz w:val="18"/>
          <w:szCs w:val="18"/>
        </w:rPr>
        <w:t xml:space="preserve">        return "aws_secrets_manager"</w:t>
      </w:r>
    </w:p>
    <w:p>
      <w:pPr>
        <w:shd w:fill="F2F2F2" w:val="clear"/>
        <w:spacing w:after="40" w:before="40"/>
        <w:ind w:left="360"/>
      </w:pPr>
      <w:r>
        <w:rPr>
          <w:rFonts w:ascii="Courier New" w:cs="Courier New" w:eastAsia="Courier New" w:hAnsi="Courier New"/>
          <w:color w:val="1C3A5E"/>
          <w:sz w:val="18"/>
          <w:szCs w:val="18"/>
        </w:rPr>
        <w:t xml:space="preserve">    return "env"</w:t>
      </w:r>
    </w:p>
    <w:p>
      <w:pPr>
        <w:spacing w:after="0" w:before="8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Design insight:  </w:t>
      </w:r>
      <w:r>
        <w:rPr>
          <w:rFonts w:ascii="Arial" w:cs="Arial" w:eastAsia="Arial" w:hAnsi="Arial"/>
          <w:color w:val="333333"/>
          <w:sz w:val="22"/>
          <w:szCs w:val="22"/>
        </w:rPr>
        <w:t xml:space="preserve">The app does not care which provider it uses — it only calls get_openai_api_key(). This is the Strategy pattern. Swapping providers does not change a single line of business logic.</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Setting Up AWS Secrets Manager</w:t>
      </w:r>
    </w:p>
    <w:p>
      <w:pPr>
        <w:spacing w:after="100" w:before="100"/>
      </w:pPr>
      <w:r>
        <w:rPr>
          <w:rFonts w:ascii="Arial" w:cs="Arial" w:eastAsia="Arial" w:hAnsi="Arial"/>
          <w:color w:val="333333"/>
          <w:sz w:val="22"/>
          <w:szCs w:val="22"/>
        </w:rPr>
        <w:t xml:space="preserve">Follow these steps once per environment:</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Create the secret in AWS Console or CLI:</w:t>
      </w:r>
    </w:p>
    <w:p>
      <w:pPr>
        <w:shd w:fill="F2F2F2" w:val="clear"/>
        <w:spacing w:after="40" w:before="40"/>
        <w:ind w:left="360"/>
      </w:pPr>
      <w:r>
        <w:rPr>
          <w:rFonts w:ascii="Courier New" w:cs="Courier New" w:eastAsia="Courier New" w:hAnsi="Courier New"/>
          <w:color w:val="1C3A5E"/>
          <w:sz w:val="18"/>
          <w:szCs w:val="18"/>
        </w:rPr>
        <w:t xml:space="preserve">  aws secretsmanager create-secret \</w:t>
      </w:r>
    </w:p>
    <w:p>
      <w:pPr>
        <w:shd w:fill="F2F2F2" w:val="clear"/>
        <w:spacing w:after="40" w:before="40"/>
        <w:ind w:left="360"/>
      </w:pPr>
      <w:r>
        <w:rPr>
          <w:rFonts w:ascii="Courier New" w:cs="Courier New" w:eastAsia="Courier New" w:hAnsi="Courier New"/>
          <w:color w:val="1C3A5E"/>
          <w:sz w:val="18"/>
          <w:szCs w:val="18"/>
        </w:rPr>
        <w:t xml:space="preserve">    --name "support-ops-agent/openai" \</w:t>
      </w:r>
    </w:p>
    <w:p>
      <w:pPr>
        <w:shd w:fill="F2F2F2" w:val="clear"/>
        <w:spacing w:after="40" w:before="40"/>
        <w:ind w:left="360"/>
      </w:pPr>
      <w:r>
        <w:rPr>
          <w:rFonts w:ascii="Courier New" w:cs="Courier New" w:eastAsia="Courier New" w:hAnsi="Courier New"/>
          <w:color w:val="1C3A5E"/>
          <w:sz w:val="18"/>
          <w:szCs w:val="18"/>
        </w:rPr>
        <w:t xml:space="preserve">    --secret-string '{"OPENAI_API_KEY": "sk-..."}'</w:t>
      </w:r>
    </w:p>
    <w:p>
      <w:pPr>
        <w:spacing w:after="0" w:before="40"/>
      </w:pPr>
      <w:r>
        <w:t xml:space="preserve"/>
      </w:r>
    </w:p>
    <w:p>
      <w:pPr>
        <w:pStyle w:val="ListParagraph"/>
        <w:numPr>
          <w:ilvl w:val="0"/>
          <w:numId w:val="2"/>
        </w:numPr>
        <w:spacing w:after="60" w:before="60"/>
      </w:pPr>
      <w:r>
        <w:rPr>
          <w:rFonts w:ascii="Arial" w:cs="Arial" w:eastAsia="Arial" w:hAnsi="Arial"/>
          <w:color w:val="333333"/>
          <w:sz w:val="22"/>
          <w:szCs w:val="22"/>
        </w:rPr>
        <w:t xml:space="preserve">Grant your EKS workload permission via IAM (IRSA):</w:t>
      </w:r>
    </w:p>
    <w:p>
      <w:pPr>
        <w:shd w:fill="F2F2F2" w:val="clear"/>
        <w:spacing w:after="40" w:before="40"/>
        <w:ind w:left="360"/>
      </w:pPr>
      <w:r>
        <w:rPr>
          <w:rFonts w:ascii="Courier New" w:cs="Courier New" w:eastAsia="Courier New" w:hAnsi="Courier New"/>
          <w:color w:val="1C3A5E"/>
          <w:sz w:val="18"/>
          <w:szCs w:val="18"/>
        </w:rPr>
        <w:t xml:space="preserve">  secretsmanager:GetSecretValue on the secret ARN</w:t>
      </w:r>
    </w:p>
    <w:p>
      <w:pPr>
        <w:spacing w:after="0" w:before="40"/>
      </w:pPr>
      <w:r>
        <w:t xml:space="preserve"/>
      </w:r>
    </w:p>
    <w:p>
      <w:pPr>
        <w:pStyle w:val="ListParagraph"/>
        <w:numPr>
          <w:ilvl w:val="0"/>
          <w:numId w:val="2"/>
        </w:numPr>
        <w:spacing w:after="60" w:before="60"/>
      </w:pPr>
      <w:r>
        <w:rPr>
          <w:rFonts w:ascii="Arial" w:cs="Arial" w:eastAsia="Arial" w:hAnsi="Arial"/>
          <w:color w:val="333333"/>
          <w:sz w:val="22"/>
          <w:szCs w:val="22"/>
        </w:rPr>
        <w:t xml:space="preserve">Set SECRETS_SOURCE=aws_secrets_manager (or ENVIRONMENT=production)</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Environment Variables vs Secrets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to Put It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Secrets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Sensitive — needs rotation, audit trail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 ConfigMap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Non-sensitive config — fine in plain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OPENAI_MODEL=gpt-4.1-nano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 ConfigMap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Operational config — changes rarely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ENABLE_CLOUDWATCH_LOGGING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 ConfigMap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flag — non-sensitive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LOG_LEVEL=INFO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 ConfigMap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Operational — safe to be visible</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Golden Rule of Secrets</w:t>
      </w:r>
    </w:p>
    <w:p>
      <w:pPr>
        <w:pBdr>
          <w:left w:val="thick" w:color="1E6B3C" w:sz="12" w:space="4"/>
        </w:pBdr>
        <w:shd w:fill="E9F7EF" w:val="clear"/>
        <w:spacing w:after="120" w:before="160"/>
        <w:ind w:left="360" w:right="360"/>
      </w:pPr>
      <w:r>
        <w:rPr>
          <w:rFonts w:ascii="Arial" w:cs="Arial" w:eastAsia="Arial" w:hAnsi="Arial"/>
          <w:b/>
          <w:bCs/>
          <w:color w:val="1E6B3C"/>
          <w:sz w:val="22"/>
          <w:szCs w:val="22"/>
        </w:rPr>
        <w:t xml:space="preserve">KEY INSIGHT:  </w:t>
      </w:r>
      <w:r>
        <w:rPr>
          <w:rFonts w:ascii="Arial" w:cs="Arial" w:eastAsia="Arial" w:hAnsi="Arial"/>
          <w:i/>
          <w:iCs/>
          <w:color w:val="333333"/>
          <w:sz w:val="22"/>
          <w:szCs w:val="22"/>
        </w:rPr>
        <w:t xml:space="preserve">If a value would cause damage if leaked, it belongs in Secrets Manager. If it is just configuration, a ConfigMap is fine. Never put secrets in environment variable literals inside Dockerfiles or YAML manifests.</w:t>
      </w:r>
    </w:p>
    <w:p>
      <w:pPr>
        <w:spacing w:after="0" w:before="8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What our code NEVER does:  </w:t>
      </w:r>
      <w:r>
        <w:rPr>
          <w:rFonts w:ascii="Arial" w:cs="Arial" w:eastAsia="Arial" w:hAnsi="Arial"/>
          <w:color w:val="333333"/>
          <w:sz w:val="22"/>
          <w:szCs w:val="22"/>
        </w:rPr>
        <w:t xml:space="preserve">It never logs secret values. Search the entire codebase for 'OPENAI_API_KEY' — you will see it read once and never passed to any logger.</w:t>
      </w:r>
    </w:p>
    <w:p>
      <w:pPr>
        <w:pBdr>
          <w:left w:val="thick" w:color="B45309" w:sz="12" w:space="4"/>
        </w:pBdr>
        <w:shd w:fill="FEF9EC" w:val="clear"/>
        <w:spacing w:after="80" w:before="120"/>
        <w:ind w:left="360" w:right="360"/>
      </w:pPr>
      <w:r>
        <w:rPr>
          <w:rFonts w:ascii="Arial" w:cs="Arial" w:eastAsia="Arial" w:hAnsi="Arial"/>
          <w:b/>
          <w:bCs/>
          <w:color w:val="B45309"/>
          <w:sz w:val="20"/>
          <w:szCs w:val="20"/>
        </w:rPr>
        <w:t xml:space="preserve">INSTRUCTOR NOTE:  </w:t>
      </w:r>
      <w:r>
        <w:rPr>
          <w:rFonts w:ascii="Arial" w:cs="Arial" w:eastAsia="Arial" w:hAnsi="Arial"/>
          <w:i/>
          <w:iCs/>
          <w:color w:val="B45309"/>
          <w:sz w:val="20"/>
          <w:szCs w:val="20"/>
        </w:rPr>
        <w:t xml:space="preserve">Open secrets.py and config.py side by side. Trace the code path from startup → lifespan → build_secrets_provider → get_openai_api_key. This 60-second live trace is worth more than 10 minutes of slides.</w:t>
      </w:r>
    </w:p>
    <w:p>
      <w:r>
        <w:br w:type="page"/>
      </w:r>
    </w:p>
    <w:p>
      <w:pPr>
        <w:pStyle w:val="Heading1"/>
        <w:shd w:fill="1F4E79" w:val="clear"/>
        <w:spacing w:after="160" w:before="280"/>
      </w:pPr>
      <w:r>
        <w:rPr>
          <w:rFonts w:ascii="Arial" w:cs="Arial" w:eastAsia="Arial" w:hAnsi="Arial"/>
          <w:b/>
          <w:bCs/>
          <w:color w:val="FFFFFF"/>
          <w:sz w:val="36"/>
          <w:szCs w:val="36"/>
        </w:rPr>
        <w:t xml:space="preserve">Block 5 — CI/CD Pipelines for AI Agents (30 min)</w:t>
      </w:r>
    </w:p>
    <w:p>
      <w:pPr>
        <w:spacing w:after="0" w:before="8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What Is CI/CD and Why Do AI Teams Need It?</w:t>
      </w:r>
    </w:p>
    <w:p>
      <w:pPr>
        <w:spacing w:after="100" w:before="100"/>
      </w:pPr>
      <w:r>
        <w:rPr>
          <w:rFonts w:ascii="Arial" w:cs="Arial" w:eastAsia="Arial" w:hAnsi="Arial"/>
          <w:color w:val="333333"/>
          <w:sz w:val="22"/>
          <w:szCs w:val="22"/>
        </w:rPr>
        <w:t xml:space="preserve">CI/CD stands for Continuous Integration / Continuous Deployment. It means every time you push code to git, an automated pipeline tests it, packages it, and deploys it — without anyone running commands manually.</w:t>
      </w:r>
    </w:p>
    <w:p>
      <w:pPr>
        <w:spacing w:after="100" w:before="100"/>
      </w:pPr>
      <w:r>
        <w:rPr>
          <w:rFonts w:ascii="Arial" w:cs="Arial" w:eastAsia="Arial" w:hAnsi="Arial"/>
          <w:color w:val="333333"/>
          <w:sz w:val="22"/>
          <w:szCs w:val="22"/>
        </w:rPr>
        <w:t xml:space="preserve">For AI agents, this matters for an additional reason: your agent's behaviour changes every time you change a prompt, a tool, or a graph node. Without CI/CD, you can never be sure what is actually running in production.</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Our Pipeline — .github/workflows/deploy.yml</w:t>
      </w:r>
    </w:p>
    <w:p>
      <w:pPr>
        <w:spacing w:after="100" w:before="100"/>
      </w:pPr>
      <w:r>
        <w:rPr>
          <w:rFonts w:ascii="Arial" w:cs="Arial" w:eastAsia="Arial" w:hAnsi="Arial"/>
          <w:color w:val="333333"/>
          <w:sz w:val="22"/>
          <w:szCs w:val="22"/>
        </w:rPr>
        <w:t xml:space="preserve">The workflow triggers on every push to main and has two jobs:</w:t>
      </w:r>
    </w:p>
    <w:p>
      <w:pPr>
        <w:spacing w:after="0" w:before="80"/>
      </w:pPr>
      <w:r>
        <w:t xml:space="preserve"/>
      </w:r>
    </w:p>
    <w:p>
      <w:pPr>
        <w:pStyle w:val="Heading3"/>
        <w:spacing w:after="80" w:before="180"/>
      </w:pPr>
      <w:r>
        <w:rPr>
          <w:rFonts w:ascii="Arial" w:cs="Arial" w:eastAsia="Arial" w:hAnsi="Arial"/>
          <w:b/>
          <w:bCs/>
          <w:color w:val="2E75B6"/>
          <w:sz w:val="24"/>
          <w:szCs w:val="24"/>
        </w:rPr>
        <w:t xml:space="preserve">Job 1: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out the code (actions/checkout@v4)</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up Python 3.11 with pip caching</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 dependencies (pip install -r requirements.txt)</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pytest with SECRETS_SOURCE=env and a dummy API key</w:t>
            </w:r>
          </w:p>
        </w:tc>
      </w:tr>
    </w:tbl>
    <w:p>
      <w:pPr>
        <w:spacing w:after="0" w:before="8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Why a dummy API key in CI?  </w:t>
      </w:r>
      <w:r>
        <w:rPr>
          <w:rFonts w:ascii="Arial" w:cs="Arial" w:eastAsia="Arial" w:hAnsi="Arial"/>
          <w:color w:val="333333"/>
          <w:sz w:val="22"/>
          <w:szCs w:val="22"/>
        </w:rPr>
        <w:t xml:space="preserve">Tests mock the LLM — they never call the real OpenAI. So OPENAI_API_KEY=sk-test-ci is valid for running the test suite. Real secrets never touch the CI runner.</w:t>
      </w:r>
    </w:p>
    <w:p>
      <w:pPr>
        <w:spacing w:after="0" w:before="120"/>
      </w:pPr>
      <w:r>
        <w:t xml:space="preserve"/>
      </w:r>
    </w:p>
    <w:p>
      <w:pPr>
        <w:pStyle w:val="Heading3"/>
        <w:spacing w:after="80" w:before="180"/>
      </w:pPr>
      <w:r>
        <w:rPr>
          <w:rFonts w:ascii="Arial" w:cs="Arial" w:eastAsia="Arial" w:hAnsi="Arial"/>
          <w:b/>
          <w:bCs/>
          <w:color w:val="2E75B6"/>
          <w:sz w:val="24"/>
          <w:szCs w:val="24"/>
        </w:rPr>
        <w:t xml:space="preserve">Job 2: build-push-deploy (only runs if tests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Configure AWS credentials using GitHub secrets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 in to Amazon ECR</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Docker image tagged with the git commit SHA</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Push image to ECR</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Install kubectl and update kubeconfig for our EKS cluster</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Inject the real image URI into deployment.yaml (sed replace)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kubectl apply all Kubernetes manifests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Step 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kubectl rollout status — wait for deployment to complete</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Secrets in GitHub Actions</w:t>
      </w:r>
    </w:p>
    <w:p>
      <w:pPr>
        <w:spacing w:after="100" w:before="100"/>
      </w:pPr>
      <w:r>
        <w:rPr>
          <w:rFonts w:ascii="Arial" w:cs="Arial" w:eastAsia="Arial" w:hAnsi="Arial"/>
          <w:color w:val="333333"/>
          <w:sz w:val="22"/>
          <w:szCs w:val="22"/>
        </w:rPr>
        <w:t xml:space="preserve">The workflow references these GitHub repository secrets:</w:t>
      </w:r>
    </w:p>
    <w:p>
      <w:pPr>
        <w:spacing w:after="0" w:before="80"/>
      </w:pPr>
      <w:r>
        <w:t xml:space="preserve"/>
      </w:r>
    </w:p>
    <w:p>
      <w:pPr>
        <w:shd w:fill="F2F2F2" w:val="clear"/>
        <w:spacing w:after="40" w:before="40"/>
        <w:ind w:left="360"/>
      </w:pPr>
      <w:r>
        <w:rPr>
          <w:rFonts w:ascii="Courier New" w:cs="Courier New" w:eastAsia="Courier New" w:hAnsi="Courier New"/>
          <w:color w:val="1C3A5E"/>
          <w:sz w:val="18"/>
          <w:szCs w:val="18"/>
        </w:rPr>
        <w:t xml:space="preserve">AWS_ACCESS_KEY_ID       # AWS credentials for CI runner</w:t>
      </w:r>
    </w:p>
    <w:p>
      <w:pPr>
        <w:shd w:fill="F2F2F2" w:val="clear"/>
        <w:spacing w:after="40" w:before="40"/>
        <w:ind w:left="360"/>
      </w:pPr>
      <w:r>
        <w:rPr>
          <w:rFonts w:ascii="Courier New" w:cs="Courier New" w:eastAsia="Courier New" w:hAnsi="Courier New"/>
          <w:color w:val="1C3A5E"/>
          <w:sz w:val="18"/>
          <w:szCs w:val="18"/>
        </w:rPr>
        <w:t xml:space="preserve">AWS_SECRET_ACCESS_KEY   # (prefer OIDC/IRSA for production)</w:t>
      </w:r>
    </w:p>
    <w:p>
      <w:pPr>
        <w:shd w:fill="F2F2F2" w:val="clear"/>
        <w:spacing w:after="40" w:before="40"/>
        <w:ind w:left="360"/>
      </w:pPr>
      <w:r>
        <w:rPr>
          <w:rFonts w:ascii="Courier New" w:cs="Courier New" w:eastAsia="Courier New" w:hAnsi="Courier New"/>
          <w:color w:val="1C3A5E"/>
          <w:sz w:val="18"/>
          <w:szCs w:val="18"/>
        </w:rPr>
        <w:t xml:space="preserve">AWS_REGION              # e.g. us-east-1</w:t>
      </w:r>
    </w:p>
    <w:p>
      <w:pPr>
        <w:shd w:fill="F2F2F2" w:val="clear"/>
        <w:spacing w:after="40" w:before="40"/>
        <w:ind w:left="360"/>
      </w:pPr>
      <w:r>
        <w:rPr>
          <w:rFonts w:ascii="Courier New" w:cs="Courier New" w:eastAsia="Courier New" w:hAnsi="Courier New"/>
          <w:color w:val="1C3A5E"/>
          <w:sz w:val="18"/>
          <w:szCs w:val="18"/>
        </w:rPr>
        <w:t xml:space="preserve">AWS_ACCOUNT_ID          # your 12-digit AWS account number</w:t>
      </w:r>
    </w:p>
    <w:p>
      <w:pPr>
        <w:shd w:fill="F2F2F2" w:val="clear"/>
        <w:spacing w:after="40" w:before="40"/>
        <w:ind w:left="360"/>
      </w:pPr>
      <w:r>
        <w:rPr>
          <w:rFonts w:ascii="Courier New" w:cs="Courier New" w:eastAsia="Courier New" w:hAnsi="Courier New"/>
          <w:color w:val="1C3A5E"/>
          <w:sz w:val="18"/>
          <w:szCs w:val="18"/>
        </w:rPr>
        <w:t xml:space="preserve">ECR_REPOSITORY          # name of the ECR repo</w:t>
      </w:r>
    </w:p>
    <w:p>
      <w:pPr>
        <w:shd w:fill="F2F2F2" w:val="clear"/>
        <w:spacing w:after="40" w:before="40"/>
        <w:ind w:left="360"/>
      </w:pPr>
      <w:r>
        <w:rPr>
          <w:rFonts w:ascii="Courier New" w:cs="Courier New" w:eastAsia="Courier New" w:hAnsi="Courier New"/>
          <w:color w:val="1C3A5E"/>
          <w:sz w:val="18"/>
          <w:szCs w:val="18"/>
        </w:rPr>
        <w:t xml:space="preserve">EKS_CLUSTER_NAME        # name of your EKS cluster</w:t>
      </w:r>
    </w:p>
    <w:p>
      <w:pPr>
        <w:shd w:fill="F2F2F2" w:val="clear"/>
        <w:spacing w:after="40" w:before="40"/>
        <w:ind w:left="360"/>
      </w:pPr>
      <w:r>
        <w:rPr>
          <w:rFonts w:ascii="Courier New" w:cs="Courier New" w:eastAsia="Courier New" w:hAnsi="Courier New"/>
          <w:color w:val="1C3A5E"/>
          <w:sz w:val="18"/>
          <w:szCs w:val="18"/>
        </w:rPr>
        <w:t xml:space="preserve">K8S_NAMESPACE           # support-ops-agent</w:t>
      </w:r>
    </w:p>
    <w:p>
      <w:pPr>
        <w:spacing w:after="0" w:before="8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OIDC tip:  </w:t>
      </w:r>
      <w:r>
        <w:rPr>
          <w:rFonts w:ascii="Arial" w:cs="Arial" w:eastAsia="Arial" w:hAnsi="Arial"/>
          <w:color w:val="333333"/>
          <w:sz w:val="22"/>
          <w:szCs w:val="22"/>
        </w:rPr>
        <w:t xml:space="preserve">For true production workloads, replace static AWS keys with GitHub OIDC. The workflow already has id-token: write permission — this is the hook for switching to OIDC later.</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CI/CD Mental Model</w:t>
      </w:r>
    </w:p>
    <w:p>
      <w:pPr>
        <w:spacing w:after="100" w:before="100"/>
      </w:pPr>
      <w:r>
        <w:rPr>
          <w:rFonts w:ascii="Arial" w:cs="Arial" w:eastAsia="Arial" w:hAnsi="Arial"/>
          <w:color w:val="333333"/>
          <w:sz w:val="22"/>
          <w:szCs w:val="22"/>
        </w:rPr>
        <w:t xml:space="preserve">Here is how to explain this to a non-technical stakeholder:</w:t>
      </w:r>
    </w:p>
    <w:p>
      <w:pPr>
        <w:spacing w:after="0" w:before="80"/>
      </w:pPr>
      <w:r>
        <w:t xml:space="preserve"/>
      </w:r>
    </w:p>
    <w:p>
      <w:pPr>
        <w:shd w:fill="D6E4F0" w:val="clear"/>
        <w:spacing w:after="120" w:before="120"/>
        <w:ind w:left="360" w:right="360"/>
      </w:pPr>
      <w:r>
        <w:rPr>
          <w:rFonts w:ascii="Arial" w:cs="Arial" w:eastAsia="Arial" w:hAnsi="Arial"/>
          <w:i/>
          <w:iCs/>
          <w:color w:val="1F4E79"/>
          <w:sz w:val="22"/>
          <w:szCs w:val="22"/>
        </w:rPr>
        <w:t xml:space="preserve">git push  →  tests run automatically  →  if green, new version goes live  →  rollback is just another git push</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What Happens If a Test Fails?</w:t>
      </w:r>
    </w:p>
    <w:p>
      <w:pPr>
        <w:spacing w:after="100" w:before="100"/>
      </w:pPr>
      <w:r>
        <w:rPr>
          <w:rFonts w:ascii="Arial" w:cs="Arial" w:eastAsia="Arial" w:hAnsi="Arial"/>
          <w:color w:val="333333"/>
          <w:sz w:val="22"/>
          <w:szCs w:val="22"/>
        </w:rPr>
        <w:t xml:space="preserve">The build-push-deploy job has needs: test. If tests fail, deployment never starts. Your broken code cannot reach production. This is the CI/CD safety net.</w:t>
      </w:r>
    </w:p>
    <w:p>
      <w:pPr>
        <w:spacing w:after="0" w:before="120"/>
      </w:pPr>
      <w:r>
        <w:t xml:space="preserve"/>
      </w:r>
    </w:p>
    <w:p>
      <w:pPr>
        <w:pBdr>
          <w:left w:val="thick" w:color="1E6B3C" w:sz="12" w:space="4"/>
        </w:pBdr>
        <w:shd w:fill="E9F7EF" w:val="clear"/>
        <w:spacing w:after="120" w:before="160"/>
        <w:ind w:left="360" w:right="360"/>
      </w:pPr>
      <w:r>
        <w:rPr>
          <w:rFonts w:ascii="Arial" w:cs="Arial" w:eastAsia="Arial" w:hAnsi="Arial"/>
          <w:b/>
          <w:bCs/>
          <w:color w:val="1E6B3C"/>
          <w:sz w:val="22"/>
          <w:szCs w:val="22"/>
        </w:rPr>
        <w:t xml:space="preserve">KEY INSIGHT:  </w:t>
      </w:r>
      <w:r>
        <w:rPr>
          <w:rFonts w:ascii="Arial" w:cs="Arial" w:eastAsia="Arial" w:hAnsi="Arial"/>
          <w:i/>
          <w:iCs/>
          <w:color w:val="333333"/>
          <w:sz w:val="22"/>
          <w:szCs w:val="22"/>
        </w:rPr>
        <w:t xml:space="preserve">CI/CD is not a DevOps luxury — it is the mechanism that lets you move fast without breaking things. Every serious AI team ships with a pipeline.</w:t>
      </w:r>
    </w:p>
    <w:p>
      <w:pPr>
        <w:pBdr>
          <w:left w:val="thick" w:color="B45309" w:sz="12" w:space="4"/>
        </w:pBdr>
        <w:shd w:fill="FEF9EC" w:val="clear"/>
        <w:spacing w:after="80" w:before="120"/>
        <w:ind w:left="360" w:right="360"/>
      </w:pPr>
      <w:r>
        <w:rPr>
          <w:rFonts w:ascii="Arial" w:cs="Arial" w:eastAsia="Arial" w:hAnsi="Arial"/>
          <w:b/>
          <w:bCs/>
          <w:color w:val="B45309"/>
          <w:sz w:val="20"/>
          <w:szCs w:val="20"/>
        </w:rPr>
        <w:t xml:space="preserve">INSTRUCTOR NOTE:  </w:t>
      </w:r>
      <w:r>
        <w:rPr>
          <w:rFonts w:ascii="Arial" w:cs="Arial" w:eastAsia="Arial" w:hAnsi="Arial"/>
          <w:i/>
          <w:iCs/>
          <w:color w:val="B45309"/>
          <w:sz w:val="20"/>
          <w:szCs w:val="20"/>
        </w:rPr>
        <w:t xml:space="preserve">Open deploy.yml in the repo. Walk through each step live. Point to the IMAGE_TAG=${{ github.sha }} line and remind them: this is the git SHA they learned about in Block 3.</w:t>
      </w:r>
    </w:p>
    <w:p>
      <w:r>
        <w:br w:type="page"/>
      </w:r>
    </w:p>
    <w:p>
      <w:pPr>
        <w:pStyle w:val="Heading1"/>
        <w:shd w:fill="1F4E79" w:val="clear"/>
        <w:spacing w:after="160" w:before="280"/>
      </w:pPr>
      <w:r>
        <w:rPr>
          <w:rFonts w:ascii="Arial" w:cs="Arial" w:eastAsia="Arial" w:hAnsi="Arial"/>
          <w:b/>
          <w:bCs/>
          <w:color w:val="FFFFFF"/>
          <w:sz w:val="36"/>
          <w:szCs w:val="36"/>
        </w:rPr>
        <w:t xml:space="preserve">Block 6 — Kubernetes Manifests &amp; Infrastructure as Code (20 min)</w:t>
      </w:r>
    </w:p>
    <w:p>
      <w:pPr>
        <w:spacing w:after="0" w:before="8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What Is Infrastructure as Code (IaC)?</w:t>
      </w:r>
    </w:p>
    <w:p>
      <w:pPr>
        <w:spacing w:after="100" w:before="100"/>
      </w:pPr>
      <w:r>
        <w:rPr>
          <w:rFonts w:ascii="Arial" w:cs="Arial" w:eastAsia="Arial" w:hAnsi="Arial"/>
          <w:color w:val="333333"/>
          <w:sz w:val="22"/>
          <w:szCs w:val="22"/>
        </w:rPr>
        <w:t xml:space="preserve">IaC means your infrastructure — servers, networking, deployments — is described in files that live in git, just like your application code. Instead of clicking through cloud consoles, you write YAML or Terraform and let tools apply it.</w:t>
      </w:r>
    </w:p>
    <w:p>
      <w:pPr>
        <w:spacing w:after="100" w:before="100"/>
      </w:pPr>
      <w:r>
        <w:rPr>
          <w:rFonts w:ascii="Arial" w:cs="Arial" w:eastAsia="Arial" w:hAnsi="Arial"/>
          <w:color w:val="333333"/>
          <w:sz w:val="22"/>
          <w:szCs w:val="22"/>
        </w:rPr>
        <w:t xml:space="preserve">For our agent, all Kubernetes configuration is in deployment/k8s/. Anyone with cluster access can deploy by running one command.</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Our Kubernetes Files — deployment/k8s/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namespace.yaml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Creates an isolated namespace 'support-ops-agent' — keeps our workload separate from others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serviceaccount.yaml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Identity for the pods — annotated with IAM role for Secrets Manager access (IRSA)</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configmap.yaml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Non-sensitive environment variables like ENVIRONMENT, LOG_LEVEL, OPENAI_MODEL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service.yaml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Exposes the deployment inside the cluster (ClusterIP) so traffic can reach our pods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deployment.yaml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main workload spec — replicas, container image, probes, resource limits</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Walking Through deployment.yaml</w:t>
      </w:r>
    </w:p>
    <w:p>
      <w:pPr>
        <w:spacing w:after="100" w:before="100"/>
      </w:pPr>
      <w:r>
        <w:rPr>
          <w:rFonts w:ascii="Arial" w:cs="Arial" w:eastAsia="Arial" w:hAnsi="Arial"/>
          <w:color w:val="333333"/>
          <w:sz w:val="22"/>
          <w:szCs w:val="22"/>
        </w:rPr>
        <w:t xml:space="preserve">This is the most important file. Let's read it together:</w:t>
      </w:r>
    </w:p>
    <w:p>
      <w:pPr>
        <w:spacing w:after="0" w:before="80"/>
      </w:pPr>
      <w:r>
        <w:t xml:space="preserve"/>
      </w:r>
    </w:p>
    <w:p>
      <w:pPr>
        <w:shd w:fill="F2F2F2" w:val="clear"/>
        <w:spacing w:after="40" w:before="40"/>
        <w:ind w:left="360"/>
      </w:pPr>
      <w:r>
        <w:rPr>
          <w:rFonts w:ascii="Courier New" w:cs="Courier New" w:eastAsia="Courier New" w:hAnsi="Courier New"/>
          <w:color w:val="1C3A5E"/>
          <w:sz w:val="18"/>
          <w:szCs w:val="18"/>
        </w:rPr>
        <w:t xml:space="preserve">spec:</w:t>
      </w:r>
    </w:p>
    <w:p>
      <w:pPr>
        <w:shd w:fill="F2F2F2" w:val="clear"/>
        <w:spacing w:after="40" w:before="40"/>
        <w:ind w:left="360"/>
      </w:pPr>
      <w:r>
        <w:rPr>
          <w:rFonts w:ascii="Courier New" w:cs="Courier New" w:eastAsia="Courier New" w:hAnsi="Courier New"/>
          <w:color w:val="1C3A5E"/>
          <w:sz w:val="18"/>
          <w:szCs w:val="18"/>
        </w:rPr>
        <w:t xml:space="preserve">  replicas: 2                        # two pods for high availability</w:t>
      </w:r>
    </w:p>
    <w:p>
      <w:pPr>
        <w:shd w:fill="F2F2F2" w:val="clear"/>
        <w:spacing w:after="40" w:before="40"/>
        <w:ind w:left="360"/>
      </w:pPr>
      <w:r>
        <w:rPr>
          <w:rFonts w:ascii="Courier New" w:cs="Courier New" w:eastAsia="Courier New" w:hAnsi="Courier New"/>
          <w:color w:val="1C3A5E"/>
          <w:sz w:val="18"/>
          <w:szCs w:val="18"/>
        </w:rPr>
        <w:t xml:space="preserve">  strategy:</w:t>
      </w:r>
    </w:p>
    <w:p>
      <w:pPr>
        <w:shd w:fill="F2F2F2" w:val="clear"/>
        <w:spacing w:after="40" w:before="40"/>
        <w:ind w:left="360"/>
      </w:pPr>
      <w:r>
        <w:rPr>
          <w:rFonts w:ascii="Courier New" w:cs="Courier New" w:eastAsia="Courier New" w:hAnsi="Courier New"/>
          <w:color w:val="1C3A5E"/>
          <w:sz w:val="18"/>
          <w:szCs w:val="18"/>
        </w:rPr>
        <w:t xml:space="preserve">    type: RollingUpdate</w:t>
      </w:r>
    </w:p>
    <w:p>
      <w:pPr>
        <w:shd w:fill="F2F2F2" w:val="clear"/>
        <w:spacing w:after="40" w:before="40"/>
        <w:ind w:left="360"/>
      </w:pPr>
      <w:r>
        <w:rPr>
          <w:rFonts w:ascii="Courier New" w:cs="Courier New" w:eastAsia="Courier New" w:hAnsi="Courier New"/>
          <w:color w:val="1C3A5E"/>
          <w:sz w:val="18"/>
          <w:szCs w:val="18"/>
        </w:rPr>
        <w:t xml:space="preserve">    rollingUpdate:</w:t>
      </w:r>
    </w:p>
    <w:p>
      <w:pPr>
        <w:shd w:fill="F2F2F2" w:val="clear"/>
        <w:spacing w:after="40" w:before="40"/>
        <w:ind w:left="360"/>
      </w:pPr>
      <w:r>
        <w:rPr>
          <w:rFonts w:ascii="Courier New" w:cs="Courier New" w:eastAsia="Courier New" w:hAnsi="Courier New"/>
          <w:color w:val="1C3A5E"/>
          <w:sz w:val="18"/>
          <w:szCs w:val="18"/>
        </w:rPr>
        <w:t xml:space="preserve">      maxUnavailable: 0              # never take a pod down before a new one is ready</w:t>
      </w:r>
    </w:p>
    <w:p>
      <w:pPr>
        <w:shd w:fill="F2F2F2" w:val="clear"/>
        <w:spacing w:after="40" w:before="40"/>
        <w:ind w:left="360"/>
      </w:pPr>
      <w:r>
        <w:rPr>
          <w:rFonts w:ascii="Courier New" w:cs="Courier New" w:eastAsia="Courier New" w:hAnsi="Courier New"/>
          <w:color w:val="1C3A5E"/>
          <w:sz w:val="18"/>
          <w:szCs w:val="18"/>
        </w:rPr>
        <w:t xml:space="preserve">      maxSurge: 1                    # spin up one extra pod during the update</w:t>
      </w:r>
    </w:p>
    <w:p>
      <w:pPr>
        <w:spacing w:after="0" w:before="8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RollingUpdate with maxUnavailable: 0  </w:t>
      </w:r>
      <w:r>
        <w:rPr>
          <w:rFonts w:ascii="Arial" w:cs="Arial" w:eastAsia="Arial" w:hAnsi="Arial"/>
          <w:color w:val="333333"/>
          <w:sz w:val="22"/>
          <w:szCs w:val="22"/>
        </w:rPr>
        <w:t xml:space="preserve">This means zero-downtime deployments. Kubernetes brings up the new pod first, checks it is healthy, then terminates the old one. Users never see an outage.</w:t>
      </w:r>
    </w:p>
    <w:p>
      <w:pPr>
        <w:spacing w:after="0" w:before="120"/>
      </w:pPr>
      <w:r>
        <w:t xml:space="preserve"/>
      </w:r>
    </w:p>
    <w:p>
      <w:pPr>
        <w:shd w:fill="F2F2F2" w:val="clear"/>
        <w:spacing w:after="40" w:before="40"/>
        <w:ind w:left="360"/>
      </w:pPr>
      <w:r>
        <w:rPr>
          <w:rFonts w:ascii="Courier New" w:cs="Courier New" w:eastAsia="Courier New" w:hAnsi="Courier New"/>
          <w:color w:val="1C3A5E"/>
          <w:sz w:val="18"/>
          <w:szCs w:val="18"/>
        </w:rPr>
        <w:t xml:space="preserve">  resources:</w:t>
      </w:r>
    </w:p>
    <w:p>
      <w:pPr>
        <w:shd w:fill="F2F2F2" w:val="clear"/>
        <w:spacing w:after="40" w:before="40"/>
        <w:ind w:left="360"/>
      </w:pPr>
      <w:r>
        <w:rPr>
          <w:rFonts w:ascii="Courier New" w:cs="Courier New" w:eastAsia="Courier New" w:hAnsi="Courier New"/>
          <w:color w:val="1C3A5E"/>
          <w:sz w:val="18"/>
          <w:szCs w:val="18"/>
        </w:rPr>
        <w:t xml:space="preserve">    requests:</w:t>
      </w:r>
    </w:p>
    <w:p>
      <w:pPr>
        <w:shd w:fill="F2F2F2" w:val="clear"/>
        <w:spacing w:after="40" w:before="40"/>
        <w:ind w:left="360"/>
      </w:pPr>
      <w:r>
        <w:rPr>
          <w:rFonts w:ascii="Courier New" w:cs="Courier New" w:eastAsia="Courier New" w:hAnsi="Courier New"/>
          <w:color w:val="1C3A5E"/>
          <w:sz w:val="18"/>
          <w:szCs w:val="18"/>
        </w:rPr>
        <w:t xml:space="preserve">      cpu: '250m'                    # 0.25 of a CPU core guaranteed</w:t>
      </w:r>
    </w:p>
    <w:p>
      <w:pPr>
        <w:shd w:fill="F2F2F2" w:val="clear"/>
        <w:spacing w:after="40" w:before="40"/>
        <w:ind w:left="360"/>
      </w:pPr>
      <w:r>
        <w:rPr>
          <w:rFonts w:ascii="Courier New" w:cs="Courier New" w:eastAsia="Courier New" w:hAnsi="Courier New"/>
          <w:color w:val="1C3A5E"/>
          <w:sz w:val="18"/>
          <w:szCs w:val="18"/>
        </w:rPr>
        <w:t xml:space="preserve">      memory: '512Mi'               # 512 MB guaranteed</w:t>
      </w:r>
    </w:p>
    <w:p>
      <w:pPr>
        <w:shd w:fill="F2F2F2" w:val="clear"/>
        <w:spacing w:after="40" w:before="40"/>
        <w:ind w:left="360"/>
      </w:pPr>
      <w:r>
        <w:rPr>
          <w:rFonts w:ascii="Courier New" w:cs="Courier New" w:eastAsia="Courier New" w:hAnsi="Courier New"/>
          <w:color w:val="1C3A5E"/>
          <w:sz w:val="18"/>
          <w:szCs w:val="18"/>
        </w:rPr>
        <w:t xml:space="preserve">    limits:</w:t>
      </w:r>
    </w:p>
    <w:p>
      <w:pPr>
        <w:shd w:fill="F2F2F2" w:val="clear"/>
        <w:spacing w:after="40" w:before="40"/>
        <w:ind w:left="360"/>
      </w:pPr>
      <w:r>
        <w:rPr>
          <w:rFonts w:ascii="Courier New" w:cs="Courier New" w:eastAsia="Courier New" w:hAnsi="Courier New"/>
          <w:color w:val="1C3A5E"/>
          <w:sz w:val="18"/>
          <w:szCs w:val="18"/>
        </w:rPr>
        <w:t xml:space="preserve">      cpu: '1000m'                   # max 1 full CPU core</w:t>
      </w:r>
    </w:p>
    <w:p>
      <w:pPr>
        <w:shd w:fill="F2F2F2" w:val="clear"/>
        <w:spacing w:after="40" w:before="40"/>
        <w:ind w:left="360"/>
      </w:pPr>
      <w:r>
        <w:rPr>
          <w:rFonts w:ascii="Courier New" w:cs="Courier New" w:eastAsia="Courier New" w:hAnsi="Courier New"/>
          <w:color w:val="1C3A5E"/>
          <w:sz w:val="18"/>
          <w:szCs w:val="18"/>
        </w:rPr>
        <w:t xml:space="preserve">      memory: '1Gi'                 # max 1 GB — OOM kill if exceeded</w:t>
      </w:r>
    </w:p>
    <w:p>
      <w:pPr>
        <w:spacing w:after="0" w:before="80"/>
      </w:pPr>
      <w:r>
        <w:t xml:space="preserve"/>
      </w:r>
    </w:p>
    <w:p>
      <w:pPr>
        <w:pBdr>
          <w:left w:val="thick" w:color="2E75B6" w:sz="12" w:space="4"/>
        </w:pBdr>
        <w:shd w:fill="D6E4F0" w:val="clear"/>
        <w:spacing w:after="120" w:before="120"/>
        <w:ind w:left="360" w:right="360"/>
      </w:pPr>
      <w:r>
        <w:rPr>
          <w:rFonts w:ascii="Arial" w:cs="Arial" w:eastAsia="Arial" w:hAnsi="Arial"/>
          <w:b/>
          <w:bCs/>
          <w:color w:val="1F4E79"/>
          <w:sz w:val="22"/>
          <w:szCs w:val="22"/>
        </w:rPr>
        <w:t xml:space="preserve">Why set both requests and limits?  </w:t>
      </w:r>
      <w:r>
        <w:rPr>
          <w:rFonts w:ascii="Arial" w:cs="Arial" w:eastAsia="Arial" w:hAnsi="Arial"/>
          <w:color w:val="333333"/>
          <w:sz w:val="22"/>
          <w:szCs w:val="22"/>
        </w:rPr>
        <w:t xml:space="preserve">Requests are what Kubernetes uses to schedule pods. Limits prevent a runaway LLM call from eating all memory on the node. Always set both for AI workloads.</w:t>
      </w:r>
    </w:p>
    <w:p>
      <w:pPr>
        <w:spacing w:after="0" w:before="120"/>
      </w:pPr>
      <w:r>
        <w:t xml:space="preserve"/>
      </w:r>
    </w:p>
    <w:p>
      <w:pPr>
        <w:shd w:fill="F2F2F2" w:val="clear"/>
        <w:spacing w:after="40" w:before="40"/>
        <w:ind w:left="360"/>
      </w:pPr>
      <w:r>
        <w:rPr>
          <w:rFonts w:ascii="Courier New" w:cs="Courier New" w:eastAsia="Courier New" w:hAnsi="Courier New"/>
          <w:color w:val="1C3A5E"/>
          <w:sz w:val="18"/>
          <w:szCs w:val="18"/>
        </w:rPr>
        <w:t xml:space="preserve">  livenessProbe:</w:t>
      </w:r>
    </w:p>
    <w:p>
      <w:pPr>
        <w:shd w:fill="F2F2F2" w:val="clear"/>
        <w:spacing w:after="40" w:before="40"/>
        <w:ind w:left="360"/>
      </w:pPr>
      <w:r>
        <w:rPr>
          <w:rFonts w:ascii="Courier New" w:cs="Courier New" w:eastAsia="Courier New" w:hAnsi="Courier New"/>
          <w:color w:val="1C3A5E"/>
          <w:sz w:val="18"/>
          <w:szCs w:val="18"/>
        </w:rPr>
        <w:t xml:space="preserve">    httpGet:</w:t>
      </w:r>
    </w:p>
    <w:p>
      <w:pPr>
        <w:shd w:fill="F2F2F2" w:val="clear"/>
        <w:spacing w:after="40" w:before="40"/>
        <w:ind w:left="360"/>
      </w:pPr>
      <w:r>
        <w:rPr>
          <w:rFonts w:ascii="Courier New" w:cs="Courier New" w:eastAsia="Courier New" w:hAnsi="Courier New"/>
          <w:color w:val="1C3A5E"/>
          <w:sz w:val="18"/>
          <w:szCs w:val="18"/>
        </w:rPr>
        <w:t xml:space="preserve">      path: /health                  # GET /health must return 200</w:t>
      </w:r>
    </w:p>
    <w:p>
      <w:pPr>
        <w:shd w:fill="F2F2F2" w:val="clear"/>
        <w:spacing w:after="40" w:before="40"/>
        <w:ind w:left="360"/>
      </w:pPr>
      <w:r>
        <w:rPr>
          <w:rFonts w:ascii="Courier New" w:cs="Courier New" w:eastAsia="Courier New" w:hAnsi="Courier New"/>
          <w:color w:val="1C3A5E"/>
          <w:sz w:val="18"/>
          <w:szCs w:val="18"/>
        </w:rPr>
        <w:t xml:space="preserve">    initialDelaySeconds: 15          # give the app 15s to start</w:t>
      </w:r>
    </w:p>
    <w:p>
      <w:pPr>
        <w:shd w:fill="F2F2F2" w:val="clear"/>
        <w:spacing w:after="40" w:before="40"/>
        <w:ind w:left="360"/>
      </w:pPr>
      <w:r>
        <w:rPr>
          <w:rFonts w:ascii="Courier New" w:cs="Courier New" w:eastAsia="Courier New" w:hAnsi="Courier New"/>
          <w:color w:val="1C3A5E"/>
          <w:sz w:val="18"/>
          <w:szCs w:val="18"/>
        </w:rPr>
        <w:t xml:space="preserve">    periodSeconds: 20</w:t>
      </w:r>
    </w:p>
    <w:p>
      <w:pPr>
        <w:shd w:fill="F2F2F2" w:val="clear"/>
        <w:spacing w:after="40" w:before="40"/>
        <w:ind w:left="360"/>
      </w:pPr>
      <w:r>
        <w:rPr>
          <w:rFonts w:ascii="Courier New" w:cs="Courier New" w:eastAsia="Courier New" w:hAnsi="Courier New"/>
          <w:color w:val="1C3A5E"/>
          <w:sz w:val="18"/>
          <w:szCs w:val="18"/>
        </w:rPr>
        <w:t xml:space="preserve"/>
      </w:r>
    </w:p>
    <w:p>
      <w:pPr>
        <w:shd w:fill="F2F2F2" w:val="clear"/>
        <w:spacing w:after="40" w:before="40"/>
        <w:ind w:left="360"/>
      </w:pPr>
      <w:r>
        <w:rPr>
          <w:rFonts w:ascii="Courier New" w:cs="Courier New" w:eastAsia="Courier New" w:hAnsi="Courier New"/>
          <w:color w:val="1C3A5E"/>
          <w:sz w:val="18"/>
          <w:szCs w:val="18"/>
        </w:rPr>
        <w:t xml:space="preserve">  readinessProbe:</w:t>
      </w:r>
    </w:p>
    <w:p>
      <w:pPr>
        <w:shd w:fill="F2F2F2" w:val="clear"/>
        <w:spacing w:after="40" w:before="40"/>
        <w:ind w:left="360"/>
      </w:pPr>
      <w:r>
        <w:rPr>
          <w:rFonts w:ascii="Courier New" w:cs="Courier New" w:eastAsia="Courier New" w:hAnsi="Courier New"/>
          <w:color w:val="1C3A5E"/>
          <w:sz w:val="18"/>
          <w:szCs w:val="18"/>
        </w:rPr>
        <w:t xml:space="preserve">    httpGet:</w:t>
      </w:r>
    </w:p>
    <w:p>
      <w:pPr>
        <w:shd w:fill="F2F2F2" w:val="clear"/>
        <w:spacing w:after="40" w:before="40"/>
        <w:ind w:left="360"/>
      </w:pPr>
      <w:r>
        <w:rPr>
          <w:rFonts w:ascii="Courier New" w:cs="Courier New" w:eastAsia="Courier New" w:hAnsi="Courier New"/>
          <w:color w:val="1C3A5E"/>
          <w:sz w:val="18"/>
          <w:szCs w:val="18"/>
        </w:rPr>
        <w:t xml:space="preserve">      path: /ready                   # GET /ready must return 200</w:t>
      </w:r>
    </w:p>
    <w:p>
      <w:pPr>
        <w:shd w:fill="F2F2F2" w:val="clear"/>
        <w:spacing w:after="40" w:before="40"/>
        <w:ind w:left="360"/>
      </w:pPr>
      <w:r>
        <w:rPr>
          <w:rFonts w:ascii="Courier New" w:cs="Courier New" w:eastAsia="Courier New" w:hAnsi="Courier New"/>
          <w:color w:val="1C3A5E"/>
          <w:sz w:val="18"/>
          <w:szCs w:val="18"/>
        </w:rPr>
        <w:t xml:space="preserve">    initialDelaySeconds: 5</w:t>
      </w:r>
    </w:p>
    <w:p>
      <w:pPr>
        <w:shd w:fill="F2F2F2" w:val="clear"/>
        <w:spacing w:after="40" w:before="40"/>
        <w:ind w:left="360"/>
      </w:pPr>
      <w:r>
        <w:rPr>
          <w:rFonts w:ascii="Courier New" w:cs="Courier New" w:eastAsia="Courier New" w:hAnsi="Courier New"/>
          <w:color w:val="1C3A5E"/>
          <w:sz w:val="18"/>
          <w:szCs w:val="18"/>
        </w:rPr>
        <w:t xml:space="preserve">    periodSeconds: 10</w:t>
      </w:r>
    </w:p>
    <w:p>
      <w:pPr>
        <w:shd w:fill="F2F2F2" w:val="clear"/>
        <w:spacing w:after="40" w:before="40"/>
        <w:ind w:left="360"/>
      </w:pPr>
      <w:r>
        <w:rPr>
          <w:rFonts w:ascii="Courier New" w:cs="Courier New" w:eastAsia="Courier New" w:hAnsi="Courier New"/>
          <w:color w:val="1C3A5E"/>
          <w:sz w:val="18"/>
          <w:szCs w:val="18"/>
        </w:rPr>
        <w:t xml:space="preserve">    failureThreshold: 6             # 6 failures = 60s before marked not-ready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Liveness probe  (/health)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the process alive? If this fails repeatedly, Kubernetes restarts the pod.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Readiness probe (/ready)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the app ready to receive traffic? Checks config + secrets are loadable. Traffic is only sent to ready pods.</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ConfigMap Pattern</w:t>
      </w:r>
    </w:p>
    <w:p>
      <w:pPr>
        <w:spacing w:after="100" w:before="100"/>
      </w:pPr>
      <w:r>
        <w:rPr>
          <w:rFonts w:ascii="Arial" w:cs="Arial" w:eastAsia="Arial" w:hAnsi="Arial"/>
          <w:color w:val="333333"/>
          <w:sz w:val="22"/>
          <w:szCs w:val="22"/>
        </w:rPr>
        <w:t xml:space="preserve">Our configmap.yaml stores environment variables that are safe to be visible. The deployment references it with envFrom:</w:t>
      </w:r>
    </w:p>
    <w:p>
      <w:pPr>
        <w:spacing w:after="0" w:before="80"/>
      </w:pPr>
      <w:r>
        <w:t xml:space="preserve"/>
      </w:r>
    </w:p>
    <w:p>
      <w:pPr>
        <w:shd w:fill="F2F2F2" w:val="clear"/>
        <w:spacing w:after="40" w:before="40"/>
        <w:ind w:left="360"/>
      </w:pPr>
      <w:r>
        <w:rPr>
          <w:rFonts w:ascii="Courier New" w:cs="Courier New" w:eastAsia="Courier New" w:hAnsi="Courier New"/>
          <w:color w:val="1C3A5E"/>
          <w:sz w:val="18"/>
          <w:szCs w:val="18"/>
        </w:rPr>
        <w:t xml:space="preserve">envFrom:</w:t>
      </w:r>
    </w:p>
    <w:p>
      <w:pPr>
        <w:shd w:fill="F2F2F2" w:val="clear"/>
        <w:spacing w:after="40" w:before="40"/>
        <w:ind w:left="360"/>
      </w:pPr>
      <w:r>
        <w:rPr>
          <w:rFonts w:ascii="Courier New" w:cs="Courier New" w:eastAsia="Courier New" w:hAnsi="Courier New"/>
          <w:color w:val="1C3A5E"/>
          <w:sz w:val="18"/>
          <w:szCs w:val="18"/>
        </w:rPr>
        <w:t xml:space="preserve">  - configMapRef:</w:t>
      </w:r>
    </w:p>
    <w:p>
      <w:pPr>
        <w:shd w:fill="F2F2F2" w:val="clear"/>
        <w:spacing w:after="40" w:before="40"/>
        <w:ind w:left="360"/>
      </w:pPr>
      <w:r>
        <w:rPr>
          <w:rFonts w:ascii="Courier New" w:cs="Courier New" w:eastAsia="Courier New" w:hAnsi="Courier New"/>
          <w:color w:val="1C3A5E"/>
          <w:sz w:val="18"/>
          <w:szCs w:val="18"/>
        </w:rPr>
        <w:t xml:space="preserve">      name: support-ops-agent-config</w:t>
      </w:r>
    </w:p>
    <w:p>
      <w:pPr>
        <w:spacing w:after="0" w:before="80"/>
      </w:pPr>
      <w:r>
        <w:t xml:space="preserve"/>
      </w:r>
    </w:p>
    <w:p>
      <w:pPr>
        <w:spacing w:after="100" w:before="100"/>
      </w:pPr>
      <w:r>
        <w:rPr>
          <w:rFonts w:ascii="Arial" w:cs="Arial" w:eastAsia="Arial" w:hAnsi="Arial"/>
          <w:color w:val="333333"/>
          <w:sz w:val="22"/>
          <w:szCs w:val="22"/>
        </w:rPr>
        <w:t xml:space="preserve">All keys in the ConfigMap become environment variables in the container. Sensitive values (OPENAI_API_KEY) are fetched at runtime from Secrets Manager — they never appear in the ConfigMap.</w:t>
      </w:r>
    </w:p>
    <w:p>
      <w:pPr>
        <w:spacing w:after="0" w:before="120"/>
      </w:pPr>
      <w:r>
        <w:t xml:space="preserve"/>
      </w:r>
    </w:p>
    <w:p>
      <w:pPr>
        <w:pBdr>
          <w:left w:val="thick" w:color="1E6B3C" w:sz="12" w:space="4"/>
        </w:pBdr>
        <w:shd w:fill="E9F7EF" w:val="clear"/>
        <w:spacing w:after="120" w:before="160"/>
        <w:ind w:left="360" w:right="360"/>
      </w:pPr>
      <w:r>
        <w:rPr>
          <w:rFonts w:ascii="Arial" w:cs="Arial" w:eastAsia="Arial" w:hAnsi="Arial"/>
          <w:b/>
          <w:bCs/>
          <w:color w:val="1E6B3C"/>
          <w:sz w:val="22"/>
          <w:szCs w:val="22"/>
        </w:rPr>
        <w:t xml:space="preserve">KEY INSIGHT:  </w:t>
      </w:r>
      <w:r>
        <w:rPr>
          <w:rFonts w:ascii="Arial" w:cs="Arial" w:eastAsia="Arial" w:hAnsi="Arial"/>
          <w:i/>
          <w:iCs/>
          <w:color w:val="333333"/>
          <w:sz w:val="22"/>
          <w:szCs w:val="22"/>
        </w:rPr>
        <w:t xml:space="preserve">Kubernetes manifests are your system's contract. They describe exactly what should run, where, how many replicas, with what resources — and git records every change.</w:t>
      </w:r>
    </w:p>
    <w:p>
      <w:pPr>
        <w:pBdr>
          <w:left w:val="thick" w:color="B45309" w:sz="12" w:space="4"/>
        </w:pBdr>
        <w:shd w:fill="FEF9EC" w:val="clear"/>
        <w:spacing w:after="80" w:before="120"/>
        <w:ind w:left="360" w:right="360"/>
      </w:pPr>
      <w:r>
        <w:rPr>
          <w:rFonts w:ascii="Arial" w:cs="Arial" w:eastAsia="Arial" w:hAnsi="Arial"/>
          <w:b/>
          <w:bCs/>
          <w:color w:val="B45309"/>
          <w:sz w:val="20"/>
          <w:szCs w:val="20"/>
        </w:rPr>
        <w:t xml:space="preserve">INSTRUCTOR NOTE:  </w:t>
      </w:r>
      <w:r>
        <w:rPr>
          <w:rFonts w:ascii="Arial" w:cs="Arial" w:eastAsia="Arial" w:hAnsi="Arial"/>
          <w:i/>
          <w:iCs/>
          <w:color w:val="B45309"/>
          <w:sz w:val="20"/>
          <w:szCs w:val="20"/>
        </w:rPr>
        <w:t xml:space="preserve">Open deployment.yaml and configmap.yaml side by side. Ask: 'Why does the ConfigMap have OPENAI_MODEL but not OPENAI_API_KEY?' This reinforces the secrets lesson from Block 4.</w:t>
      </w:r>
    </w:p>
    <w:p>
      <w:r>
        <w:br w:type="page"/>
      </w:r>
    </w:p>
    <w:p>
      <w:pPr>
        <w:pStyle w:val="Heading1"/>
        <w:shd w:fill="1F4E79" w:val="clear"/>
        <w:spacing w:after="160" w:before="280"/>
      </w:pPr>
      <w:r>
        <w:rPr>
          <w:rFonts w:ascii="Arial" w:cs="Arial" w:eastAsia="Arial" w:hAnsi="Arial"/>
          <w:b/>
          <w:bCs/>
          <w:color w:val="FFFFFF"/>
          <w:sz w:val="36"/>
          <w:szCs w:val="36"/>
        </w:rPr>
        <w:t xml:space="preserve">Block 7 — End-to-End Walkthrough &amp; Q&amp;A (25 min)</w:t>
      </w:r>
    </w:p>
    <w:p>
      <w:pPr>
        <w:spacing w:after="0" w:before="8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Complete Deployment Journey</w:t>
      </w:r>
    </w:p>
    <w:p>
      <w:pPr>
        <w:spacing w:after="100" w:before="100"/>
      </w:pPr>
      <w:r>
        <w:rPr>
          <w:rFonts w:ascii="Arial" w:cs="Arial" w:eastAsia="Arial" w:hAnsi="Arial"/>
          <w:color w:val="333333"/>
          <w:sz w:val="22"/>
          <w:szCs w:val="22"/>
        </w:rPr>
        <w:t xml:space="preserve">Let us trace a single code change all the way to a live endpoint. This is the journey every commit takes once your pipeline is in place.</w:t>
      </w:r>
    </w:p>
    <w:p>
      <w:pPr>
        <w:spacing w:after="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Write code: add a node to the LangGraph, fix a bug, improve a prompt</w:t>
      </w:r>
    </w:p>
    <w:p>
      <w:pPr>
        <w:pStyle w:val="ListParagraph"/>
        <w:numPr>
          <w:ilvl w:val="0"/>
          <w:numId w:val="2"/>
        </w:numPr>
        <w:spacing w:after="60" w:before="60"/>
      </w:pPr>
      <w:r>
        <w:rPr>
          <w:rFonts w:ascii="Arial" w:cs="Arial" w:eastAsia="Arial" w:hAnsi="Arial"/>
          <w:color w:val="333333"/>
          <w:sz w:val="22"/>
          <w:szCs w:val="22"/>
        </w:rPr>
        <w:t xml:space="preserve">Commit &amp; push to main branch: git commit -m 'improve classify node' &amp;&amp; git push</w:t>
      </w:r>
    </w:p>
    <w:p>
      <w:pPr>
        <w:pStyle w:val="ListParagraph"/>
        <w:numPr>
          <w:ilvl w:val="0"/>
          <w:numId w:val="2"/>
        </w:numPr>
        <w:spacing w:after="60" w:before="60"/>
      </w:pPr>
      <w:r>
        <w:rPr>
          <w:rFonts w:ascii="Arial" w:cs="Arial" w:eastAsia="Arial" w:hAnsi="Arial"/>
          <w:color w:val="333333"/>
          <w:sz w:val="22"/>
          <w:szCs w:val="22"/>
        </w:rPr>
        <w:t xml:space="preserve">GitHub Actions triggers automatically</w:t>
      </w:r>
    </w:p>
    <w:p>
      <w:pPr>
        <w:pStyle w:val="ListParagraph"/>
        <w:numPr>
          <w:ilvl w:val="0"/>
          <w:numId w:val="2"/>
        </w:numPr>
        <w:spacing w:after="60" w:before="60"/>
      </w:pPr>
      <w:r>
        <w:rPr>
          <w:rFonts w:ascii="Arial" w:cs="Arial" w:eastAsia="Arial" w:hAnsi="Arial"/>
          <w:color w:val="333333"/>
          <w:sz w:val="22"/>
          <w:szCs w:val="22"/>
        </w:rPr>
        <w:t xml:space="preserve">Job 1 (test): pytest runs — the commit must earn its deploy</w:t>
      </w:r>
    </w:p>
    <w:p>
      <w:pPr>
        <w:pStyle w:val="ListParagraph"/>
        <w:numPr>
          <w:ilvl w:val="0"/>
          <w:numId w:val="2"/>
        </w:numPr>
        <w:spacing w:after="60" w:before="60"/>
      </w:pPr>
      <w:r>
        <w:rPr>
          <w:rFonts w:ascii="Arial" w:cs="Arial" w:eastAsia="Arial" w:hAnsi="Arial"/>
          <w:color w:val="333333"/>
          <w:sz w:val="22"/>
          <w:szCs w:val="22"/>
        </w:rPr>
        <w:t xml:space="preserve">Job 2 (build-push-deploy): Docker image built, tagged with commit SHA, pushed to ECR</w:t>
      </w:r>
    </w:p>
    <w:p>
      <w:pPr>
        <w:pStyle w:val="ListParagraph"/>
        <w:numPr>
          <w:ilvl w:val="0"/>
          <w:numId w:val="2"/>
        </w:numPr>
        <w:spacing w:after="60" w:before="60"/>
      </w:pPr>
      <w:r>
        <w:rPr>
          <w:rFonts w:ascii="Arial" w:cs="Arial" w:eastAsia="Arial" w:hAnsi="Arial"/>
          <w:color w:val="333333"/>
          <w:sz w:val="22"/>
          <w:szCs w:val="22"/>
        </w:rPr>
        <w:t xml:space="preserve">kubectl apply: new Kubernetes manifests sent to EKS</w:t>
      </w:r>
    </w:p>
    <w:p>
      <w:pPr>
        <w:pStyle w:val="ListParagraph"/>
        <w:numPr>
          <w:ilvl w:val="0"/>
          <w:numId w:val="2"/>
        </w:numPr>
        <w:spacing w:after="60" w:before="60"/>
      </w:pPr>
      <w:r>
        <w:rPr>
          <w:rFonts w:ascii="Arial" w:cs="Arial" w:eastAsia="Arial" w:hAnsi="Arial"/>
          <w:color w:val="333333"/>
          <w:sz w:val="22"/>
          <w:szCs w:val="22"/>
        </w:rPr>
        <w:t xml:space="preserve">EKS rolling update: new pods come up, /ready probe passes, old pods terminate</w:t>
      </w:r>
    </w:p>
    <w:p>
      <w:pPr>
        <w:pStyle w:val="ListParagraph"/>
        <w:numPr>
          <w:ilvl w:val="0"/>
          <w:numId w:val="2"/>
        </w:numPr>
        <w:spacing w:after="60" w:before="60"/>
      </w:pPr>
      <w:r>
        <w:rPr>
          <w:rFonts w:ascii="Arial" w:cs="Arial" w:eastAsia="Arial" w:hAnsi="Arial"/>
          <w:color w:val="333333"/>
          <w:sz w:val="22"/>
          <w:szCs w:val="22"/>
        </w:rPr>
        <w:t xml:space="preserve">kubectl rollout status confirms success — pipeline exits green</w:t>
      </w:r>
    </w:p>
    <w:p>
      <w:pPr>
        <w:pStyle w:val="ListParagraph"/>
        <w:numPr>
          <w:ilvl w:val="0"/>
          <w:numId w:val="2"/>
        </w:numPr>
        <w:spacing w:after="60" w:before="60"/>
      </w:pPr>
      <w:r>
        <w:rPr>
          <w:rFonts w:ascii="Arial" w:cs="Arial" w:eastAsia="Arial" w:hAnsi="Arial"/>
          <w:color w:val="333333"/>
          <w:sz w:val="22"/>
          <w:szCs w:val="22"/>
        </w:rPr>
        <w:t xml:space="preserve">Your agent is live. Call /agent/respond and see the new behaviour.</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The Two API Endpoints — What They Are and How to Test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2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/agent/respond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Runs the full 6-node LangGraph pipeline, returns one JSON response when complete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Testing, synchronous clients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/agent/stream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pipeline, but streams Server-Sent Events — one event per node completion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UIs that need real-time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/health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Liveness — is the process up?</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 liveness probe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/ready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Readiness — are secrets loaded and config valid?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 readiness probe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/metrics-summary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counts, success rate, average latency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Quick operational check</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Quick Test Commands</w:t>
      </w:r>
    </w:p>
    <w:p>
      <w:pPr>
        <w:spacing w:after="100" w:before="100"/>
      </w:pPr>
      <w:r>
        <w:rPr>
          <w:rFonts w:ascii="Arial" w:cs="Arial" w:eastAsia="Arial" w:hAnsi="Arial"/>
          <w:color w:val="333333"/>
          <w:sz w:val="22"/>
          <w:szCs w:val="22"/>
        </w:rPr>
        <w:t xml:space="preserve">Once deployed, run these to verify the agent is alive:</w:t>
      </w:r>
    </w:p>
    <w:p>
      <w:pPr>
        <w:spacing w:after="0" w:before="80"/>
      </w:pPr>
      <w:r>
        <w:t xml:space="preserve"/>
      </w:r>
    </w:p>
    <w:p>
      <w:pPr>
        <w:shd w:fill="F2F2F2" w:val="clear"/>
        <w:spacing w:after="40" w:before="40"/>
        <w:ind w:left="360"/>
      </w:pPr>
      <w:r>
        <w:rPr>
          <w:rFonts w:ascii="Courier New" w:cs="Courier New" w:eastAsia="Courier New" w:hAnsi="Courier New"/>
          <w:color w:val="1C3A5E"/>
          <w:sz w:val="18"/>
          <w:szCs w:val="18"/>
        </w:rPr>
        <w:t xml:space="preserve"># Liveness</w:t>
      </w:r>
    </w:p>
    <w:p>
      <w:pPr>
        <w:shd w:fill="F2F2F2" w:val="clear"/>
        <w:spacing w:after="40" w:before="40"/>
        <w:ind w:left="360"/>
      </w:pPr>
      <w:r>
        <w:rPr>
          <w:rFonts w:ascii="Courier New" w:cs="Courier New" w:eastAsia="Courier New" w:hAnsi="Courier New"/>
          <w:color w:val="1C3A5E"/>
          <w:sz w:val="18"/>
          <w:szCs w:val="18"/>
        </w:rPr>
        <w:t xml:space="preserve">curl http://&lt;your-endpoint&gt;/health</w:t>
      </w:r>
    </w:p>
    <w:p>
      <w:pPr>
        <w:spacing w:after="0" w:before="40"/>
      </w:pPr>
      <w:r>
        <w:t xml:space="preserve"/>
      </w:r>
    </w:p>
    <w:p>
      <w:pPr>
        <w:shd w:fill="F2F2F2" w:val="clear"/>
        <w:spacing w:after="40" w:before="40"/>
        <w:ind w:left="360"/>
      </w:pPr>
      <w:r>
        <w:rPr>
          <w:rFonts w:ascii="Courier New" w:cs="Courier New" w:eastAsia="Courier New" w:hAnsi="Courier New"/>
          <w:color w:val="1C3A5E"/>
          <w:sz w:val="18"/>
          <w:szCs w:val="18"/>
        </w:rPr>
        <w:t xml:space="preserve"># Full agent response</w:t>
      </w:r>
    </w:p>
    <w:p>
      <w:pPr>
        <w:shd w:fill="F2F2F2" w:val="clear"/>
        <w:spacing w:after="40" w:before="40"/>
        <w:ind w:left="360"/>
      </w:pPr>
      <w:r>
        <w:rPr>
          <w:rFonts w:ascii="Courier New" w:cs="Courier New" w:eastAsia="Courier New" w:hAnsi="Courier New"/>
          <w:color w:val="1C3A5E"/>
          <w:sz w:val="18"/>
          <w:szCs w:val="18"/>
        </w:rPr>
        <w:t xml:space="preserve">curl -s http://&lt;your-endpoint&gt;/agent/respond \</w:t>
      </w:r>
    </w:p>
    <w:p>
      <w:pPr>
        <w:shd w:fill="F2F2F2" w:val="clear"/>
        <w:spacing w:after="40" w:before="40"/>
        <w:ind w:left="360"/>
      </w:pPr>
      <w:r>
        <w:rPr>
          <w:rFonts w:ascii="Courier New" w:cs="Courier New" w:eastAsia="Courier New" w:hAnsi="Courier New"/>
          <w:color w:val="1C3A5E"/>
          <w:sz w:val="18"/>
          <w:szCs w:val="18"/>
        </w:rPr>
        <w:t xml:space="preserve">  -H "Content-Type: application/json" \</w:t>
      </w:r>
    </w:p>
    <w:p>
      <w:pPr>
        <w:shd w:fill="F2F2F2" w:val="clear"/>
        <w:spacing w:after="40" w:before="40"/>
        <w:ind w:left="360"/>
      </w:pPr>
      <w:r>
        <w:rPr>
          <w:rFonts w:ascii="Courier New" w:cs="Courier New" w:eastAsia="Courier New" w:hAnsi="Courier New"/>
          <w:color w:val="1C3A5E"/>
          <w:sz w:val="18"/>
          <w:szCs w:val="18"/>
        </w:rPr>
        <w:t xml:space="preserve">  -d '{"user_query": "A learner wants to defer to the next cohort. Draft a reply."}'</w:t>
      </w:r>
    </w:p>
    <w:p>
      <w:pPr>
        <w:spacing w:after="0" w:before="40"/>
      </w:pPr>
      <w:r>
        <w:t xml:space="preserve"/>
      </w:r>
    </w:p>
    <w:p>
      <w:pPr>
        <w:shd w:fill="F2F2F2" w:val="clear"/>
        <w:spacing w:after="40" w:before="40"/>
        <w:ind w:left="360"/>
      </w:pPr>
      <w:r>
        <w:rPr>
          <w:rFonts w:ascii="Courier New" w:cs="Courier New" w:eastAsia="Courier New" w:hAnsi="Courier New"/>
          <w:color w:val="1C3A5E"/>
          <w:sz w:val="18"/>
          <w:szCs w:val="18"/>
        </w:rPr>
        <w:t xml:space="preserve"># Streaming (SSE)</w:t>
      </w:r>
    </w:p>
    <w:p>
      <w:pPr>
        <w:shd w:fill="F2F2F2" w:val="clear"/>
        <w:spacing w:after="40" w:before="40"/>
        <w:ind w:left="360"/>
      </w:pPr>
      <w:r>
        <w:rPr>
          <w:rFonts w:ascii="Courier New" w:cs="Courier New" w:eastAsia="Courier New" w:hAnsi="Courier New"/>
          <w:color w:val="1C3A5E"/>
          <w:sz w:val="18"/>
          <w:szCs w:val="18"/>
        </w:rPr>
        <w:t xml:space="preserve">curl -N http://&lt;your-endpoint&gt;/agent/stream \</w:t>
      </w:r>
    </w:p>
    <w:p>
      <w:pPr>
        <w:shd w:fill="F2F2F2" w:val="clear"/>
        <w:spacing w:after="40" w:before="40"/>
        <w:ind w:left="360"/>
      </w:pPr>
      <w:r>
        <w:rPr>
          <w:rFonts w:ascii="Courier New" w:cs="Courier New" w:eastAsia="Courier New" w:hAnsi="Courier New"/>
          <w:color w:val="1C3A5E"/>
          <w:sz w:val="18"/>
          <w:szCs w:val="18"/>
        </w:rPr>
        <w:t xml:space="preserve">  -H "Content-Type: application/json" \</w:t>
      </w:r>
    </w:p>
    <w:p>
      <w:pPr>
        <w:shd w:fill="F2F2F2" w:val="clear"/>
        <w:spacing w:after="40" w:before="40"/>
        <w:ind w:left="360"/>
      </w:pPr>
      <w:r>
        <w:rPr>
          <w:rFonts w:ascii="Courier New" w:cs="Courier New" w:eastAsia="Courier New" w:hAnsi="Courier New"/>
          <w:color w:val="1C3A5E"/>
          <w:sz w:val="18"/>
          <w:szCs w:val="18"/>
        </w:rPr>
        <w:t xml:space="preserve">  -d '{"user_query": "Classify this message: I cannot access my recordings."}'</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Common Production Issues and How to Debug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Fix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fails to start — missing 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OPENAI_API_KEY not set in env or Secrets Manager 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.env locally; check Secret in AWS Console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/ready returns 503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Secrets not loadable — IAM permission or network issue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pod IAM role; check VPC endpoint for Secrets 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timeouts in 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REQUEST_TIMEOUT_SECONDS too low for your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Increase in ConfigMap and redeploy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kubectl apply — image pull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ECR auth expired or wrong image URI in deployment.yaml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image tag; re-run ecr-login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logs in CloudWatch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ENABLE_CLOUDWATCH_LOGGING=false or IAM 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flag in ConfigMap; add PutLogEvents IAM policy</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What's Coming Next — Session 2 (Sunday)</w:t>
      </w:r>
    </w:p>
    <w:p>
      <w:pPr>
        <w:spacing w:after="100" w:before="100"/>
      </w:pPr>
      <w:r>
        <w:rPr>
          <w:rFonts w:ascii="Arial" w:cs="Arial" w:eastAsia="Arial" w:hAnsi="Arial"/>
          <w:color w:val="333333"/>
          <w:sz w:val="22"/>
          <w:szCs w:val="22"/>
        </w:rPr>
        <w:t xml:space="preserve">Sunday builds on what you deployed today:</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FastAPI + LangServe: building proper production API endpoints</w:t>
      </w:r>
    </w:p>
    <w:p>
      <w:pPr>
        <w:pStyle w:val="ListParagraph"/>
        <w:numPr>
          <w:ilvl w:val="0"/>
          <w:numId w:val="3"/>
        </w:numPr>
        <w:spacing w:after="60" w:before="60"/>
      </w:pPr>
      <w:r>
        <w:rPr>
          <w:rFonts w:ascii="Arial" w:cs="Arial" w:eastAsia="Arial" w:hAnsi="Arial"/>
          <w:color w:val="333333"/>
          <w:sz w:val="22"/>
          <w:szCs w:val="22"/>
        </w:rPr>
        <w:t xml:space="preserve">Streaming responses with Server-Sent Events — we already have /agent/stream, we will go deep</w:t>
      </w:r>
    </w:p>
    <w:p>
      <w:pPr>
        <w:pStyle w:val="ListParagraph"/>
        <w:numPr>
          <w:ilvl w:val="0"/>
          <w:numId w:val="3"/>
        </w:numPr>
        <w:spacing w:after="60" w:before="60"/>
      </w:pPr>
      <w:r>
        <w:rPr>
          <w:rFonts w:ascii="Arial" w:cs="Arial" w:eastAsia="Arial" w:hAnsi="Arial"/>
          <w:color w:val="333333"/>
          <w:sz w:val="22"/>
          <w:szCs w:val="22"/>
        </w:rPr>
        <w:t xml:space="preserve">WebSocket integration for bi-directional agent communication</w:t>
      </w:r>
    </w:p>
    <w:p>
      <w:pPr>
        <w:pStyle w:val="ListParagraph"/>
        <w:numPr>
          <w:ilvl w:val="0"/>
          <w:numId w:val="3"/>
        </w:numPr>
        <w:spacing w:after="60" w:before="60"/>
      </w:pPr>
      <w:r>
        <w:rPr>
          <w:rFonts w:ascii="Arial" w:cs="Arial" w:eastAsia="Arial" w:hAnsi="Arial"/>
          <w:color w:val="333333"/>
          <w:sz w:val="22"/>
          <w:szCs w:val="22"/>
        </w:rPr>
        <w:t xml:space="preserve">Load balancing and horizontal scaling strategies</w:t>
      </w:r>
    </w:p>
    <w:p>
      <w:pPr>
        <w:pStyle w:val="ListParagraph"/>
        <w:numPr>
          <w:ilvl w:val="0"/>
          <w:numId w:val="3"/>
        </w:numPr>
        <w:spacing w:after="60" w:before="60"/>
      </w:pPr>
      <w:r>
        <w:rPr>
          <w:rFonts w:ascii="Arial" w:cs="Arial" w:eastAsia="Arial" w:hAnsi="Arial"/>
          <w:color w:val="333333"/>
          <w:sz w:val="22"/>
          <w:szCs w:val="22"/>
        </w:rPr>
        <w:t xml:space="preserve">LLM response caching and cost optimisation at scale</w:t>
      </w:r>
    </w:p>
    <w:p>
      <w:pPr>
        <w:spacing w:after="0" w:before="120"/>
      </w:pPr>
      <w:r>
        <w:t xml:space="preserve"/>
      </w:r>
    </w:p>
    <w:p>
      <w:pPr>
        <w:pBdr>
          <w:left w:val="thick" w:color="1E6B3C" w:sz="12" w:space="4"/>
        </w:pBdr>
        <w:shd w:fill="E9F7EF" w:val="clear"/>
        <w:spacing w:after="120" w:before="160"/>
        <w:ind w:left="360" w:right="360"/>
      </w:pPr>
      <w:r>
        <w:rPr>
          <w:rFonts w:ascii="Arial" w:cs="Arial" w:eastAsia="Arial" w:hAnsi="Arial"/>
          <w:b/>
          <w:bCs/>
          <w:color w:val="1E6B3C"/>
          <w:sz w:val="22"/>
          <w:szCs w:val="22"/>
        </w:rPr>
        <w:t xml:space="preserve">KEY INSIGHT:  </w:t>
      </w:r>
      <w:r>
        <w:rPr>
          <w:rFonts w:ascii="Arial" w:cs="Arial" w:eastAsia="Arial" w:hAnsi="Arial"/>
          <w:i/>
          <w:iCs/>
          <w:color w:val="333333"/>
          <w:sz w:val="22"/>
          <w:szCs w:val="22"/>
        </w:rPr>
        <w:t xml:space="preserve">Today you built a mental model for every layer of deployment: container → registry → cloud → orchestrator → secrets → pipeline. That mental model is what separates engineers who ship from engineers who demo.</w:t>
      </w:r>
    </w:p>
    <w:p>
      <w:pPr>
        <w:spacing w:after="0" w:before="120"/>
      </w:pPr>
      <w:r>
        <w:t xml:space="preserve"/>
      </w:r>
    </w:p>
    <w:p>
      <w:pPr>
        <w:spacing w:after="240" w:before="240"/>
        <w:jc w:val="center"/>
      </w:pPr>
      <w:r>
        <w:rPr>
          <w:rFonts w:ascii="Arial" w:cs="Arial" w:eastAsia="Arial" w:hAnsi="Arial"/>
          <w:b/>
          <w:bCs/>
          <w:color w:val="1F4E79"/>
          <w:sz w:val="28"/>
          <w:szCs w:val="28"/>
        </w:rPr>
        <w:t xml:space="preserve">"Systems ship. Demos don't. You now know how to ship."</w:t>
      </w:r>
    </w:p>
    <w:p>
      <w:r>
        <w:br w:type="page"/>
      </w:r>
    </w:p>
    <w:p>
      <w:pPr>
        <w:pStyle w:val="Heading1"/>
        <w:shd w:fill="1F4E79" w:val="clear"/>
        <w:spacing w:after="160" w:before="280"/>
      </w:pPr>
      <w:r>
        <w:rPr>
          <w:rFonts w:ascii="Arial" w:cs="Arial" w:eastAsia="Arial" w:hAnsi="Arial"/>
          <w:b/>
          <w:bCs/>
          <w:color w:val="FFFFFF"/>
          <w:sz w:val="36"/>
          <w:szCs w:val="36"/>
        </w:rPr>
        <w:t xml:space="preserve">Appendix — Quick Reference</w:t>
      </w:r>
    </w:p>
    <w:p>
      <w:pPr>
        <w:spacing w:after="0" w:before="8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Key Files in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Dockerfile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Container build spec — layer caching, non-root user, slim base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app/core/config.py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via pydantic-settings — SECRETS_SOURCE logic</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app/core/secrets.py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SecretsProvider abstraction — env vs AWS Secrets Manager</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app/main.py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lifespan — startup secrets loading, graph compilation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app/api/routes.py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 /ready, /agent/respond, /agent/stream endpoints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app/agents/graph.py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LangGraph 6-node pipeline compilation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deployment/k8s/deployment.yaml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Kubernetes workload spec — replicas, probes, resources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deployment/k8s/configmap.yaml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Non-sensitive environment variables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.github/workflows/deploy.yml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CI/CD — test → build → push → deploy</w:t>
            </w:r>
          </w:p>
        </w:tc>
      </w:tr>
    </w:tbl>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Deployment Checklist</w:t>
      </w:r>
    </w:p>
    <w:p>
      <w:pPr>
        <w:pStyle w:val="ListParagraph"/>
        <w:numPr>
          <w:ilvl w:val="0"/>
          <w:numId w:val="2"/>
        </w:numPr>
        <w:spacing w:after="60" w:before="60"/>
      </w:pPr>
      <w:r>
        <w:rPr>
          <w:rFonts w:ascii="Arial" w:cs="Arial" w:eastAsia="Arial" w:hAnsi="Arial"/>
          <w:color w:val="333333"/>
          <w:sz w:val="22"/>
          <w:szCs w:val="22"/>
        </w:rPr>
        <w:t xml:space="preserve">Dockerfile uses non-root user and slim base image</w:t>
      </w:r>
    </w:p>
    <w:p>
      <w:pPr>
        <w:pStyle w:val="ListParagraph"/>
        <w:numPr>
          <w:ilvl w:val="0"/>
          <w:numId w:val="2"/>
        </w:numPr>
        <w:spacing w:after="60" w:before="60"/>
      </w:pPr>
      <w:r>
        <w:rPr>
          <w:rFonts w:ascii="Arial" w:cs="Arial" w:eastAsia="Arial" w:hAnsi="Arial"/>
          <w:color w:val="333333"/>
          <w:sz w:val="22"/>
          <w:szCs w:val="22"/>
        </w:rPr>
        <w:t xml:space="preserve">requirements.txt copied before application code (layer caching)</w:t>
      </w:r>
    </w:p>
    <w:p>
      <w:pPr>
        <w:pStyle w:val="ListParagraph"/>
        <w:numPr>
          <w:ilvl w:val="0"/>
          <w:numId w:val="2"/>
        </w:numPr>
        <w:spacing w:after="60" w:before="60"/>
      </w:pPr>
      <w:r>
        <w:rPr>
          <w:rFonts w:ascii="Arial" w:cs="Arial" w:eastAsia="Arial" w:hAnsi="Arial"/>
          <w:color w:val="333333"/>
          <w:sz w:val="22"/>
          <w:szCs w:val="22"/>
        </w:rPr>
        <w:t xml:space="preserve">PYTHONUNBUFFERED=1 set for immediate log streaming</w:t>
      </w:r>
    </w:p>
    <w:p>
      <w:pPr>
        <w:pStyle w:val="ListParagraph"/>
        <w:numPr>
          <w:ilvl w:val="0"/>
          <w:numId w:val="2"/>
        </w:numPr>
        <w:spacing w:after="60" w:before="60"/>
      </w:pPr>
      <w:r>
        <w:rPr>
          <w:rFonts w:ascii="Arial" w:cs="Arial" w:eastAsia="Arial" w:hAnsi="Arial"/>
          <w:color w:val="333333"/>
          <w:sz w:val="22"/>
          <w:szCs w:val="22"/>
        </w:rPr>
        <w:t xml:space="preserve">OPENAI_API_KEY in AWS Secrets Manager, NOT in code or YAML</w:t>
      </w:r>
    </w:p>
    <w:p>
      <w:pPr>
        <w:pStyle w:val="ListParagraph"/>
        <w:numPr>
          <w:ilvl w:val="0"/>
          <w:numId w:val="2"/>
        </w:numPr>
        <w:spacing w:after="60" w:before="60"/>
      </w:pPr>
      <w:r>
        <w:rPr>
          <w:rFonts w:ascii="Arial" w:cs="Arial" w:eastAsia="Arial" w:hAnsi="Arial"/>
          <w:color w:val="333333"/>
          <w:sz w:val="22"/>
          <w:szCs w:val="22"/>
        </w:rPr>
        <w:t xml:space="preserve">ConfigMap holds only non-sensitive environment variables</w:t>
      </w:r>
    </w:p>
    <w:p>
      <w:pPr>
        <w:pStyle w:val="ListParagraph"/>
        <w:numPr>
          <w:ilvl w:val="0"/>
          <w:numId w:val="2"/>
        </w:numPr>
        <w:spacing w:after="60" w:before="60"/>
      </w:pPr>
      <w:r>
        <w:rPr>
          <w:rFonts w:ascii="Arial" w:cs="Arial" w:eastAsia="Arial" w:hAnsi="Arial"/>
          <w:color w:val="333333"/>
          <w:sz w:val="22"/>
          <w:szCs w:val="22"/>
        </w:rPr>
        <w:t xml:space="preserve">Docker image tagged with git SHA, not 'latest'</w:t>
      </w:r>
    </w:p>
    <w:p>
      <w:pPr>
        <w:pStyle w:val="ListParagraph"/>
        <w:numPr>
          <w:ilvl w:val="0"/>
          <w:numId w:val="2"/>
        </w:numPr>
        <w:spacing w:after="60" w:before="60"/>
      </w:pPr>
      <w:r>
        <w:rPr>
          <w:rFonts w:ascii="Arial" w:cs="Arial" w:eastAsia="Arial" w:hAnsi="Arial"/>
          <w:color w:val="333333"/>
          <w:sz w:val="22"/>
          <w:szCs w:val="22"/>
        </w:rPr>
        <w:t xml:space="preserve">Kubernetes deployment has both liveness and readiness probes</w:t>
      </w:r>
    </w:p>
    <w:p>
      <w:pPr>
        <w:pStyle w:val="ListParagraph"/>
        <w:numPr>
          <w:ilvl w:val="0"/>
          <w:numId w:val="2"/>
        </w:numPr>
        <w:spacing w:after="60" w:before="60"/>
      </w:pPr>
      <w:r>
        <w:rPr>
          <w:rFonts w:ascii="Arial" w:cs="Arial" w:eastAsia="Arial" w:hAnsi="Arial"/>
          <w:color w:val="333333"/>
          <w:sz w:val="22"/>
          <w:szCs w:val="22"/>
        </w:rPr>
        <w:t xml:space="preserve">Resource requests AND limits set on every container</w:t>
      </w:r>
    </w:p>
    <w:p>
      <w:pPr>
        <w:pStyle w:val="ListParagraph"/>
        <w:numPr>
          <w:ilvl w:val="0"/>
          <w:numId w:val="2"/>
        </w:numPr>
        <w:spacing w:after="60" w:before="60"/>
      </w:pPr>
      <w:r>
        <w:rPr>
          <w:rFonts w:ascii="Arial" w:cs="Arial" w:eastAsia="Arial" w:hAnsi="Arial"/>
          <w:color w:val="333333"/>
          <w:sz w:val="22"/>
          <w:szCs w:val="22"/>
        </w:rPr>
        <w:t xml:space="preserve">RollingUpdate strategy with maxUnavailable: 0 for zero-downtime</w:t>
      </w:r>
    </w:p>
    <w:p>
      <w:pPr>
        <w:pStyle w:val="ListParagraph"/>
        <w:numPr>
          <w:ilvl w:val="0"/>
          <w:numId w:val="2"/>
        </w:numPr>
        <w:spacing w:after="60" w:before="60"/>
      </w:pPr>
      <w:r>
        <w:rPr>
          <w:rFonts w:ascii="Arial" w:cs="Arial" w:eastAsia="Arial" w:hAnsi="Arial"/>
          <w:color w:val="333333"/>
          <w:sz w:val="22"/>
          <w:szCs w:val="22"/>
        </w:rPr>
        <w:t xml:space="preserve">GitHub Actions pipeline: tests must pass before deploy runs</w:t>
      </w:r>
    </w:p>
    <w:p>
      <w:pPr>
        <w:pStyle w:val="ListParagraph"/>
        <w:numPr>
          <w:ilvl w:val="0"/>
          <w:numId w:val="2"/>
        </w:numPr>
        <w:spacing w:after="60" w:before="60"/>
      </w:pPr>
      <w:r>
        <w:rPr>
          <w:rFonts w:ascii="Arial" w:cs="Arial" w:eastAsia="Arial" w:hAnsi="Arial"/>
          <w:color w:val="333333"/>
          <w:sz w:val="22"/>
          <w:szCs w:val="22"/>
        </w:rPr>
        <w:t xml:space="preserve">kubectl rollout status confirms successful rollout</w:t>
      </w:r>
    </w:p>
    <w:p>
      <w:pPr>
        <w:spacing w:after="0" w:before="120"/>
      </w:pPr>
      <w:r>
        <w:t xml:space="preserve"/>
      </w:r>
    </w:p>
    <w:p>
      <w:pPr>
        <w:pStyle w:val="Heading2"/>
        <w:pBdr>
          <w:bottom w:val="single" w:color="2E75B6" w:sz="6" w:space="1"/>
        </w:pBdr>
        <w:spacing w:after="120" w:before="240"/>
      </w:pPr>
      <w:r>
        <w:rPr>
          <w:rFonts w:ascii="Arial" w:cs="Arial" w:eastAsia="Arial" w:hAnsi="Arial"/>
          <w:b/>
          <w:bCs/>
          <w:color w:val="1F4E79"/>
          <w:sz w:val="28"/>
          <w:szCs w:val="28"/>
        </w:rPr>
        <w:t xml:space="preserve">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docker build -t agent:local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the image locally</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docker run --rm -p 8000:8000 -e KEY=val agent:local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the container with env vars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aws ecr get-login-password | docker login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Authenticate to ECR</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docker push &lt;ecr-uri&gt;/&lt;repo&gt;:&lt;sha&gt;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Push image to ECR</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kubectl apply -f deployment/k8s/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Apply all Kubernetes manifests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kubectl rollout status deployment/support-ops-agent -n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Watch rollout progress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kubectl logs -l app.kubernetes.io/name=support-ops-agent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 pod logs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kubectl get pods -n support-ops-agent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running pods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right"/>
    </w:pPr>
    <w:r>
      <w:rPr>
        <w:rFonts w:ascii="Arial" w:cs="Arial" w:eastAsia="Arial" w:hAnsi="Arial"/>
        <w:color w:val="888888"/>
        <w:sz w:val="18"/>
        <w:szCs w:val="18"/>
      </w:rPr>
      <w:t xml:space="preserve">© Agentic AI Enterprise Bootcamp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rFonts w:ascii="Arial" w:cs="Arial" w:eastAsia="Arial" w:hAnsi="Arial"/>
        <w:color w:val="888888"/>
        <w:sz w:val="18"/>
        <w:szCs w:val="18"/>
      </w:rPr>
      <w:t xml:space="preserve">Agentic AI Bootcamp · Week 6 Session 1 — Containerisation &amp; Cloud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2026-03-28T14:44:05.041Z</dcterms:created>
  <dcterms:modified xsi:type="dcterms:W3CDTF">2026-03-28T14:44:05.042Z</dcterms:modified>
</cp:coreProperties>
</file>

<file path=docProps/custom.xml><?xml version="1.0" encoding="utf-8"?>
<Properties xmlns="http://schemas.openxmlformats.org/officeDocument/2006/custom-properties" xmlns:vt="http://schemas.openxmlformats.org/officeDocument/2006/docPropsVTypes"/>
</file>