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A21D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образовательное бюджетное</w:t>
      </w:r>
    </w:p>
    <w:p w14:paraId="3235E1AB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учреждение высшего образования</w:t>
      </w:r>
    </w:p>
    <w:p w14:paraId="581F1A43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«Ульяновский государственный университет»</w:t>
      </w:r>
    </w:p>
    <w:p w14:paraId="3C3F5E92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математики информационных и авиационных технологий</w:t>
      </w:r>
    </w:p>
    <w:p w14:paraId="661BE5E5" w14:textId="77777777" w:rsidR="00577B9E" w:rsidRDefault="00577B9E" w:rsidP="00577B9E">
      <w:pPr>
        <w:suppressAutoHyphens/>
        <w:spacing w:after="200"/>
        <w:jc w:val="center"/>
        <w:rPr>
          <w:rFonts w:eastAsia="Calibri" w:cs="Calibri"/>
          <w:b/>
          <w:sz w:val="22"/>
        </w:rPr>
      </w:pPr>
    </w:p>
    <w:p w14:paraId="574F80BF" w14:textId="77777777" w:rsidR="00577B9E" w:rsidRDefault="00577B9E" w:rsidP="00577B9E">
      <w:pPr>
        <w:suppressAutoHyphens/>
        <w:spacing w:after="200"/>
        <w:jc w:val="center"/>
        <w:rPr>
          <w:rFonts w:eastAsia="Calibri" w:cs="Calibri"/>
          <w:b/>
          <w:sz w:val="22"/>
        </w:rPr>
      </w:pPr>
    </w:p>
    <w:p w14:paraId="200AF136" w14:textId="77777777" w:rsidR="00577B9E" w:rsidRDefault="00577B9E" w:rsidP="00577B9E">
      <w:pPr>
        <w:suppressAutoHyphens/>
        <w:spacing w:after="200"/>
        <w:jc w:val="center"/>
        <w:rPr>
          <w:rFonts w:eastAsia="Calibri" w:cs="Calibri"/>
          <w:b/>
          <w:sz w:val="22"/>
        </w:rPr>
      </w:pPr>
    </w:p>
    <w:p w14:paraId="5ED46594" w14:textId="77777777" w:rsidR="00577B9E" w:rsidRDefault="00577B9E" w:rsidP="00577B9E">
      <w:pPr>
        <w:suppressAutoHyphens/>
        <w:spacing w:after="200"/>
        <w:jc w:val="center"/>
        <w:rPr>
          <w:rFonts w:eastAsia="Calibri" w:cs="Calibri"/>
          <w:b/>
          <w:sz w:val="22"/>
        </w:rPr>
      </w:pPr>
    </w:p>
    <w:p w14:paraId="1549CB1D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2"/>
        </w:rPr>
      </w:pPr>
    </w:p>
    <w:p w14:paraId="4B01E409" w14:textId="00C074BA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Доклад</w:t>
      </w:r>
    </w:p>
    <w:p w14:paraId="78DA2E61" w14:textId="5E8AC010" w:rsidR="00577B9E" w:rsidRPr="00577B9E" w:rsidRDefault="00577B9E" w:rsidP="00577B9E">
      <w:pPr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По теме </w:t>
      </w:r>
      <w:r w:rsidRPr="00577B9E">
        <w:rPr>
          <w:rFonts w:ascii="Times New Roman" w:hAnsi="Times New Roman"/>
          <w:b/>
          <w:color w:val="000000"/>
        </w:rPr>
        <w:t>“</w:t>
      </w:r>
      <w:r w:rsidRPr="00577B9E">
        <w:rPr>
          <w:rFonts w:ascii="Times New Roman" w:hAnsi="Times New Roman"/>
          <w:b/>
          <w:color w:val="000000"/>
        </w:rPr>
        <w:t xml:space="preserve">Язык программирования </w:t>
      </w:r>
      <w:proofErr w:type="spellStart"/>
      <w:r w:rsidRPr="00577B9E">
        <w:rPr>
          <w:rFonts w:ascii="Times New Roman" w:hAnsi="Times New Roman"/>
          <w:b/>
          <w:color w:val="000000"/>
        </w:rPr>
        <w:t>Miranda</w:t>
      </w:r>
      <w:proofErr w:type="spellEnd"/>
      <w:r w:rsidRPr="00577B9E">
        <w:rPr>
          <w:rFonts w:ascii="Times New Roman" w:hAnsi="Times New Roman"/>
          <w:b/>
          <w:color w:val="000000"/>
        </w:rPr>
        <w:t>”</w:t>
      </w:r>
    </w:p>
    <w:p w14:paraId="65323E8A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b/>
          <w:sz w:val="22"/>
        </w:rPr>
      </w:pPr>
    </w:p>
    <w:p w14:paraId="53962559" w14:textId="77777777" w:rsidR="00577B9E" w:rsidRDefault="00577B9E" w:rsidP="00577B9E">
      <w:pPr>
        <w:suppressAutoHyphens/>
        <w:spacing w:after="200"/>
        <w:jc w:val="center"/>
        <w:rPr>
          <w:rFonts w:eastAsia="Calibri" w:cs="Calibri"/>
          <w:b/>
          <w:sz w:val="22"/>
        </w:rPr>
      </w:pPr>
    </w:p>
    <w:p w14:paraId="4223B2C8" w14:textId="77777777" w:rsidR="00577B9E" w:rsidRDefault="00577B9E" w:rsidP="00577B9E">
      <w:pPr>
        <w:suppressAutoHyphens/>
        <w:spacing w:after="200"/>
        <w:jc w:val="center"/>
        <w:rPr>
          <w:rFonts w:eastAsia="Calibri" w:cs="Calibri"/>
          <w:b/>
          <w:sz w:val="22"/>
        </w:rPr>
      </w:pPr>
    </w:p>
    <w:p w14:paraId="6E8E6843" w14:textId="77777777" w:rsidR="00577B9E" w:rsidRDefault="00577B9E" w:rsidP="00577B9E">
      <w:pPr>
        <w:suppressAutoHyphens/>
        <w:spacing w:after="200"/>
        <w:rPr>
          <w:rFonts w:ascii="Times New Roman" w:hAnsi="Times New Roman"/>
          <w:b/>
        </w:rPr>
      </w:pPr>
    </w:p>
    <w:p w14:paraId="6842C8B9" w14:textId="77777777" w:rsidR="00577B9E" w:rsidRDefault="00577B9E" w:rsidP="00577B9E">
      <w:pPr>
        <w:suppressAutoHyphens/>
        <w:spacing w:after="200"/>
        <w:rPr>
          <w:rFonts w:ascii="Times New Roman" w:hAnsi="Times New Roman"/>
          <w:b/>
        </w:rPr>
      </w:pPr>
    </w:p>
    <w:p w14:paraId="651B611C" w14:textId="468A9055" w:rsidR="00577B9E" w:rsidRDefault="00577B9E" w:rsidP="00577B9E">
      <w:pPr>
        <w:suppressAutoHyphens/>
        <w:spacing w:after="20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</w:rPr>
        <w:t xml:space="preserve">Выполнил студент группы             ПРИ-0-21        </w:t>
      </w:r>
      <w:r>
        <w:rPr>
          <w:rFonts w:ascii="Times New Roman" w:hAnsi="Times New Roman"/>
          <w:b/>
        </w:rPr>
        <w:t>05</w:t>
      </w:r>
      <w:r>
        <w:rPr>
          <w:rFonts w:ascii="Times New Roman" w:hAnsi="Times New Roman"/>
          <w:b/>
        </w:rPr>
        <w:t>.0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.202</w:t>
      </w:r>
      <w:r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 xml:space="preserve">            Нуштаев Н.П.</w:t>
      </w:r>
    </w:p>
    <w:p w14:paraId="66694B55" w14:textId="77777777" w:rsidR="00577B9E" w:rsidRDefault="00577B9E" w:rsidP="00577B9E">
      <w:pPr>
        <w:suppressAutoHyphens/>
        <w:spacing w:after="20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</w:p>
    <w:p w14:paraId="707BE5C0" w14:textId="77777777" w:rsidR="00577B9E" w:rsidRDefault="00577B9E" w:rsidP="00577B9E">
      <w:pPr>
        <w:suppressAutoHyphens/>
        <w:spacing w:after="200"/>
        <w:rPr>
          <w:rFonts w:eastAsia="Calibri" w:cs="Calibri"/>
          <w:b/>
          <w:sz w:val="22"/>
        </w:rPr>
      </w:pPr>
    </w:p>
    <w:p w14:paraId="5C29E9D7" w14:textId="09602BBA" w:rsidR="00577B9E" w:rsidRDefault="00577B9E" w:rsidP="00577B9E">
      <w:pPr>
        <w:suppressAutoHyphens/>
        <w:spacing w:after="200"/>
        <w:rPr>
          <w:rFonts w:eastAsia="Calibri" w:cs="Calibri"/>
          <w:b/>
          <w:sz w:val="22"/>
        </w:rPr>
      </w:pPr>
      <w:r>
        <w:rPr>
          <w:rFonts w:ascii="Times New Roman" w:hAnsi="Times New Roman"/>
          <w:b/>
        </w:rPr>
        <w:t>Проверил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____________________       </w:t>
      </w:r>
      <w:r>
        <w:rPr>
          <w:rFonts w:ascii="Times New Roman" w:hAnsi="Times New Roman"/>
          <w:b/>
        </w:rPr>
        <w:t>Перцев</w:t>
      </w:r>
      <w:r>
        <w:rPr>
          <w:rFonts w:ascii="Times New Roman" w:hAnsi="Times New Roman"/>
          <w:b/>
        </w:rPr>
        <w:t xml:space="preserve"> А. </w:t>
      </w:r>
      <w:r>
        <w:rPr>
          <w:rFonts w:ascii="Times New Roman" w:hAnsi="Times New Roman"/>
          <w:b/>
        </w:rPr>
        <w:t>А</w:t>
      </w:r>
      <w:r>
        <w:rPr>
          <w:rFonts w:ascii="Times New Roman" w:hAnsi="Times New Roman"/>
          <w:b/>
        </w:rPr>
        <w:t>.</w:t>
      </w:r>
    </w:p>
    <w:p w14:paraId="4EFCB6F2" w14:textId="77777777" w:rsidR="00577B9E" w:rsidRDefault="00577B9E" w:rsidP="00577B9E">
      <w:pPr>
        <w:suppressAutoHyphens/>
        <w:spacing w:after="200"/>
        <w:rPr>
          <w:rFonts w:eastAsia="Calibri" w:cs="Calibri"/>
          <w:b/>
          <w:sz w:val="22"/>
        </w:rPr>
      </w:pPr>
    </w:p>
    <w:p w14:paraId="50033396" w14:textId="77777777" w:rsidR="00577B9E" w:rsidRDefault="00577B9E" w:rsidP="00577B9E">
      <w:pPr>
        <w:suppressAutoHyphens/>
        <w:spacing w:after="200"/>
        <w:rPr>
          <w:rFonts w:eastAsia="Calibri" w:cs="Calibri"/>
          <w:b/>
          <w:sz w:val="22"/>
        </w:rPr>
      </w:pPr>
    </w:p>
    <w:p w14:paraId="25DEDAE2" w14:textId="77777777" w:rsidR="00577B9E" w:rsidRDefault="00577B9E" w:rsidP="00577B9E">
      <w:pPr>
        <w:suppressAutoHyphens/>
        <w:spacing w:after="200"/>
        <w:rPr>
          <w:rFonts w:eastAsia="Calibri" w:cs="Calibri"/>
          <w:b/>
          <w:sz w:val="22"/>
        </w:rPr>
      </w:pPr>
    </w:p>
    <w:p w14:paraId="717FDE53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</w:rPr>
      </w:pPr>
    </w:p>
    <w:p w14:paraId="51810844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</w:rPr>
      </w:pPr>
    </w:p>
    <w:p w14:paraId="5E270B1E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  <w:lang w:val="en-US"/>
        </w:rPr>
      </w:pPr>
    </w:p>
    <w:p w14:paraId="1ED70E8A" w14:textId="77777777" w:rsidR="00577B9E" w:rsidRPr="00577B9E" w:rsidRDefault="00577B9E" w:rsidP="00577B9E">
      <w:pPr>
        <w:suppressAutoHyphens/>
        <w:spacing w:after="200"/>
        <w:jc w:val="center"/>
        <w:rPr>
          <w:rFonts w:ascii="Times New Roman" w:hAnsi="Times New Roman"/>
          <w:lang w:val="en-US"/>
        </w:rPr>
      </w:pPr>
    </w:p>
    <w:p w14:paraId="1AE265C0" w14:textId="77777777" w:rsidR="00577B9E" w:rsidRDefault="00577B9E" w:rsidP="00577B9E">
      <w:pPr>
        <w:suppressAutoHyphens/>
        <w:spacing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Ульяновск 2024</w:t>
      </w:r>
    </w:p>
    <w:p w14:paraId="047228E5" w14:textId="39CCC071" w:rsidR="00B4070A" w:rsidRDefault="00577B9E" w:rsidP="00577B9E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139191D5" w14:textId="77777777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 xml:space="preserve">Язык программирования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— это функциональный язык программирования, разработанный в 1985 году британским учёным Дэвидом </w:t>
      </w:r>
      <w:proofErr w:type="spellStart"/>
      <w:r w:rsidRPr="00577B9E">
        <w:rPr>
          <w:rFonts w:ascii="Times New Roman" w:hAnsi="Times New Roman"/>
          <w:sz w:val="28"/>
          <w:szCs w:val="28"/>
        </w:rPr>
        <w:t>Тёрнером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. Название языка происходит от имени персонажа Шекспира из пьесы «Буря», что символизирует его элегантность и академическую направленность.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стал одним из первых коммерчески доступных чисто функциональных языков программирования и оказал значительное влияние на развитие современных функциональных языков, таких как </w:t>
      </w:r>
      <w:proofErr w:type="spellStart"/>
      <w:r w:rsidRPr="00577B9E">
        <w:rPr>
          <w:rFonts w:ascii="Times New Roman" w:hAnsi="Times New Roman"/>
          <w:sz w:val="28"/>
          <w:szCs w:val="28"/>
        </w:rPr>
        <w:t>Haskell</w:t>
      </w:r>
      <w:proofErr w:type="spellEnd"/>
      <w:r w:rsidRPr="00577B9E">
        <w:rPr>
          <w:rFonts w:ascii="Times New Roman" w:hAnsi="Times New Roman"/>
          <w:sz w:val="28"/>
          <w:szCs w:val="28"/>
        </w:rPr>
        <w:t>.</w:t>
      </w:r>
    </w:p>
    <w:p w14:paraId="5294476F" w14:textId="77777777" w:rsidR="00577B9E" w:rsidRDefault="00577B9E" w:rsidP="00577B9E">
      <w:pPr>
        <w:rPr>
          <w:rFonts w:ascii="Times New Roman" w:hAnsi="Times New Roman"/>
          <w:sz w:val="28"/>
          <w:szCs w:val="28"/>
          <w:lang w:val="en-US"/>
        </w:rPr>
      </w:pPr>
      <w:r w:rsidRPr="00577B9E">
        <w:rPr>
          <w:rFonts w:ascii="Times New Roman" w:hAnsi="Times New Roman"/>
          <w:sz w:val="28"/>
          <w:szCs w:val="28"/>
        </w:rPr>
        <w:t xml:space="preserve">Основная цель создания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заключалась в предоставлении удобного инструмента для решения задач, связанных с обработкой данных, математическими вычислениями и алгоритмами. Язык отличается своей лаконичностью, строгой типизацией и поддержкой ленивых вычислений (</w:t>
      </w:r>
      <w:proofErr w:type="spellStart"/>
      <w:r w:rsidRPr="00577B9E">
        <w:rPr>
          <w:rFonts w:ascii="Times New Roman" w:hAnsi="Times New Roman"/>
          <w:sz w:val="28"/>
          <w:szCs w:val="28"/>
        </w:rPr>
        <w:t>lazy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</w:rPr>
        <w:t>evaluation</w:t>
      </w:r>
      <w:proofErr w:type="spellEnd"/>
      <w:r w:rsidRPr="00577B9E">
        <w:rPr>
          <w:rFonts w:ascii="Times New Roman" w:hAnsi="Times New Roman"/>
          <w:sz w:val="28"/>
          <w:szCs w:val="28"/>
        </w:rPr>
        <w:t>), что делает его мощным средством для написания компактных и эффективных программ.</w:t>
      </w:r>
    </w:p>
    <w:p w14:paraId="70803320" w14:textId="77777777" w:rsidR="00577B9E" w:rsidRPr="00577B9E" w:rsidRDefault="00577B9E" w:rsidP="00577B9E">
      <w:pPr>
        <w:rPr>
          <w:rFonts w:ascii="Times New Roman" w:hAnsi="Times New Roman"/>
          <w:b/>
          <w:bCs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Основные характеристики языка</w:t>
      </w:r>
    </w:p>
    <w:p w14:paraId="0BAA36D3" w14:textId="77777777" w:rsidR="00577B9E" w:rsidRPr="00577B9E" w:rsidRDefault="00577B9E" w:rsidP="00577B9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Функциональная парадигма</w:t>
      </w:r>
      <w:r w:rsidRPr="00577B9E">
        <w:rPr>
          <w:rFonts w:ascii="Times New Roman" w:hAnsi="Times New Roman"/>
          <w:sz w:val="28"/>
          <w:szCs w:val="28"/>
        </w:rPr>
        <w:br/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является чисто функциональным языком, что означает, что программы в нём представляют собой набор функций, которые преобразуют входные данные в выходные. В отличие от императивных языков, здесь отсутствует понятие состояния или изменяемых переменных. Это позволяет писать более надёжный и предсказуемый код.</w:t>
      </w:r>
    </w:p>
    <w:p w14:paraId="1C05F66D" w14:textId="77777777" w:rsidR="00577B9E" w:rsidRPr="00577B9E" w:rsidRDefault="00577B9E" w:rsidP="00577B9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Ленивые вычисления (</w:t>
      </w:r>
      <w:proofErr w:type="spellStart"/>
      <w:r w:rsidRPr="00577B9E">
        <w:rPr>
          <w:rFonts w:ascii="Times New Roman" w:hAnsi="Times New Roman"/>
          <w:sz w:val="28"/>
          <w:szCs w:val="28"/>
        </w:rPr>
        <w:t>Lazy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</w:rPr>
        <w:t>Evaluation</w:t>
      </w:r>
      <w:proofErr w:type="spellEnd"/>
      <w:r w:rsidRPr="00577B9E">
        <w:rPr>
          <w:rFonts w:ascii="Times New Roman" w:hAnsi="Times New Roman"/>
          <w:sz w:val="28"/>
          <w:szCs w:val="28"/>
        </w:rPr>
        <w:t>)</w:t>
      </w:r>
      <w:r w:rsidRPr="00577B9E">
        <w:rPr>
          <w:rFonts w:ascii="Times New Roman" w:hAnsi="Times New Roman"/>
          <w:sz w:val="28"/>
          <w:szCs w:val="28"/>
        </w:rPr>
        <w:br/>
        <w:t xml:space="preserve">Одной из ключевых особенностей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является использование ленивых вычислений. Это означает, что выражения вычисляются только тогда, когда их результат действительно необходим. Такой подход позволяет работать с бесконечными структурами данных, такими как потоки или списки, что значительно упрощает написание сложных алгоритмов.</w:t>
      </w:r>
    </w:p>
    <w:p w14:paraId="2BCB68CC" w14:textId="77777777" w:rsidR="00577B9E" w:rsidRPr="00577B9E" w:rsidRDefault="00577B9E" w:rsidP="00577B9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Строгая типизация</w:t>
      </w:r>
      <w:r w:rsidRPr="00577B9E">
        <w:rPr>
          <w:rFonts w:ascii="Times New Roman" w:hAnsi="Times New Roman"/>
          <w:sz w:val="28"/>
          <w:szCs w:val="28"/>
        </w:rPr>
        <w:br/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поддерживает строгую статическую типизацию, но при этом типы переменных не нужно явно указывать — они выводятся автоматически компилятором. Это сочетание строгости и удобства делает язык безопасным и простым в использовании.</w:t>
      </w:r>
    </w:p>
    <w:p w14:paraId="3580329A" w14:textId="77777777" w:rsidR="00577B9E" w:rsidRPr="00577B9E" w:rsidRDefault="00577B9E" w:rsidP="00577B9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lastRenderedPageBreak/>
        <w:t>Рекурсия как основной механизм повторения</w:t>
      </w:r>
      <w:r w:rsidRPr="00577B9E">
        <w:rPr>
          <w:rFonts w:ascii="Times New Roman" w:hAnsi="Times New Roman"/>
          <w:sz w:val="28"/>
          <w:szCs w:val="28"/>
        </w:rPr>
        <w:br/>
        <w:t xml:space="preserve">В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отсутствуют традиционные циклы, такие как </w:t>
      </w:r>
      <w:proofErr w:type="spellStart"/>
      <w:r w:rsidRPr="00577B9E">
        <w:rPr>
          <w:rFonts w:ascii="Times New Roman" w:hAnsi="Times New Roman"/>
          <w:b/>
          <w:bCs/>
          <w:sz w:val="28"/>
          <w:szCs w:val="28"/>
        </w:rPr>
        <w:t>for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577B9E">
        <w:rPr>
          <w:rFonts w:ascii="Times New Roman" w:hAnsi="Times New Roman"/>
          <w:b/>
          <w:bCs/>
          <w:sz w:val="28"/>
          <w:szCs w:val="28"/>
        </w:rPr>
        <w:t>while</w:t>
      </w:r>
      <w:proofErr w:type="spellEnd"/>
      <w:r w:rsidRPr="00577B9E">
        <w:rPr>
          <w:rFonts w:ascii="Times New Roman" w:hAnsi="Times New Roman"/>
          <w:sz w:val="28"/>
          <w:szCs w:val="28"/>
        </w:rPr>
        <w:t>. Вместо этого повторение реализуется через рекурсию, что является естественным для функциональных языков.</w:t>
      </w:r>
    </w:p>
    <w:p w14:paraId="12220548" w14:textId="77777777" w:rsidR="00577B9E" w:rsidRPr="00577B9E" w:rsidRDefault="00577B9E" w:rsidP="00577B9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Поддержка полиморфизма</w:t>
      </w:r>
      <w:r w:rsidRPr="00577B9E">
        <w:rPr>
          <w:rFonts w:ascii="Times New Roman" w:hAnsi="Times New Roman"/>
          <w:sz w:val="28"/>
          <w:szCs w:val="28"/>
        </w:rPr>
        <w:br/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поддерживает параметрический полиморфизм, что позволяет создавать универсальные функции, работающие с данными разных типов. Например, функция для работы со списками может быть применима к спискам целых чисел, строк или других типов данных.</w:t>
      </w:r>
    </w:p>
    <w:p w14:paraId="3E314BA3" w14:textId="77777777" w:rsidR="00577B9E" w:rsidRPr="00577B9E" w:rsidRDefault="00577B9E" w:rsidP="00577B9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Алгебраические типы данных</w:t>
      </w:r>
      <w:r w:rsidRPr="00577B9E">
        <w:rPr>
          <w:rFonts w:ascii="Times New Roman" w:hAnsi="Times New Roman"/>
          <w:sz w:val="28"/>
          <w:szCs w:val="28"/>
        </w:rPr>
        <w:br/>
        <w:t>Язык предоставляет возможность определять собственные типы данных, включая рекурсивные структуры, такие как списки, деревья и другие абстракции.</w:t>
      </w:r>
    </w:p>
    <w:p w14:paraId="48EF1785" w14:textId="03C3D2B5" w:rsidR="00577B9E" w:rsidRDefault="00577B9E" w:rsidP="00577B9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Примеры кода</w:t>
      </w:r>
      <w:r w:rsidRPr="00577B9E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717328F" w14:textId="7DD6DFD0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Факториал</w:t>
      </w:r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7B9E">
        <w:rPr>
          <w:rFonts w:ascii="Times New Roman" w:hAnsi="Times New Roman"/>
          <w:sz w:val="28"/>
          <w:szCs w:val="28"/>
          <w:lang w:val="en-US"/>
        </w:rPr>
        <w:br/>
      </w:r>
      <w:r w:rsidRPr="00577B9E">
        <w:rPr>
          <w:rFonts w:ascii="Consolas" w:hAnsi="Consolas"/>
          <w:sz w:val="28"/>
          <w:szCs w:val="28"/>
          <w:lang w:val="en-US"/>
        </w:rPr>
        <w:t>fac 0 = 1</w:t>
      </w:r>
    </w:p>
    <w:p w14:paraId="13C95337" w14:textId="1FFB479B" w:rsidR="00577B9E" w:rsidRPr="00577B9E" w:rsidRDefault="00577B9E" w:rsidP="00577B9E">
      <w:pPr>
        <w:rPr>
          <w:rFonts w:ascii="Consolas" w:hAnsi="Consolas"/>
          <w:sz w:val="28"/>
          <w:szCs w:val="28"/>
          <w:lang w:val="en-US"/>
        </w:rPr>
      </w:pPr>
      <w:r w:rsidRPr="00577B9E">
        <w:rPr>
          <w:rFonts w:ascii="Consolas" w:hAnsi="Consolas"/>
          <w:sz w:val="28"/>
          <w:szCs w:val="28"/>
          <w:lang w:val="en-US"/>
        </w:rPr>
        <w:t>fac n = n * fac (n - 1)</w:t>
      </w:r>
    </w:p>
    <w:p w14:paraId="28790F70" w14:textId="1EA7AD17" w:rsidR="00577B9E" w:rsidRDefault="00577B9E" w:rsidP="00577B9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Бесконечный</w:t>
      </w:r>
      <w:proofErr w:type="spellEnd"/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Фибоначчи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</w:p>
    <w:p w14:paraId="3729CCC4" w14:textId="59A14F0C" w:rsidR="00577B9E" w:rsidRDefault="00577B9E" w:rsidP="00577B9E">
      <w:pPr>
        <w:rPr>
          <w:rFonts w:ascii="Consolas" w:hAnsi="Consolas"/>
          <w:sz w:val="28"/>
          <w:szCs w:val="28"/>
          <w:lang w:val="en-US"/>
        </w:rPr>
      </w:pPr>
      <w:r w:rsidRPr="00577B9E">
        <w:rPr>
          <w:rFonts w:ascii="Consolas" w:hAnsi="Consolas"/>
          <w:sz w:val="28"/>
          <w:szCs w:val="28"/>
          <w:lang w:val="en-US"/>
        </w:rPr>
        <w:t xml:space="preserve">fib = </w:t>
      </w:r>
      <w:proofErr w:type="gramStart"/>
      <w:r w:rsidRPr="00577B9E">
        <w:rPr>
          <w:rFonts w:ascii="Consolas" w:hAnsi="Consolas"/>
          <w:sz w:val="28"/>
          <w:szCs w:val="28"/>
          <w:lang w:val="en-US"/>
        </w:rPr>
        <w:t>1 :</w:t>
      </w:r>
      <w:proofErr w:type="gramEnd"/>
      <w:r w:rsidRPr="00577B9E">
        <w:rPr>
          <w:rFonts w:ascii="Consolas" w:hAnsi="Consolas"/>
          <w:sz w:val="28"/>
          <w:szCs w:val="28"/>
          <w:lang w:val="en-US"/>
        </w:rPr>
        <w:t xml:space="preserve"> 1 : [a + b | a &lt;- fib; b &lt;- </w:t>
      </w:r>
      <w:proofErr w:type="spellStart"/>
      <w:r w:rsidRPr="00577B9E">
        <w:rPr>
          <w:rFonts w:ascii="Consolas" w:hAnsi="Consolas"/>
          <w:sz w:val="28"/>
          <w:szCs w:val="28"/>
          <w:lang w:val="en-US"/>
        </w:rPr>
        <w:t>tl</w:t>
      </w:r>
      <w:proofErr w:type="spellEnd"/>
      <w:r w:rsidRPr="00577B9E">
        <w:rPr>
          <w:rFonts w:ascii="Consolas" w:hAnsi="Consolas"/>
          <w:sz w:val="28"/>
          <w:szCs w:val="28"/>
          <w:lang w:val="en-US"/>
        </w:rPr>
        <w:t xml:space="preserve"> fib]</w:t>
      </w:r>
    </w:p>
    <w:p w14:paraId="057D5A43" w14:textId="68A1B1F3" w:rsidR="00577B9E" w:rsidRDefault="00577B9E" w:rsidP="00577B9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Фильтрация</w:t>
      </w:r>
      <w:proofErr w:type="spellEnd"/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чётных</w:t>
      </w:r>
      <w:proofErr w:type="spellEnd"/>
      <w:r w:rsidRPr="00577B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7B9E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</w:p>
    <w:p w14:paraId="3B6D6B8F" w14:textId="77777777" w:rsidR="00577B9E" w:rsidRPr="00577B9E" w:rsidRDefault="00577B9E" w:rsidP="00577B9E">
      <w:pPr>
        <w:rPr>
          <w:rFonts w:ascii="Consolas" w:hAnsi="Consolas"/>
          <w:sz w:val="28"/>
          <w:szCs w:val="28"/>
          <w:lang w:val="en-US"/>
        </w:rPr>
      </w:pPr>
      <w:r w:rsidRPr="00577B9E">
        <w:rPr>
          <w:rFonts w:ascii="Consolas" w:hAnsi="Consolas"/>
          <w:sz w:val="28"/>
          <w:szCs w:val="28"/>
          <w:lang w:val="en-US"/>
        </w:rPr>
        <w:t>evens [] = []</w:t>
      </w:r>
    </w:p>
    <w:p w14:paraId="6ECAFB6D" w14:textId="6FC40FC8" w:rsidR="00577B9E" w:rsidRDefault="00577B9E" w:rsidP="00577B9E">
      <w:pPr>
        <w:rPr>
          <w:rFonts w:ascii="Consolas" w:hAnsi="Consolas"/>
          <w:sz w:val="28"/>
          <w:szCs w:val="28"/>
          <w:lang w:val="en-US"/>
        </w:rPr>
      </w:pPr>
      <w:r w:rsidRPr="00577B9E">
        <w:rPr>
          <w:rFonts w:ascii="Consolas" w:hAnsi="Consolas"/>
          <w:sz w:val="28"/>
          <w:szCs w:val="28"/>
          <w:lang w:val="en-US"/>
        </w:rPr>
        <w:t>evens (</w:t>
      </w:r>
      <w:proofErr w:type="spellStart"/>
      <w:proofErr w:type="gramStart"/>
      <w:r w:rsidRPr="00577B9E">
        <w:rPr>
          <w:rFonts w:ascii="Consolas" w:hAnsi="Consolas"/>
          <w:sz w:val="28"/>
          <w:szCs w:val="28"/>
          <w:lang w:val="en-US"/>
        </w:rPr>
        <w:t>x:xs</w:t>
      </w:r>
      <w:proofErr w:type="spellEnd"/>
      <w:proofErr w:type="gramEnd"/>
      <w:r w:rsidRPr="00577B9E">
        <w:rPr>
          <w:rFonts w:ascii="Consolas" w:hAnsi="Consolas"/>
          <w:sz w:val="28"/>
          <w:szCs w:val="28"/>
          <w:lang w:val="en-US"/>
        </w:rPr>
        <w:t xml:space="preserve">) = if x mod 2 = 0 then x : evens </w:t>
      </w:r>
      <w:proofErr w:type="spellStart"/>
      <w:r w:rsidRPr="00577B9E">
        <w:rPr>
          <w:rFonts w:ascii="Consolas" w:hAnsi="Consolas"/>
          <w:sz w:val="28"/>
          <w:szCs w:val="28"/>
          <w:lang w:val="en-US"/>
        </w:rPr>
        <w:t>xs</w:t>
      </w:r>
      <w:proofErr w:type="spellEnd"/>
      <w:r w:rsidRPr="00577B9E">
        <w:rPr>
          <w:rFonts w:ascii="Consolas" w:hAnsi="Consolas"/>
          <w:sz w:val="28"/>
          <w:szCs w:val="28"/>
          <w:lang w:val="en-US"/>
        </w:rPr>
        <w:t xml:space="preserve"> else evens </w:t>
      </w:r>
      <w:proofErr w:type="spellStart"/>
      <w:r w:rsidRPr="00577B9E">
        <w:rPr>
          <w:rFonts w:ascii="Consolas" w:hAnsi="Consolas"/>
          <w:sz w:val="28"/>
          <w:szCs w:val="28"/>
          <w:lang w:val="en-US"/>
        </w:rPr>
        <w:t>xs</w:t>
      </w:r>
      <w:proofErr w:type="spellEnd"/>
    </w:p>
    <w:p w14:paraId="0BBF271F" w14:textId="77777777" w:rsidR="00577B9E" w:rsidRDefault="00577B9E" w:rsidP="00577B9E">
      <w:pPr>
        <w:rPr>
          <w:rFonts w:ascii="Consolas" w:hAnsi="Consolas"/>
          <w:sz w:val="28"/>
          <w:szCs w:val="28"/>
          <w:lang w:val="en-US"/>
        </w:rPr>
      </w:pPr>
    </w:p>
    <w:p w14:paraId="774E6177" w14:textId="77777777" w:rsidR="00577B9E" w:rsidRPr="00577B9E" w:rsidRDefault="00577B9E" w:rsidP="00577B9E">
      <w:pPr>
        <w:rPr>
          <w:rFonts w:ascii="Times New Roman" w:hAnsi="Times New Roman"/>
          <w:b/>
          <w:bCs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Преимущества и недостатки</w:t>
      </w:r>
    </w:p>
    <w:p w14:paraId="3D73B946" w14:textId="77777777" w:rsidR="00577B9E" w:rsidRPr="00577B9E" w:rsidRDefault="00577B9E" w:rsidP="00577B9E">
      <w:pPr>
        <w:rPr>
          <w:rFonts w:ascii="Times New Roman" w:hAnsi="Times New Roman"/>
          <w:b/>
          <w:bCs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Преимущества:</w:t>
      </w:r>
    </w:p>
    <w:p w14:paraId="1B977618" w14:textId="77777777" w:rsidR="00577B9E" w:rsidRPr="00577B9E" w:rsidRDefault="00577B9E" w:rsidP="00577B9E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Чистота и предсказуемость — отсутствие побочных эффектов делает программы более надёжными.</w:t>
      </w:r>
    </w:p>
    <w:p w14:paraId="1C9A2B05" w14:textId="77777777" w:rsidR="00577B9E" w:rsidRPr="00577B9E" w:rsidRDefault="00577B9E" w:rsidP="00577B9E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Ленивые вычисления — позволяют работать с бесконечными структурами данных.</w:t>
      </w:r>
    </w:p>
    <w:p w14:paraId="61713069" w14:textId="77777777" w:rsidR="00577B9E" w:rsidRPr="00577B9E" w:rsidRDefault="00577B9E" w:rsidP="00577B9E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Автоматический вывод типов — уменьшает количество ошибок и упрощает написание кода.</w:t>
      </w:r>
    </w:p>
    <w:p w14:paraId="4E5B24EE" w14:textId="77777777" w:rsidR="00577B9E" w:rsidRPr="00577B9E" w:rsidRDefault="00577B9E" w:rsidP="00577B9E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lastRenderedPageBreak/>
        <w:t>Математическая основа — язык хорошо подходит для задач, связанных с математикой и логикой.</w:t>
      </w:r>
    </w:p>
    <w:p w14:paraId="19A490CF" w14:textId="77777777" w:rsidR="00577B9E" w:rsidRPr="00577B9E" w:rsidRDefault="00577B9E" w:rsidP="00577B9E">
      <w:pPr>
        <w:rPr>
          <w:rFonts w:ascii="Times New Roman" w:hAnsi="Times New Roman"/>
          <w:b/>
          <w:bCs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Недостатки:</w:t>
      </w:r>
    </w:p>
    <w:p w14:paraId="59542093" w14:textId="77777777" w:rsidR="00577B9E" w:rsidRPr="00577B9E" w:rsidRDefault="00577B9E" w:rsidP="00577B9E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Ограниченная производительность — ленивые вычисления могут приводить к неэффективному использованию ресурсов.</w:t>
      </w:r>
    </w:p>
    <w:p w14:paraId="0B729D45" w14:textId="77777777" w:rsidR="00577B9E" w:rsidRPr="00577B9E" w:rsidRDefault="00577B9E" w:rsidP="00577B9E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>Сложность отладки — отсутствие состояний и побочных эффектов затрудняет отладку программ.</w:t>
      </w:r>
    </w:p>
    <w:p w14:paraId="470808D4" w14:textId="77777777" w:rsidR="00577B9E" w:rsidRPr="00577B9E" w:rsidRDefault="00577B9E" w:rsidP="00577B9E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 xml:space="preserve">Низкая популярность —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не получил широкого распространения, что ограничивает доступность библиотек и инструментов.</w:t>
      </w:r>
    </w:p>
    <w:p w14:paraId="223E0BCE" w14:textId="77777777" w:rsidR="00577B9E" w:rsidRDefault="00577B9E" w:rsidP="00577B9E">
      <w:pPr>
        <w:rPr>
          <w:rFonts w:ascii="Times New Roman" w:hAnsi="Times New Roman"/>
          <w:sz w:val="28"/>
          <w:szCs w:val="28"/>
          <w:lang w:val="en-US"/>
        </w:rPr>
      </w:pPr>
    </w:p>
    <w:p w14:paraId="60AD23B3" w14:textId="77777777" w:rsidR="00577B9E" w:rsidRPr="00577B9E" w:rsidRDefault="00577B9E" w:rsidP="00577B9E">
      <w:pPr>
        <w:rPr>
          <w:rFonts w:ascii="Times New Roman" w:hAnsi="Times New Roman"/>
          <w:b/>
          <w:bCs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Влияние на развитие программирования</w:t>
      </w:r>
    </w:p>
    <w:p w14:paraId="3A7F859C" w14:textId="77777777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сыграл важную роль в развитии функционального программирования. Его концепции легли в основу таких языков, как </w:t>
      </w:r>
      <w:proofErr w:type="spellStart"/>
      <w:r w:rsidRPr="00577B9E">
        <w:rPr>
          <w:rFonts w:ascii="Times New Roman" w:hAnsi="Times New Roman"/>
          <w:sz w:val="28"/>
          <w:szCs w:val="28"/>
        </w:rPr>
        <w:t>Haskell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, который стал одним из самых популярных функциональных языков. В частности, многие идеи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, такие как ленивые вычисления, автоматический вывод типов и работа с алгебраическими типами данных, были унаследованы и развиты в </w:t>
      </w:r>
      <w:proofErr w:type="spellStart"/>
      <w:r w:rsidRPr="00577B9E">
        <w:rPr>
          <w:rFonts w:ascii="Times New Roman" w:hAnsi="Times New Roman"/>
          <w:sz w:val="28"/>
          <w:szCs w:val="28"/>
        </w:rPr>
        <w:t>Haskell</w:t>
      </w:r>
      <w:proofErr w:type="spellEnd"/>
      <w:r w:rsidRPr="00577B9E">
        <w:rPr>
          <w:rFonts w:ascii="Times New Roman" w:hAnsi="Times New Roman"/>
          <w:sz w:val="28"/>
          <w:szCs w:val="28"/>
        </w:rPr>
        <w:t>.</w:t>
      </w:r>
    </w:p>
    <w:p w14:paraId="493596AD" w14:textId="77777777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 xml:space="preserve">Кроме того,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популяризировал функциональный подход в академической среде, что способствовало его дальнейшему изучению и применению в научных исследованиях.</w:t>
      </w:r>
    </w:p>
    <w:p w14:paraId="5C5C62F5" w14:textId="77777777" w:rsidR="00577B9E" w:rsidRDefault="00577B9E" w:rsidP="00577B9E">
      <w:pPr>
        <w:rPr>
          <w:rFonts w:ascii="Times New Roman" w:hAnsi="Times New Roman"/>
          <w:sz w:val="28"/>
          <w:szCs w:val="28"/>
          <w:lang w:val="en-US"/>
        </w:rPr>
      </w:pPr>
    </w:p>
    <w:p w14:paraId="5894286E" w14:textId="77777777" w:rsidR="00577B9E" w:rsidRPr="00577B9E" w:rsidRDefault="00577B9E" w:rsidP="00577B9E">
      <w:pPr>
        <w:rPr>
          <w:rFonts w:ascii="Times New Roman" w:hAnsi="Times New Roman"/>
          <w:b/>
          <w:bCs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Заключение</w:t>
      </w:r>
    </w:p>
    <w:p w14:paraId="5C5DE1E9" w14:textId="77777777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sz w:val="28"/>
          <w:szCs w:val="28"/>
        </w:rPr>
        <w:t xml:space="preserve">Язык программирования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— это важный этап в истории развития функционального программирования. Несмотря на то, что он не получил широкого распространения, его идеи оказали огромное влияние на современные языки и подходы к разработке программного обеспечения.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остаётся интересным объектом изучения для тех, кто хочет глубже понять принципы функционального программирования и его преимущества.</w:t>
      </w:r>
    </w:p>
    <w:p w14:paraId="18B09CAF" w14:textId="77777777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  <w:r w:rsidRPr="00577B9E">
        <w:rPr>
          <w:rFonts w:ascii="Times New Roman" w:hAnsi="Times New Roman"/>
          <w:b/>
          <w:bCs/>
          <w:sz w:val="28"/>
          <w:szCs w:val="28"/>
        </w:rPr>
        <w:t>Вывод</w:t>
      </w:r>
      <w:r w:rsidRPr="00577B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77B9E">
        <w:rPr>
          <w:rFonts w:ascii="Times New Roman" w:hAnsi="Times New Roman"/>
          <w:sz w:val="28"/>
          <w:szCs w:val="28"/>
        </w:rPr>
        <w:t>Miranda</w:t>
      </w:r>
      <w:proofErr w:type="spellEnd"/>
      <w:r w:rsidRPr="00577B9E">
        <w:rPr>
          <w:rFonts w:ascii="Times New Roman" w:hAnsi="Times New Roman"/>
          <w:sz w:val="28"/>
          <w:szCs w:val="28"/>
        </w:rPr>
        <w:t xml:space="preserve"> — это язык, который заложил основу для развития функциональных языков программирования и продолжает вдохновлять разработчиков и исследователей по всему миру.</w:t>
      </w:r>
    </w:p>
    <w:p w14:paraId="777EA9CC" w14:textId="77777777" w:rsidR="00577B9E" w:rsidRPr="00577B9E" w:rsidRDefault="00577B9E" w:rsidP="00577B9E">
      <w:pPr>
        <w:rPr>
          <w:rFonts w:ascii="Times New Roman" w:hAnsi="Times New Roman"/>
          <w:sz w:val="28"/>
          <w:szCs w:val="28"/>
        </w:rPr>
      </w:pPr>
    </w:p>
    <w:sectPr w:rsidR="00577B9E" w:rsidRPr="0057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D71CD"/>
    <w:multiLevelType w:val="multilevel"/>
    <w:tmpl w:val="351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60A69"/>
    <w:multiLevelType w:val="multilevel"/>
    <w:tmpl w:val="2748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66402"/>
    <w:multiLevelType w:val="multilevel"/>
    <w:tmpl w:val="E7B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935379">
    <w:abstractNumId w:val="0"/>
  </w:num>
  <w:num w:numId="2" w16cid:durableId="2073231641">
    <w:abstractNumId w:val="2"/>
  </w:num>
  <w:num w:numId="3" w16cid:durableId="109821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5"/>
    <w:rsid w:val="00314A4F"/>
    <w:rsid w:val="00577B9E"/>
    <w:rsid w:val="00662067"/>
    <w:rsid w:val="00971055"/>
    <w:rsid w:val="00B4070A"/>
    <w:rsid w:val="00B93C35"/>
    <w:rsid w:val="00B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3035"/>
  <w15:chartTrackingRefBased/>
  <w15:docId w15:val="{339B7E10-54A7-46A5-8E41-E613692E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B9E"/>
    <w:pPr>
      <w:spacing w:line="276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1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1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1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10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10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10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10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10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10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1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1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10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1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10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7105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7B9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77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2</cp:revision>
  <dcterms:created xsi:type="dcterms:W3CDTF">2025-04-05T00:41:00Z</dcterms:created>
  <dcterms:modified xsi:type="dcterms:W3CDTF">2025-04-05T00:49:00Z</dcterms:modified>
</cp:coreProperties>
</file>