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JSON Refiner Advanced Edition</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Degree of Bachelor of computer science in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Manonmaniam   Sundaranar   University, Tirunelveli.</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ARSHAN K B(23083011802111012)</w:t>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ASBIN RAJ M V(23083011802111014) </w:t>
      </w:r>
    </w:p>
    <w:p w:rsidR="00000000" w:rsidDel="00000000" w:rsidP="00000000" w:rsidRDefault="00000000" w:rsidRPr="00000000" w14:paraId="000000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BLESSWIN JOEL B J(23083011802111020)    </w:t>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HADLEEN J(23083011802111022)</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2178050</wp:posOffset>
            </wp:positionH>
            <wp:positionV relativeFrom="paragraph">
              <wp:posOffset>374015</wp:posOffset>
            </wp:positionV>
            <wp:extent cx="1276350" cy="1308100"/>
            <wp:effectExtent b="0" l="0" r="0" t="0"/>
            <wp:wrapTopAndBottom distB="0" distT="0"/>
            <wp:docPr id="19291510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76350" cy="1308100"/>
                    </a:xfrm>
                    <a:prstGeom prst="rect"/>
                    <a:ln/>
                  </pic:spPr>
                </pic:pic>
              </a:graphicData>
            </a:graphic>
          </wp:anchor>
        </w:drawing>
      </w:r>
    </w:p>
    <w:p w:rsidR="00000000" w:rsidDel="00000000" w:rsidP="00000000" w:rsidRDefault="00000000" w:rsidRPr="00000000" w14:paraId="0000000A">
      <w:pPr>
        <w:spacing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pStyle w:val="Heading2"/>
        <w:spacing w:before="301" w:line="403" w:lineRule="auto"/>
        <w:ind w:left="1072" w:right="143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DEPARTMENT OF COMPUTER SCIENCE                        ANNAI VELANKANNI COLLEGE</w:t>
      </w:r>
    </w:p>
    <w:p w:rsidR="00000000" w:rsidDel="00000000" w:rsidP="00000000" w:rsidRDefault="00000000" w:rsidRPr="00000000" w14:paraId="0000000C">
      <w:pPr>
        <w:spacing w:before="6" w:lineRule="auto"/>
        <w:ind w:right="35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Accredited with ‘A’ Grade by NAAC (II Cycle)</w:t>
      </w:r>
    </w:p>
    <w:p w:rsidR="00000000" w:rsidDel="00000000" w:rsidP="00000000" w:rsidRDefault="00000000" w:rsidRPr="00000000" w14:paraId="0000000D">
      <w:pPr>
        <w:spacing w:before="250" w:line="451" w:lineRule="auto"/>
        <w:ind w:left="65" w:right="4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(AFFILIATED TO MANONMANIAM SUNDARANAR UNIVERSITY, TIRUNELVELI)</w:t>
      </w:r>
      <w:r w:rsidDel="00000000" w:rsidR="00000000" w:rsidRPr="00000000">
        <w:rPr>
          <w:rFonts w:ascii="Times New Roman" w:cs="Times New Roman" w:eastAsia="Times New Roman" w:hAnsi="Times New Roman"/>
          <w:b w:val="1"/>
          <w:bCs w:val="1"/>
          <w:sz w:val="24"/>
          <w:szCs w:val="24"/>
          <w:rtl w:val="0"/>
        </w:rPr>
        <w:t xml:space="preserve"> THOLAYAVATTAM-629157</w:t>
      </w:r>
    </w:p>
    <w:p w:rsidR="00000000" w:rsidDel="00000000" w:rsidP="00000000" w:rsidRDefault="00000000" w:rsidRPr="00000000" w14:paraId="0000000E">
      <w:pPr>
        <w:spacing w:line="448" w:lineRule="auto"/>
        <w:ind w:left="1570" w:right="193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KANYAKUMARI DISTRICT, TAMILNADU Ph:9486935270</w:t>
      </w:r>
    </w:p>
    <w:p w:rsidR="00000000" w:rsidDel="00000000" w:rsidP="00000000" w:rsidRDefault="00000000" w:rsidRPr="00000000" w14:paraId="0000000F">
      <w:pPr>
        <w:spacing w:before="1" w:line="448" w:lineRule="auto"/>
        <w:ind w:left="2927" w:right="328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w:t>
      </w:r>
      <w:hyperlink r:id="rId8">
        <w:r w:rsidDel="00000000" w:rsidR="00000000" w:rsidRPr="00000000">
          <w:rPr>
            <w:rFonts w:ascii="Times New Roman" w:cs="Times New Roman" w:eastAsia="Times New Roman" w:hAnsi="Times New Roman"/>
            <w:b w:val="1"/>
            <w:bCs w:val="1"/>
            <w:color w:val="0000ff"/>
            <w:sz w:val="24"/>
            <w:szCs w:val="24"/>
            <w:u w:val="single"/>
            <w:rtl w:val="0"/>
          </w:rPr>
          <w:t xml:space="preserve">www.annaicollege.edu.in</w:t>
        </w:r>
      </w:hyperlink>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(2025-2026)</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JSON Refiner Advanced Edition</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w:t>
      </w:r>
    </w:p>
    <w:p w:rsidR="00000000" w:rsidDel="00000000" w:rsidP="00000000" w:rsidRDefault="00000000" w:rsidRPr="00000000" w14:paraId="0000001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p7jiaggf3t9a" w:id="0"/>
      <w:bookmarkEnd w:id="0"/>
      <w:r w:rsidDel="00000000" w:rsidR="00000000" w:rsidRPr="00000000">
        <w:rPr>
          <w:rFonts w:ascii="Times New Roman" w:cs="Times New Roman" w:eastAsia="Times New Roman" w:hAnsi="Times New Roman"/>
          <w:b w:val="1"/>
          <w:bCs w:val="1"/>
          <w:color w:val="000000"/>
          <w:sz w:val="26"/>
          <w:szCs w:val="26"/>
          <w:rtl w:val="0"/>
        </w:rPr>
        <w:t xml:space="preserve">JSON Refiner – Advanced Edition (Description)</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is an advanced software tool designed to </w:t>
      </w:r>
      <w:r w:rsidDel="00000000" w:rsidR="00000000" w:rsidRPr="00000000">
        <w:rPr>
          <w:rFonts w:ascii="Times New Roman" w:cs="Times New Roman" w:eastAsia="Times New Roman" w:hAnsi="Times New Roman"/>
          <w:b w:val="1"/>
          <w:bCs w:val="1"/>
          <w:sz w:val="24"/>
          <w:szCs w:val="24"/>
          <w:rtl w:val="0"/>
        </w:rPr>
        <w:t xml:space="preserve">analyze, validate, clean, transform, and optimize JSON (JavaScript Object Notation) data</w:t>
      </w:r>
      <w:r w:rsidDel="00000000" w:rsidR="00000000" w:rsidRPr="00000000">
        <w:rPr>
          <w:rFonts w:ascii="Times New Roman" w:cs="Times New Roman" w:eastAsia="Times New Roman" w:hAnsi="Times New Roman"/>
          <w:sz w:val="24"/>
          <w:szCs w:val="24"/>
          <w:rtl w:val="0"/>
        </w:rPr>
        <w:t xml:space="preserve">. It help  developers, data engineers, and analysts work efficiently with complex JSON structures by providing powerful tools for </w:t>
      </w:r>
      <w:r w:rsidDel="00000000" w:rsidR="00000000" w:rsidRPr="00000000">
        <w:rPr>
          <w:rFonts w:ascii="Times New Roman" w:cs="Times New Roman" w:eastAsia="Times New Roman" w:hAnsi="Times New Roman"/>
          <w:b w:val="1"/>
          <w:bCs w:val="1"/>
          <w:sz w:val="24"/>
          <w:szCs w:val="24"/>
          <w:rtl w:val="0"/>
        </w:rPr>
        <w:t xml:space="preserve">formatting, restructuring, filtering, and validating JSON files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tool simplifies the process of handling large or unstructured JSON datasets by automatically </w:t>
      </w:r>
      <w:r w:rsidDel="00000000" w:rsidR="00000000" w:rsidRPr="00000000">
        <w:rPr>
          <w:rFonts w:ascii="Times New Roman" w:cs="Times New Roman" w:eastAsia="Times New Roman" w:hAnsi="Times New Roman"/>
          <w:b w:val="1"/>
          <w:bCs w:val="1"/>
          <w:sz w:val="24"/>
          <w:szCs w:val="24"/>
          <w:rtl w:val="0"/>
        </w:rPr>
        <w:t xml:space="preserve">detecting errors, improving readability, and converting data into a well-organized structure</w:t>
      </w:r>
      <w:r w:rsidDel="00000000" w:rsidR="00000000" w:rsidRPr="00000000">
        <w:rPr>
          <w:rFonts w:ascii="Times New Roman" w:cs="Times New Roman" w:eastAsia="Times New Roman" w:hAnsi="Times New Roman"/>
          <w:sz w:val="24"/>
          <w:szCs w:val="24"/>
          <w:rtl w:val="0"/>
        </w:rPr>
        <w:t xml:space="preserve">. It supports advanced operations such as </w:t>
      </w:r>
      <w:r w:rsidDel="00000000" w:rsidR="00000000" w:rsidRPr="00000000">
        <w:rPr>
          <w:rFonts w:ascii="Times New Roman" w:cs="Times New Roman" w:eastAsia="Times New Roman" w:hAnsi="Times New Roman"/>
          <w:b w:val="1"/>
          <w:bCs w:val="1"/>
          <w:sz w:val="24"/>
          <w:szCs w:val="24"/>
          <w:rtl w:val="0"/>
        </w:rPr>
        <w:t xml:space="preserve">schema validation, nested data transformation, key renaming, type conversion, and data extraction</w:t>
      </w:r>
      <w:r w:rsidDel="00000000" w:rsidR="00000000" w:rsidRPr="00000000">
        <w:rPr>
          <w:rFonts w:ascii="Times New Roman" w:cs="Times New Roman" w:eastAsia="Times New Roman" w:hAnsi="Times New Roman"/>
          <w:sz w:val="24"/>
          <w:szCs w:val="24"/>
          <w:rtl w:val="0"/>
        </w:rPr>
        <w:t xml:space="preserve">, making it useful in API development, data pipelines, and system integrations.</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 Refiner – Advanced Edition typically includes features like </w:t>
      </w:r>
      <w:r w:rsidDel="00000000" w:rsidR="00000000" w:rsidRPr="00000000">
        <w:rPr>
          <w:rFonts w:ascii="Times New Roman" w:cs="Times New Roman" w:eastAsia="Times New Roman" w:hAnsi="Times New Roman"/>
          <w:b w:val="1"/>
          <w:bCs w:val="1"/>
          <w:sz w:val="24"/>
          <w:szCs w:val="24"/>
          <w:rtl w:val="0"/>
        </w:rPr>
        <w:t xml:space="preserve">syntax highlighting, tree and table views, bulk processing, JSON comparison, and export options to formats such as XML, CSV, or YAML</w:t>
      </w:r>
      <w:r w:rsidDel="00000000" w:rsidR="00000000" w:rsidRPr="00000000">
        <w:rPr>
          <w:rFonts w:ascii="Times New Roman" w:cs="Times New Roman" w:eastAsia="Times New Roman" w:hAnsi="Times New Roman"/>
          <w:sz w:val="24"/>
          <w:szCs w:val="24"/>
          <w:rtl w:val="0"/>
        </w:rPr>
        <w:t xml:space="preserve">. These capabilities allow users to quickly debug API responses, restructure configuration files, and prepare data for analytics or application use.</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improves productivity by reducing manual data cleaning and ensuring that JSON data remains </w:t>
      </w:r>
      <w:r w:rsidDel="00000000" w:rsidR="00000000" w:rsidRPr="00000000">
        <w:rPr>
          <w:rFonts w:ascii="Times New Roman" w:cs="Times New Roman" w:eastAsia="Times New Roman" w:hAnsi="Times New Roman"/>
          <w:b w:val="1"/>
          <w:bCs w:val="1"/>
          <w:sz w:val="24"/>
          <w:szCs w:val="24"/>
          <w:rtl w:val="0"/>
        </w:rPr>
        <w:t xml:space="preserve">accurate, structured, and ready for integration with modern software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Scenarios</w:t>
      </w:r>
    </w:p>
    <w:p w:rsidR="00000000" w:rsidDel="00000000" w:rsidP="00000000" w:rsidRDefault="00000000" w:rsidRPr="00000000" w14:paraId="0000001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1: </w:t>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Instant Text Formatting</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Instant Text Formatting</w:t>
      </w:r>
      <w:r w:rsidDel="00000000" w:rsidR="00000000" w:rsidRPr="00000000">
        <w:rPr>
          <w:rFonts w:ascii="Times New Roman" w:cs="Times New Roman" w:eastAsia="Times New Roman" w:hAnsi="Times New Roman"/>
          <w:sz w:val="24"/>
          <w:szCs w:val="24"/>
          <w:rtl w:val="0"/>
        </w:rPr>
        <w:t xml:space="preserve"> is a feature or tool that automatically </w:t>
      </w:r>
      <w:r w:rsidDel="00000000" w:rsidR="00000000" w:rsidRPr="00000000">
        <w:rPr>
          <w:rFonts w:ascii="Times New Roman" w:cs="Times New Roman" w:eastAsia="Times New Roman" w:hAnsi="Times New Roman"/>
          <w:b w:val="1"/>
          <w:bCs w:val="1"/>
          <w:sz w:val="24"/>
          <w:szCs w:val="24"/>
          <w:rtl w:val="0"/>
        </w:rPr>
        <w:t xml:space="preserve">cleans, organizes, and formats text immediately after it is entered or pasted</w:t>
      </w:r>
      <w:r w:rsidDel="00000000" w:rsidR="00000000" w:rsidRPr="00000000">
        <w:rPr>
          <w:rFonts w:ascii="Times New Roman" w:cs="Times New Roman" w:eastAsia="Times New Roman" w:hAnsi="Times New Roman"/>
          <w:sz w:val="24"/>
          <w:szCs w:val="24"/>
          <w:rtl w:val="0"/>
        </w:rPr>
        <w:t xml:space="preserve">. It helps convert raw or unstructured text into a </w:t>
      </w:r>
      <w:r w:rsidDel="00000000" w:rsidR="00000000" w:rsidRPr="00000000">
        <w:rPr>
          <w:rFonts w:ascii="Times New Roman" w:cs="Times New Roman" w:eastAsia="Times New Roman" w:hAnsi="Times New Roman"/>
          <w:b w:val="1"/>
          <w:bCs w:val="1"/>
          <w:sz w:val="24"/>
          <w:szCs w:val="24"/>
          <w:rtl w:val="0"/>
        </w:rPr>
        <w:t xml:space="preserve">clear, readable, and properly structured format</w:t>
      </w:r>
      <w:r w:rsidDel="00000000" w:rsidR="00000000" w:rsidRPr="00000000">
        <w:rPr>
          <w:rFonts w:ascii="Times New Roman" w:cs="Times New Roman" w:eastAsia="Times New Roman" w:hAnsi="Times New Roman"/>
          <w:sz w:val="24"/>
          <w:szCs w:val="24"/>
          <w:rtl w:val="0"/>
        </w:rPr>
        <w:t xml:space="preserve"> without requiring manual editing.</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feature is commonly used in </w:t>
      </w:r>
      <w:r w:rsidDel="00000000" w:rsidR="00000000" w:rsidRPr="00000000">
        <w:rPr>
          <w:rFonts w:ascii="Times New Roman" w:cs="Times New Roman" w:eastAsia="Times New Roman" w:hAnsi="Times New Roman"/>
          <w:b w:val="1"/>
          <w:bCs w:val="1"/>
          <w:sz w:val="24"/>
          <w:szCs w:val="24"/>
          <w:rtl w:val="0"/>
        </w:rPr>
        <w:t xml:space="preserve">text editors, coding environments, data processing tools, and content management systems</w:t>
      </w:r>
      <w:r w:rsidDel="00000000" w:rsidR="00000000" w:rsidRPr="00000000">
        <w:rPr>
          <w:rFonts w:ascii="Times New Roman" w:cs="Times New Roman" w:eastAsia="Times New Roman" w:hAnsi="Times New Roman"/>
          <w:sz w:val="24"/>
          <w:szCs w:val="24"/>
          <w:rtl w:val="0"/>
        </w:rPr>
        <w:t xml:space="preserve"> to improve readability and maintain consistent formatting standards.</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2:</w:t>
      </w:r>
    </w:p>
    <w:p w:rsidR="00000000" w:rsidDel="00000000" w:rsidP="00000000" w:rsidRDefault="00000000" w:rsidRPr="00000000" w14:paraId="0000002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Responsive Layout Adjustments</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Responsive Layout Adjustments refer to the process of automatically adapting a user interface or webpage layout so that it displays properly across different screen sizes, devices, and orientations. This ensures that content remains readable, functional, and visually appealing whether viewed on a smartphone, tablet, laptop, or desktop computer.</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design techniques allow elements such as text, images, menus, and containers to dynamically resize, reposition, or reorganize based on the screen dimensions and resolution. This creates a consistent and user-friendly experience across all devices.</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3: </w:t>
      </w:r>
    </w:p>
    <w:p w:rsidR="00000000" w:rsidDel="00000000" w:rsidP="00000000" w:rsidRDefault="00000000" w:rsidRPr="00000000" w14:paraId="0000002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Interactive Button Styling</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Interactive Button Styling</w:t>
      </w:r>
      <w:r w:rsidDel="00000000" w:rsidR="00000000" w:rsidRPr="00000000">
        <w:rPr>
          <w:rFonts w:ascii="Times New Roman" w:cs="Times New Roman" w:eastAsia="Times New Roman" w:hAnsi="Times New Roman"/>
          <w:sz w:val="24"/>
          <w:szCs w:val="24"/>
          <w:rtl w:val="0"/>
        </w:rPr>
        <w:t xml:space="preserve"> refers to designing and implementing buttons that </w:t>
      </w:r>
      <w:r w:rsidDel="00000000" w:rsidR="00000000" w:rsidRPr="00000000">
        <w:rPr>
          <w:rFonts w:ascii="Times New Roman" w:cs="Times New Roman" w:eastAsia="Times New Roman" w:hAnsi="Times New Roman"/>
          <w:b w:val="1"/>
          <w:bCs w:val="1"/>
          <w:sz w:val="24"/>
          <w:szCs w:val="24"/>
          <w:rtl w:val="0"/>
        </w:rPr>
        <w:t xml:space="preserve">visually respond to user actions</w:t>
      </w:r>
      <w:r w:rsidDel="00000000" w:rsidR="00000000" w:rsidRPr="00000000">
        <w:rPr>
          <w:rFonts w:ascii="Times New Roman" w:cs="Times New Roman" w:eastAsia="Times New Roman" w:hAnsi="Times New Roman"/>
          <w:sz w:val="24"/>
          <w:szCs w:val="24"/>
          <w:rtl w:val="0"/>
        </w:rPr>
        <w:t xml:space="preserve"> such as hovering, clicking, focusing, or tapping. These dynamic style changes help users understand that a button is interactive and provide immediate visual feedback during interaction.</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button styling is commonly used in </w:t>
      </w:r>
      <w:r w:rsidDel="00000000" w:rsidR="00000000" w:rsidRPr="00000000">
        <w:rPr>
          <w:rFonts w:ascii="Times New Roman" w:cs="Times New Roman" w:eastAsia="Times New Roman" w:hAnsi="Times New Roman"/>
          <w:b w:val="1"/>
          <w:bCs w:val="1"/>
          <w:sz w:val="24"/>
          <w:szCs w:val="24"/>
          <w:rtl w:val="0"/>
        </w:rPr>
        <w:t xml:space="preserve">websites, mobile applications, and user interfaces</w:t>
      </w:r>
      <w:r w:rsidDel="00000000" w:rsidR="00000000" w:rsidRPr="00000000">
        <w:rPr>
          <w:rFonts w:ascii="Times New Roman" w:cs="Times New Roman" w:eastAsia="Times New Roman" w:hAnsi="Times New Roman"/>
          <w:sz w:val="24"/>
          <w:szCs w:val="24"/>
          <w:rtl w:val="0"/>
        </w:rPr>
        <w:t xml:space="preserve"> to enhance usability, accessibility, and overall user experience.</w:t>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2C">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4: </w:t>
      </w:r>
    </w:p>
    <w:p w:rsidR="00000000" w:rsidDel="00000000" w:rsidP="00000000" w:rsidRDefault="00000000" w:rsidRPr="00000000" w14:paraId="0000002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&amp; Form Customization</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 data analyst is embedding tables and forms in a dashboard and needs to make them visually appealing.</w:t>
      </w:r>
    </w:p>
    <w:p w:rsidR="00000000" w:rsidDel="00000000" w:rsidP="00000000" w:rsidRDefault="00000000" w:rsidRPr="00000000" w14:paraId="00000031">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allows adjusting table borders, header colors, row striping, input field sizes, and form alignment.</w:t>
      </w:r>
    </w:p>
    <w:p w:rsidR="00000000" w:rsidDel="00000000" w:rsidP="00000000" w:rsidRDefault="00000000" w:rsidRPr="00000000" w14:paraId="00000032">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inline CSS or classes that can be reused across multiple tables or forms.</w:t>
      </w:r>
    </w:p>
    <w:p w:rsidR="00000000" w:rsidDel="00000000" w:rsidP="00000000" w:rsidRDefault="00000000" w:rsidRPr="00000000" w14:paraId="00000033">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table with alternating row colors and rounded form input fields for a clean dashboard look</w:t>
      </w:r>
    </w:p>
    <w:p w:rsidR="00000000" w:rsidDel="00000000" w:rsidP="00000000" w:rsidRDefault="00000000" w:rsidRPr="00000000" w14:paraId="0000003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 5: </w:t>
      </w:r>
    </w:p>
    <w:p w:rsidR="00000000" w:rsidDel="00000000" w:rsidP="00000000" w:rsidRDefault="00000000" w:rsidRPr="00000000" w14:paraId="00000035">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Theme &amp; Component Preview</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developer is building a small website and wants to test different color schemes and component styles before finalizing the design.</w:t>
      </w:r>
    </w:p>
    <w:p w:rsidR="00000000" w:rsidDel="00000000" w:rsidP="00000000" w:rsidRDefault="00000000" w:rsidRPr="00000000" w14:paraId="00000037">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HTML Quick Styler provides a live preview panel where multiple themes can be applied to headers, buttons, and sections.</w:t>
      </w:r>
    </w:p>
    <w:p w:rsidR="00000000" w:rsidDel="00000000" w:rsidP="00000000" w:rsidRDefault="00000000" w:rsidRPr="00000000" w14:paraId="00000038">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export the generated CSS or &lt;style&gt; blocks directly for integration.</w:t>
      </w:r>
    </w:p>
    <w:p w:rsidR="00000000" w:rsidDel="00000000" w:rsidP="00000000" w:rsidRDefault="00000000" w:rsidRPr="00000000" w14:paraId="00000039">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Switching a site’s theme from light to dark mode with one click and seeing instant changes across all components.</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 Overview</w:t>
      </w:r>
    </w:p>
    <w:p w:rsidR="00000000" w:rsidDel="00000000" w:rsidP="00000000" w:rsidRDefault="00000000" w:rsidRPr="00000000" w14:paraId="0000003D">
      <w:pPr>
        <w:spacing w:line="276"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5"/>
          <w:szCs w:val="25"/>
          <w:rtl w:val="0"/>
        </w:rPr>
        <w:t xml:space="preserve">The HTML Quick Styler is designed as a modular, user-friendly tool that allows users to rapidly style HTML elements without writing full CSS manually. At its core, the system consists of a front-end interface with an HTML editor, live preview, and a styling panel where users can adjust colors, fonts, spacing, borders, and other visual properties. A styling engine dynamically converts these UI selections into valid CSS and applies them instantly to the elements, while an optional template library provides pre-designed components for faster development. The tool also supports persistence and export, allowing users to save their styled HTML locally or to the cloud, and to generate inline CSS or separate CSS files. For more advanced functionality, a backend can handle user authentication, reusable templates, and versioning. This architecture ensures rapid visual feedback, flexibility in styling, and seamless integration of reusable design elements.</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 Technologies</w:t>
      </w:r>
    </w:p>
    <w:p w:rsidR="00000000" w:rsidDel="00000000" w:rsidP="00000000" w:rsidRDefault="00000000" w:rsidRPr="00000000" w14:paraId="0000004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1.Front-End Technologies</w:t>
      </w:r>
      <w:r w:rsidDel="00000000" w:rsidR="00000000" w:rsidRPr="00000000">
        <w:rPr>
          <w:rtl w:val="0"/>
        </w:rPr>
      </w:r>
    </w:p>
    <w:p w:rsidR="00000000" w:rsidDel="00000000" w:rsidP="00000000" w:rsidRDefault="00000000" w:rsidRPr="00000000" w14:paraId="00000042">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&amp; CSS3 – Base structure and styling of the editor and preview interface.</w:t>
      </w:r>
    </w:p>
    <w:p w:rsidR="00000000" w:rsidDel="00000000" w:rsidP="00000000" w:rsidRDefault="00000000" w:rsidRPr="00000000" w14:paraId="00000043">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(ES6+) – Core scripting for interactivity, dynamic styling, and DOM manipulation.</w:t>
      </w:r>
    </w:p>
    <w:p w:rsidR="00000000" w:rsidDel="00000000" w:rsidP="00000000" w:rsidRDefault="00000000" w:rsidRPr="00000000" w14:paraId="00000044">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Frameworks – Libraries like React, Vue, or Svelte to manage component state and live updates.</w:t>
      </w:r>
    </w:p>
    <w:p w:rsidR="00000000" w:rsidDel="00000000" w:rsidP="00000000" w:rsidRDefault="00000000" w:rsidRPr="00000000" w14:paraId="0000004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Editing Libraries – CodeMirror or Monaco Editor for live HTML/CSS editing and syntax highlighting.</w:t>
      </w:r>
    </w:p>
    <w:p w:rsidR="00000000" w:rsidDel="00000000" w:rsidP="00000000" w:rsidRDefault="00000000" w:rsidRPr="00000000" w14:paraId="0000004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Components / CSS Utilities – Optional frameworks like Tailwind CSS or Bootstrap to speed up styling of the interface.</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Styling Engine</w:t>
      </w:r>
      <w:r w:rsidDel="00000000" w:rsidR="00000000" w:rsidRPr="00000000">
        <w:rPr>
          <w:rtl w:val="0"/>
        </w:rPr>
      </w:r>
    </w:p>
    <w:p w:rsidR="00000000" w:rsidDel="00000000" w:rsidP="00000000" w:rsidRDefault="00000000" w:rsidRPr="00000000" w14:paraId="00000048">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CSS-in-JS libraries (optional, e.g., Styled Components for React) to map UI selections into CSS dynamically.</w:t>
      </w:r>
    </w:p>
    <w:p w:rsidR="00000000" w:rsidDel="00000000" w:rsidP="00000000" w:rsidRDefault="00000000" w:rsidRPr="00000000" w14:paraId="0000004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JavaScript modules to validate user input and apply styles to the preview pane.</w:t>
      </w:r>
    </w:p>
    <w:p w:rsidR="00000000" w:rsidDel="00000000" w:rsidP="00000000" w:rsidRDefault="00000000" w:rsidRPr="00000000" w14:paraId="0000004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Persistence &amp; Export</w:t>
      </w:r>
      <w:r w:rsidDel="00000000" w:rsidR="00000000" w:rsidRPr="00000000">
        <w:rPr>
          <w:rtl w:val="0"/>
        </w:rPr>
      </w:r>
    </w:p>
    <w:p w:rsidR="00000000" w:rsidDel="00000000" w:rsidP="00000000" w:rsidRDefault="00000000" w:rsidRPr="00000000" w14:paraId="0000004B">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Storage – LocalStorage or IndexedDB for saving user sessions.</w:t>
      </w:r>
    </w:p>
    <w:p w:rsidR="00000000" w:rsidDel="00000000" w:rsidP="00000000" w:rsidRDefault="00000000" w:rsidRPr="00000000" w14:paraId="0000004C">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Generation APIs – Blob/FileSaver.js for exporting HTML and CSS files.</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8"/>
          <w:szCs w:val="28"/>
          <w:rtl w:val="0"/>
        </w:rPr>
        <w:t xml:space="preserve">Optional Back-End</w:t>
      </w:r>
      <w:r w:rsidDel="00000000" w:rsidR="00000000" w:rsidRPr="00000000">
        <w:rPr>
          <w:rtl w:val="0"/>
        </w:rPr>
      </w:r>
    </w:p>
    <w:p w:rsidR="00000000" w:rsidDel="00000000" w:rsidP="00000000" w:rsidRDefault="00000000" w:rsidRPr="00000000" w14:paraId="0000004E">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 – For user authentication, cloud storage, and serving reusable templates.</w:t>
      </w:r>
    </w:p>
    <w:p w:rsidR="00000000" w:rsidDel="00000000" w:rsidP="00000000" w:rsidRDefault="00000000" w:rsidRPr="00000000" w14:paraId="0000004F">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MongoDB or Firebase for storing templates and versioning user projects.</w:t>
      </w:r>
    </w:p>
    <w:p w:rsidR="00000000" w:rsidDel="00000000" w:rsidP="00000000" w:rsidRDefault="00000000" w:rsidRPr="00000000" w14:paraId="0000005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Additional Tools</w:t>
      </w:r>
    </w:p>
    <w:p w:rsidR="00000000" w:rsidDel="00000000" w:rsidP="00000000" w:rsidRDefault="00000000" w:rsidRPr="00000000" w14:paraId="00000051">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pickers, sliders, and font selectors implemented via JavaScript libraries.</w:t>
      </w:r>
    </w:p>
    <w:p w:rsidR="00000000" w:rsidDel="00000000" w:rsidP="00000000" w:rsidRDefault="00000000" w:rsidRPr="00000000" w14:paraId="00000052">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 libraries for component placement, e.g., Interact.js or React DnD.</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Pre-requisites</w:t>
      </w:r>
    </w:p>
    <w:p w:rsidR="00000000" w:rsidDel="00000000" w:rsidP="00000000" w:rsidRDefault="00000000" w:rsidRPr="00000000" w14:paraId="0000005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w:t>
      </w:r>
    </w:p>
    <w:p w:rsidR="00000000" w:rsidDel="00000000" w:rsidP="00000000" w:rsidRDefault="00000000" w:rsidRPr="00000000" w14:paraId="0000005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or use an HTML Quick Styler effectively, the following software must be   available:</w:t>
      </w:r>
    </w:p>
    <w:p w:rsidR="00000000" w:rsidDel="00000000" w:rsidP="00000000" w:rsidRDefault="00000000" w:rsidRPr="00000000" w14:paraId="0000005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1.Web Browser</w:t>
      </w:r>
    </w:p>
    <w:p w:rsidR="00000000" w:rsidDel="00000000" w:rsidP="00000000" w:rsidRDefault="00000000" w:rsidRPr="00000000" w14:paraId="0000005C">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browser that fully supports </w:t>
      </w:r>
      <w:r w:rsidDel="00000000" w:rsidR="00000000" w:rsidRPr="00000000">
        <w:rPr>
          <w:rFonts w:ascii="Times New Roman" w:cs="Times New Roman" w:eastAsia="Times New Roman" w:hAnsi="Times New Roman"/>
          <w:b w:val="1"/>
          <w:bCs w:val="1"/>
          <w:sz w:val="24"/>
          <w:szCs w:val="24"/>
          <w:rtl w:val="0"/>
        </w:rPr>
        <w:t xml:space="preserve">HTML5, CSS3, and JavaScript ES6+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w:t>
      </w:r>
      <w:r w:rsidDel="00000000" w:rsidR="00000000" w:rsidRPr="00000000">
        <w:rPr>
          <w:rFonts w:ascii="Times New Roman" w:cs="Times New Roman" w:eastAsia="Times New Roman" w:hAnsi="Times New Roman"/>
          <w:b w:val="1"/>
          <w:bCs w:val="1"/>
          <w:sz w:val="24"/>
          <w:szCs w:val="24"/>
          <w:rtl w:val="0"/>
        </w:rPr>
        <w:t xml:space="preserve">Google Chrome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Mozilla Firefox</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Microsoft Edge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2.Code Editor / IDE</w:t>
      </w:r>
    </w:p>
    <w:p w:rsidR="00000000" w:rsidDel="00000000" w:rsidP="00000000" w:rsidRDefault="00000000" w:rsidRPr="00000000" w14:paraId="0000005F">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development: </w:t>
      </w: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WebStorm</w:t>
      </w:r>
      <w:r w:rsidDel="00000000" w:rsidR="00000000" w:rsidRPr="00000000">
        <w:rPr>
          <w:rFonts w:ascii="Times New Roman" w:cs="Times New Roman" w:eastAsia="Times New Roman" w:hAnsi="Times New Roman"/>
          <w:sz w:val="24"/>
          <w:szCs w:val="24"/>
          <w:rtl w:val="0"/>
        </w:rPr>
        <w:t xml:space="preserve">, or any editor that supports HTML, CSS, and JavaScript.</w:t>
      </w:r>
    </w:p>
    <w:p w:rsidR="00000000" w:rsidDel="00000000" w:rsidP="00000000" w:rsidRDefault="00000000" w:rsidRPr="00000000" w14:paraId="00000060">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plugins for syntax highlighting, linting, and live server preview.</w:t>
      </w:r>
    </w:p>
    <w:p w:rsidR="00000000" w:rsidDel="00000000" w:rsidP="00000000" w:rsidRDefault="00000000" w:rsidRPr="00000000" w14:paraId="0000006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3.Package Manager / Build Tools</w:t>
      </w:r>
    </w:p>
    <w:p w:rsidR="00000000" w:rsidDel="00000000" w:rsidP="00000000" w:rsidRDefault="00000000" w:rsidRPr="00000000" w14:paraId="00000062">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yarn</w:t>
      </w:r>
      <w:r w:rsidDel="00000000" w:rsidR="00000000" w:rsidRPr="00000000">
        <w:rPr>
          <w:rFonts w:ascii="Times New Roman" w:cs="Times New Roman" w:eastAsia="Times New Roman" w:hAnsi="Times New Roman"/>
          <w:sz w:val="24"/>
          <w:szCs w:val="24"/>
          <w:rtl w:val="0"/>
        </w:rPr>
        <w:t xml:space="preserve"> to manage dependencies and run local servers.</w:t>
      </w:r>
    </w:p>
    <w:p w:rsidR="00000000" w:rsidDel="00000000" w:rsidP="00000000" w:rsidRDefault="00000000" w:rsidRPr="00000000" w14:paraId="00000063">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tools like </w:t>
      </w:r>
      <w:r w:rsidDel="00000000" w:rsidR="00000000" w:rsidRPr="00000000">
        <w:rPr>
          <w:rFonts w:ascii="Times New Roman" w:cs="Times New Roman" w:eastAsia="Times New Roman" w:hAnsi="Times New Roman"/>
          <w:b w:val="1"/>
          <w:bCs w:val="1"/>
          <w:sz w:val="24"/>
          <w:szCs w:val="24"/>
          <w:rtl w:val="0"/>
        </w:rPr>
        <w:t xml:space="preserve">Webpack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Parcel</w:t>
      </w:r>
      <w:r w:rsidDel="00000000" w:rsidR="00000000" w:rsidRPr="00000000">
        <w:rPr>
          <w:rFonts w:ascii="Times New Roman" w:cs="Times New Roman" w:eastAsia="Times New Roman" w:hAnsi="Times New Roman"/>
          <w:sz w:val="24"/>
          <w:szCs w:val="24"/>
          <w:rtl w:val="0"/>
        </w:rPr>
        <w:t xml:space="preserve"> if using modern front-end frameworks.</w:t>
      </w:r>
    </w:p>
    <w:p w:rsidR="00000000" w:rsidDel="00000000" w:rsidP="00000000" w:rsidRDefault="00000000" w:rsidRPr="00000000" w14:paraId="0000006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4.Libraries &amp; Frameworks</w:t>
      </w:r>
      <w:r w:rsidDel="00000000" w:rsidR="00000000" w:rsidRPr="00000000">
        <w:rPr>
          <w:rtl w:val="0"/>
        </w:rPr>
      </w:r>
    </w:p>
    <w:p w:rsidR="00000000" w:rsidDel="00000000" w:rsidP="00000000" w:rsidRDefault="00000000" w:rsidRPr="00000000" w14:paraId="00000065">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frameworks: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Svelte</w:t>
      </w:r>
      <w:r w:rsidDel="00000000" w:rsidR="00000000" w:rsidRPr="00000000">
        <w:rPr>
          <w:rFonts w:ascii="Times New Roman" w:cs="Times New Roman" w:eastAsia="Times New Roman" w:hAnsi="Times New Roman"/>
          <w:sz w:val="24"/>
          <w:szCs w:val="24"/>
          <w:rtl w:val="0"/>
        </w:rPr>
        <w:t xml:space="preserve"> (depending on chosen architecture).</w:t>
      </w:r>
    </w:p>
    <w:p w:rsidR="00000000" w:rsidDel="00000000" w:rsidP="00000000" w:rsidRDefault="00000000" w:rsidRPr="00000000" w14:paraId="00000066">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libraries: </w:t>
      </w: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or optional </w:t>
      </w:r>
      <w:r w:rsidDel="00000000" w:rsidR="00000000" w:rsidRPr="00000000">
        <w:rPr>
          <w:rFonts w:ascii="Times New Roman" w:cs="Times New Roman" w:eastAsia="Times New Roman" w:hAnsi="Times New Roman"/>
          <w:b w:val="1"/>
          <w:bCs w:val="1"/>
          <w:sz w:val="24"/>
          <w:szCs w:val="24"/>
          <w:rtl w:val="0"/>
        </w:rPr>
        <w:t xml:space="preserve">CSS-in-JS</w:t>
      </w:r>
      <w:r w:rsidDel="00000000" w:rsidR="00000000" w:rsidRPr="00000000">
        <w:rPr>
          <w:rFonts w:ascii="Times New Roman" w:cs="Times New Roman" w:eastAsia="Times New Roman" w:hAnsi="Times New Roman"/>
          <w:sz w:val="24"/>
          <w:szCs w:val="24"/>
          <w:rtl w:val="0"/>
        </w:rPr>
        <w:t xml:space="preserve"> tools.</w:t>
      </w:r>
    </w:p>
    <w:p w:rsidR="00000000" w:rsidDel="00000000" w:rsidP="00000000" w:rsidRDefault="00000000" w:rsidRPr="00000000" w14:paraId="00000067">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editor libraries: </w:t>
      </w:r>
      <w:r w:rsidDel="00000000" w:rsidR="00000000" w:rsidRPr="00000000">
        <w:rPr>
          <w:rFonts w:ascii="Times New Roman" w:cs="Times New Roman" w:eastAsia="Times New Roman" w:hAnsi="Times New Roman"/>
          <w:b w:val="1"/>
          <w:bCs w:val="1"/>
          <w:sz w:val="24"/>
          <w:szCs w:val="24"/>
          <w:rtl w:val="0"/>
        </w:rPr>
        <w:t xml:space="preserve">CodeMirror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Monaco Editor</w:t>
      </w:r>
      <w:r w:rsidDel="00000000" w:rsidR="00000000" w:rsidRPr="00000000">
        <w:rPr>
          <w:rFonts w:ascii="Times New Roman" w:cs="Times New Roman" w:eastAsia="Times New Roman" w:hAnsi="Times New Roman"/>
          <w:sz w:val="24"/>
          <w:szCs w:val="24"/>
          <w:rtl w:val="0"/>
        </w:rPr>
        <w:t xml:space="preserve"> for live HTML/CSS editing.</w:t>
      </w:r>
    </w:p>
    <w:p w:rsidR="00000000" w:rsidDel="00000000" w:rsidP="00000000" w:rsidRDefault="00000000" w:rsidRPr="00000000" w14:paraId="000000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5.Optional Backend Software</w:t>
      </w:r>
      <w:r w:rsidDel="00000000" w:rsidR="00000000" w:rsidRPr="00000000">
        <w:rPr>
          <w:rtl w:val="0"/>
        </w:rPr>
      </w:r>
    </w:p>
    <w:p w:rsidR="00000000" w:rsidDel="00000000" w:rsidP="00000000" w:rsidRDefault="00000000" w:rsidRPr="00000000" w14:paraId="00000069">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 / Express</w:t>
      </w:r>
      <w:r w:rsidDel="00000000" w:rsidR="00000000" w:rsidRPr="00000000">
        <w:rPr>
          <w:rFonts w:ascii="Times New Roman" w:cs="Times New Roman" w:eastAsia="Times New Roman" w:hAnsi="Times New Roman"/>
          <w:sz w:val="24"/>
          <w:szCs w:val="24"/>
          <w:rtl w:val="0"/>
        </w:rPr>
        <w:t xml:space="preserve"> for handling cloud storage, authentication, and template management.</w:t>
      </w:r>
    </w:p>
    <w:p w:rsidR="00000000" w:rsidDel="00000000" w:rsidP="00000000" w:rsidRDefault="00000000" w:rsidRPr="00000000" w14:paraId="0000006A">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or other cloud databases for saving user projects.</w:t>
      </w:r>
    </w:p>
    <w:p w:rsidR="00000000" w:rsidDel="00000000" w:rsidP="00000000" w:rsidRDefault="00000000" w:rsidRPr="00000000" w14:paraId="0000006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6.Utilities &amp; Plugins</w:t>
      </w:r>
    </w:p>
    <w:p w:rsidR="00000000" w:rsidDel="00000000" w:rsidP="00000000" w:rsidRDefault="00000000" w:rsidRPr="00000000" w14:paraId="0000006C">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pickers, sliders, and drag-and-drop libraries for interactive styling (e.g., </w:t>
      </w:r>
      <w:r w:rsidDel="00000000" w:rsidR="00000000" w:rsidRPr="00000000">
        <w:rPr>
          <w:rFonts w:ascii="Times New Roman" w:cs="Times New Roman" w:eastAsia="Times New Roman" w:hAnsi="Times New Roman"/>
          <w:b w:val="1"/>
          <w:bCs w:val="1"/>
          <w:sz w:val="24"/>
          <w:szCs w:val="24"/>
          <w:rtl w:val="0"/>
        </w:rPr>
        <w:t xml:space="preserve">Interact.js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React DnD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8"/>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generation tools like </w:t>
      </w:r>
      <w:r w:rsidDel="00000000" w:rsidR="00000000" w:rsidRPr="00000000">
        <w:rPr>
          <w:rFonts w:ascii="Times New Roman" w:cs="Times New Roman" w:eastAsia="Times New Roman" w:hAnsi="Times New Roman"/>
          <w:b w:val="1"/>
          <w:bCs w:val="1"/>
          <w:sz w:val="24"/>
          <w:szCs w:val="24"/>
          <w:rtl w:val="0"/>
        </w:rPr>
        <w:t xml:space="preserve">FileSaver.js</w:t>
      </w:r>
      <w:r w:rsidDel="00000000" w:rsidR="00000000" w:rsidRPr="00000000">
        <w:rPr>
          <w:rFonts w:ascii="Times New Roman" w:cs="Times New Roman" w:eastAsia="Times New Roman" w:hAnsi="Times New Roman"/>
          <w:sz w:val="24"/>
          <w:szCs w:val="24"/>
          <w:rtl w:val="0"/>
        </w:rPr>
        <w:t xml:space="preserve"> for exporting HTML and CSS.</w:t>
      </w:r>
    </w:p>
    <w:p w:rsidR="00000000" w:rsidDel="00000000" w:rsidP="00000000" w:rsidRDefault="00000000" w:rsidRPr="00000000" w14:paraId="0000006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Knowledge Prerequisites</w:t>
      </w:r>
    </w:p>
    <w:p w:rsidR="00000000" w:rsidDel="00000000" w:rsidP="00000000" w:rsidRDefault="00000000" w:rsidRPr="00000000" w14:paraId="0000006F">
      <w:pPr>
        <w:spacing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use or develop an HTML Quick Styler, the following knowledge areas are essential:</w:t>
      </w:r>
    </w:p>
    <w:p w:rsidR="00000000" w:rsidDel="00000000" w:rsidP="00000000" w:rsidRDefault="00000000" w:rsidRPr="00000000" w14:paraId="0000007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HTML &amp; CSS</w:t>
      </w:r>
    </w:p>
    <w:p w:rsidR="00000000" w:rsidDel="00000000" w:rsidP="00000000" w:rsidRDefault="00000000" w:rsidRPr="00000000" w14:paraId="00000071">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HTML elements, attributes, and semantic structure.</w:t>
      </w:r>
    </w:p>
    <w:p w:rsidR="00000000" w:rsidDel="00000000" w:rsidP="00000000" w:rsidRDefault="00000000" w:rsidRPr="00000000" w14:paraId="00000072">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CSS properties, selectors, layout techniques (Flexbox, Grid), and styling rules.</w:t>
      </w:r>
    </w:p>
    <w:p w:rsidR="00000000" w:rsidDel="00000000" w:rsidP="00000000" w:rsidRDefault="00000000" w:rsidRPr="00000000" w14:paraId="00000073">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inline, internal, and external CSS application.</w:t>
      </w:r>
    </w:p>
    <w:p w:rsidR="00000000" w:rsidDel="00000000" w:rsidP="00000000" w:rsidRDefault="00000000" w:rsidRPr="00000000" w14:paraId="0000007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JavaScript Fundamentals</w:t>
      </w:r>
    </w:p>
    <w:p w:rsidR="00000000" w:rsidDel="00000000" w:rsidP="00000000" w:rsidRDefault="00000000" w:rsidRPr="00000000" w14:paraId="00000075">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manipulation, event handling, and dynamic content updates.</w:t>
      </w:r>
    </w:p>
    <w:p w:rsidR="00000000" w:rsidDel="00000000" w:rsidP="00000000" w:rsidRDefault="00000000" w:rsidRPr="00000000" w14:paraId="00000076">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ES6+ syntax and modern JavaScript features.</w:t>
      </w:r>
    </w:p>
    <w:p w:rsidR="00000000" w:rsidDel="00000000" w:rsidP="00000000" w:rsidRDefault="00000000" w:rsidRPr="00000000" w14:paraId="00000077">
      <w:pPr>
        <w:numPr>
          <w:ilvl w:val="0"/>
          <w:numId w:val="10"/>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JavaScript libraries for UI interactions.</w:t>
      </w:r>
    </w:p>
    <w:p w:rsidR="00000000" w:rsidDel="00000000" w:rsidP="00000000" w:rsidRDefault="00000000" w:rsidRPr="00000000" w14:paraId="0000007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Front-End Frameworks (Optional for Developers)</w:t>
      </w:r>
    </w:p>
    <w:p w:rsidR="00000000" w:rsidDel="00000000" w:rsidP="00000000" w:rsidRDefault="00000000" w:rsidRPr="00000000" w14:paraId="00000079">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frameworks like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Svelte</w:t>
      </w:r>
      <w:r w:rsidDel="00000000" w:rsidR="00000000" w:rsidRPr="00000000">
        <w:rPr>
          <w:rFonts w:ascii="Times New Roman" w:cs="Times New Roman" w:eastAsia="Times New Roman" w:hAnsi="Times New Roman"/>
          <w:sz w:val="24"/>
          <w:szCs w:val="24"/>
          <w:rtl w:val="0"/>
        </w:rPr>
        <w:t xml:space="preserve"> for building dynamic interfaces.</w:t>
      </w:r>
    </w:p>
    <w:p w:rsidR="00000000" w:rsidDel="00000000" w:rsidP="00000000" w:rsidRDefault="00000000" w:rsidRPr="00000000" w14:paraId="0000007A">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component-based architecture and state management.</w:t>
      </w:r>
    </w:p>
    <w:p w:rsidR="00000000" w:rsidDel="00000000" w:rsidP="00000000" w:rsidRDefault="00000000" w:rsidRPr="00000000" w14:paraId="0000007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Version Control &amp; Development Workflow</w:t>
      </w:r>
    </w:p>
    <w:p w:rsidR="00000000" w:rsidDel="00000000" w:rsidP="00000000" w:rsidRDefault="00000000" w:rsidRPr="00000000" w14:paraId="0000007C">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Git commands for tracking changes and collaborating on code.</w:t>
      </w:r>
    </w:p>
    <w:p w:rsidR="00000000" w:rsidDel="00000000" w:rsidP="00000000" w:rsidRDefault="00000000" w:rsidRPr="00000000" w14:paraId="0000007D">
      <w:pPr>
        <w:numPr>
          <w:ilvl w:val="0"/>
          <w:numId w:val="1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npm/yarn package management for dependencies.</w:t>
      </w:r>
    </w:p>
    <w:p w:rsidR="00000000" w:rsidDel="00000000" w:rsidP="00000000" w:rsidRDefault="00000000" w:rsidRPr="00000000" w14:paraId="0000007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Optional Back-End Knowledge</w:t>
      </w:r>
    </w:p>
    <w:p w:rsidR="00000000" w:rsidDel="00000000" w:rsidP="00000000" w:rsidRDefault="00000000" w:rsidRPr="00000000" w14:paraId="0000007F">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and Express basics for server-side functionality (cloud saving, template storage).</w:t>
      </w:r>
    </w:p>
    <w:p w:rsidR="00000000" w:rsidDel="00000000" w:rsidP="00000000" w:rsidRDefault="00000000" w:rsidRPr="00000000" w14:paraId="00000080">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database concepts if persisting user projects or templates.</w:t>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UI/UX Awareness</w:t>
      </w:r>
    </w:p>
    <w:p w:rsidR="00000000" w:rsidDel="00000000" w:rsidP="00000000" w:rsidRDefault="00000000" w:rsidRPr="00000000" w14:paraId="00000082">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how design choices (color, typography, spacing) affect usability.</w:t>
      </w:r>
    </w:p>
    <w:p w:rsidR="00000000" w:rsidDel="00000000" w:rsidP="00000000" w:rsidRDefault="00000000" w:rsidRPr="00000000" w14:paraId="00000083">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responsive design principles for preview and export.</w:t>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1.Hardware Requirements</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smooth operation and development of an HTML Quick Styler, the following hardware specifications are recommended:</w:t>
      </w:r>
    </w:p>
    <w:p w:rsidR="00000000" w:rsidDel="00000000" w:rsidP="00000000" w:rsidRDefault="00000000" w:rsidRPr="00000000" w14:paraId="00000089">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Processor (CPU)</w:t>
      </w:r>
      <w:r w:rsidDel="00000000" w:rsidR="00000000" w:rsidRPr="00000000">
        <w:rPr>
          <w:rtl w:val="0"/>
        </w:rPr>
      </w:r>
    </w:p>
    <w:p w:rsidR="00000000" w:rsidDel="00000000" w:rsidP="00000000" w:rsidRDefault="00000000" w:rsidRPr="00000000" w14:paraId="0000008A">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Dual-core processor, 2.0 GHz or higher.</w:t>
      </w:r>
    </w:p>
    <w:p w:rsidR="00000000" w:rsidDel="00000000" w:rsidP="00000000" w:rsidRDefault="00000000" w:rsidRPr="00000000" w14:paraId="0000008B">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Quad-core processor or better for faster rendering and live previews.</w:t>
      </w:r>
    </w:p>
    <w:p w:rsidR="00000000" w:rsidDel="00000000" w:rsidP="00000000" w:rsidRDefault="00000000" w:rsidRPr="00000000" w14:paraId="0000008C">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Memory (RAM)</w:t>
      </w:r>
      <w:r w:rsidDel="00000000" w:rsidR="00000000" w:rsidRPr="00000000">
        <w:rPr>
          <w:rtl w:val="0"/>
        </w:rPr>
      </w:r>
    </w:p>
    <w:p w:rsidR="00000000" w:rsidDel="00000000" w:rsidP="00000000" w:rsidRDefault="00000000" w:rsidRPr="00000000" w14:paraId="0000008D">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4 GB RAM.</w:t>
      </w:r>
    </w:p>
    <w:p w:rsidR="00000000" w:rsidDel="00000000" w:rsidP="00000000" w:rsidRDefault="00000000" w:rsidRPr="00000000" w14:paraId="0000008E">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8 GB RAM or more for handling multiple browser tabs, editors, and live preview updates simultaneously.</w:t>
      </w:r>
    </w:p>
    <w:p w:rsidR="00000000" w:rsidDel="00000000" w:rsidP="00000000" w:rsidRDefault="00000000" w:rsidRPr="00000000" w14:paraId="0000008F">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Storage</w:t>
      </w:r>
      <w:r w:rsidDel="00000000" w:rsidR="00000000" w:rsidRPr="00000000">
        <w:rPr>
          <w:rtl w:val="0"/>
        </w:rPr>
      </w:r>
    </w:p>
    <w:p w:rsidR="00000000" w:rsidDel="00000000" w:rsidP="00000000" w:rsidRDefault="00000000" w:rsidRPr="00000000" w14:paraId="00000090">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500 MB free disk space for application files and project storage.</w:t>
      </w:r>
    </w:p>
    <w:p w:rsidR="00000000" w:rsidDel="00000000" w:rsidP="00000000" w:rsidRDefault="00000000" w:rsidRPr="00000000" w14:paraId="00000091">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SSD storage for faster load and save operations.</w:t>
      </w:r>
    </w:p>
    <w:p w:rsidR="00000000" w:rsidDel="00000000" w:rsidP="00000000" w:rsidRDefault="00000000" w:rsidRPr="00000000" w14:paraId="00000092">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Graphics</w:t>
      </w:r>
      <w:r w:rsidDel="00000000" w:rsidR="00000000" w:rsidRPr="00000000">
        <w:rPr>
          <w:rtl w:val="0"/>
        </w:rPr>
      </w:r>
    </w:p>
    <w:p w:rsidR="00000000" w:rsidDel="00000000" w:rsidP="00000000" w:rsidRDefault="00000000" w:rsidRPr="00000000" w14:paraId="00000093">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graphics sufficient for rendering HTML and CSS previews.</w:t>
      </w:r>
    </w:p>
    <w:p w:rsidR="00000000" w:rsidDel="00000000" w:rsidP="00000000" w:rsidRDefault="00000000" w:rsidRPr="00000000" w14:paraId="00000094">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GPU optional but not required.</w:t>
      </w:r>
    </w:p>
    <w:p w:rsidR="00000000" w:rsidDel="00000000" w:rsidP="00000000" w:rsidRDefault="00000000" w:rsidRPr="00000000" w14:paraId="00000095">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Display</w:t>
      </w:r>
      <w:r w:rsidDel="00000000" w:rsidR="00000000" w:rsidRPr="00000000">
        <w:rPr>
          <w:rtl w:val="0"/>
        </w:rPr>
      </w:r>
    </w:p>
    <w:p w:rsidR="00000000" w:rsidDel="00000000" w:rsidP="00000000" w:rsidRDefault="00000000" w:rsidRPr="00000000" w14:paraId="00000096">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1366 × 768 resolution.</w:t>
      </w:r>
    </w:p>
    <w:p w:rsidR="00000000" w:rsidDel="00000000" w:rsidP="00000000" w:rsidRDefault="00000000" w:rsidRPr="00000000" w14:paraId="00000097">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Full HD (1920 × 1080) or higher for comfortable editing and previewing.</w:t>
      </w:r>
    </w:p>
    <w:p w:rsidR="00000000" w:rsidDel="00000000" w:rsidP="00000000" w:rsidRDefault="00000000" w:rsidRPr="00000000" w14:paraId="00000098">
      <w:pPr>
        <w:numPr>
          <w:ilvl w:val="0"/>
          <w:numId w:val="15"/>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Peripherals</w:t>
      </w:r>
      <w:r w:rsidDel="00000000" w:rsidR="00000000" w:rsidRPr="00000000">
        <w:rPr>
          <w:rtl w:val="0"/>
        </w:rPr>
      </w:r>
    </w:p>
    <w:p w:rsidR="00000000" w:rsidDel="00000000" w:rsidP="00000000" w:rsidRDefault="00000000" w:rsidRPr="00000000" w14:paraId="00000099">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 for editing and styling controls.</w:t>
      </w:r>
    </w:p>
    <w:p w:rsidR="00000000" w:rsidDel="00000000" w:rsidP="00000000" w:rsidRDefault="00000000" w:rsidRPr="00000000" w14:paraId="0000009A">
      <w:pPr>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Multi-monitor setup for improved productivity when editing and previewing simultaneously.</w:t>
      </w:r>
    </w:p>
    <w:p w:rsidR="00000000" w:rsidDel="00000000" w:rsidP="00000000" w:rsidRDefault="00000000" w:rsidRPr="00000000" w14:paraId="0000009B">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Multi-Style Docstring Support </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developers to write docstrings in different formats according to their preference or team standards.</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readability, maintainability, and auto-generation of documentation.</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Facilitates integration with tools like IDEs, linters, or documentation generators that may support specific docstring styles.</w:t>
      </w:r>
    </w:p>
    <w:p w:rsidR="00000000" w:rsidDel="00000000" w:rsidP="00000000" w:rsidRDefault="00000000" w:rsidRPr="00000000" w14:paraId="000000A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IDE Integration </w:t>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plugins for popular development environments.</w:t>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IDE integrations</w:t>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VS Code Extension</w:t>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PyCharm Plugin</w:t>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Jupyter Notebook integration</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 generate docstring with shortcut</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documentation suggestions</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Automatic Code Example Generation </w:t>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Doc_Genie can generate usage examples for functions.</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add_numbers(5, 3)</w:t>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print(result)  # Output: </w:t>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Helps beginners understand the function quickly.</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Documentation Quality Analyzer </w:t>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module to evaluate documentation quality.</w:t>
      </w:r>
    </w:p>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may include:</w:t>
      </w:r>
    </w:p>
    <w:p w:rsidR="00000000" w:rsidDel="00000000" w:rsidP="00000000" w:rsidRDefault="00000000" w:rsidRPr="00000000" w14:paraId="000000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parameter descriptions</w:t>
      </w:r>
    </w:p>
    <w:p w:rsidR="00000000" w:rsidDel="00000000" w:rsidP="00000000" w:rsidRDefault="00000000" w:rsidRPr="00000000" w14:paraId="000000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Incomplete return descriptions</w:t>
      </w:r>
    </w:p>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naming conventions</w:t>
      </w:r>
    </w:p>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code quality during code reviews.</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Batch Project Analysis </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Doc_Genie to scan an entire project folder.</w:t>
      </w:r>
    </w:p>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multiple Python files</w:t>
      </w:r>
    </w:p>
    <w:p w:rsidR="00000000" w:rsidDel="00000000" w:rsidP="00000000" w:rsidRDefault="00000000" w:rsidRPr="00000000" w14:paraId="000000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docstrings automatically</w:t>
      </w:r>
    </w:p>
    <w:p w:rsidR="00000000" w:rsidDel="00000000" w:rsidP="00000000" w:rsidRDefault="00000000" w:rsidRPr="00000000" w14:paraId="000000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documentation reports</w:t>
      </w:r>
    </w:p>
    <w:p w:rsidR="00000000" w:rsidDel="00000000" w:rsidP="00000000" w:rsidRDefault="00000000" w:rsidRPr="00000000" w14:paraId="000000C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Documentation Coverage Report </w:t>
      </w:r>
    </w:p>
    <w:p w:rsidR="00000000" w:rsidDel="00000000" w:rsidP="00000000" w:rsidRDefault="00000000" w:rsidRPr="00000000" w14:paraId="000000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 coverage system similar to test coverage.</w:t>
      </w:r>
    </w:p>
    <w:p w:rsidR="00000000" w:rsidDel="00000000" w:rsidP="00000000" w:rsidRDefault="00000000" w:rsidRPr="00000000" w14:paraId="000000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 output:</w:t>
      </w:r>
    </w:p>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Functions: 120</w:t>
      </w:r>
    </w:p>
    <w:p w:rsidR="00000000" w:rsidDel="00000000" w:rsidP="00000000" w:rsidRDefault="00000000" w:rsidRPr="00000000" w14:paraId="000000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Documented: 85</w:t>
      </w:r>
    </w:p>
    <w:p w:rsidR="00000000" w:rsidDel="00000000" w:rsidP="00000000" w:rsidRDefault="00000000" w:rsidRPr="00000000" w14:paraId="000000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Docstrings: 35</w:t>
      </w:r>
    </w:p>
    <w:p w:rsidR="00000000" w:rsidDel="00000000" w:rsidP="00000000" w:rsidRDefault="00000000" w:rsidRPr="00000000" w14:paraId="000000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 70%</w:t>
      </w:r>
    </w:p>
    <w:p w:rsidR="00000000" w:rsidDel="00000000" w:rsidP="00000000" w:rsidRDefault="00000000" w:rsidRPr="00000000" w14:paraId="000000C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Web Dashboard Interface </w:t>
      </w:r>
    </w:p>
    <w:p w:rsidR="00000000" w:rsidDel="00000000" w:rsidP="00000000" w:rsidRDefault="00000000" w:rsidRPr="00000000" w14:paraId="000000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a web-based UI for documentation management.</w:t>
      </w:r>
    </w:p>
    <w:p w:rsidR="00000000" w:rsidDel="00000000" w:rsidP="00000000" w:rsidRDefault="00000000" w:rsidRPr="00000000" w14:paraId="000000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Python files</w:t>
      </w:r>
    </w:p>
    <w:p w:rsidR="00000000" w:rsidDel="00000000" w:rsidP="00000000" w:rsidRDefault="00000000" w:rsidRPr="00000000" w14:paraId="000000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 docstrings</w:t>
      </w:r>
    </w:p>
    <w:p w:rsidR="00000000" w:rsidDel="00000000" w:rsidP="00000000" w:rsidRDefault="00000000" w:rsidRPr="00000000" w14:paraId="000000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generated documentation</w:t>
      </w:r>
    </w:p>
    <w:p w:rsidR="00000000" w:rsidDel="00000000" w:rsidP="00000000" w:rsidRDefault="00000000" w:rsidRPr="00000000" w14:paraId="000000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documentation</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Possible tools:</w:t>
      </w:r>
    </w:p>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Gradio</w:t>
      </w:r>
    </w:p>
    <w:p w:rsidR="00000000" w:rsidDel="00000000" w:rsidP="00000000" w:rsidRDefault="00000000" w:rsidRPr="00000000" w14:paraId="000000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w:t>
      </w:r>
    </w:p>
    <w:p w:rsidR="00000000" w:rsidDel="00000000" w:rsidP="00000000" w:rsidRDefault="00000000" w:rsidRPr="00000000" w14:paraId="000000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Flask</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CI/CD Integration </w:t>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 Doc_Genie with DevOps pipelines.</w:t>
      </w:r>
    </w:p>
    <w:p w:rsidR="00000000" w:rsidDel="00000000" w:rsidP="00000000" w:rsidRDefault="00000000" w:rsidRPr="00000000" w14:paraId="000000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Actions</w:t>
      </w:r>
    </w:p>
    <w:p w:rsidR="00000000" w:rsidDel="00000000" w:rsidP="00000000" w:rsidRDefault="00000000" w:rsidRPr="00000000" w14:paraId="000000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GitLab CI</w:t>
      </w:r>
    </w:p>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Jenkins</w:t>
      </w:r>
    </w:p>
    <w:p w:rsidR="00000000" w:rsidDel="00000000" w:rsidP="00000000" w:rsidRDefault="00000000" w:rsidRPr="00000000" w14:paraId="000000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w:t>
      </w:r>
    </w:p>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check documentation during builds.</w:t>
      </w:r>
    </w:p>
    <w:p w:rsidR="00000000" w:rsidDel="00000000" w:rsidP="00000000" w:rsidRDefault="00000000" w:rsidRPr="00000000" w14:paraId="000000E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Multi-Language Support </w:t>
      </w:r>
    </w:p>
    <w:p w:rsidR="00000000" w:rsidDel="00000000" w:rsidP="00000000" w:rsidRDefault="00000000" w:rsidRPr="00000000" w14:paraId="000000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 the tool to support additional programming languages.</w:t>
      </w:r>
    </w:p>
    <w:p w:rsidR="00000000" w:rsidDel="00000000" w:rsidP="00000000" w:rsidRDefault="00000000" w:rsidRPr="00000000" w14:paraId="000000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support:</w:t>
      </w:r>
    </w:p>
    <w:p w:rsidR="00000000" w:rsidDel="00000000" w:rsidP="00000000" w:rsidRDefault="00000000" w:rsidRPr="00000000" w14:paraId="000000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w:t>
      </w:r>
    </w:p>
    <w:p w:rsidR="00000000" w:rsidDel="00000000" w:rsidP="00000000" w:rsidRDefault="00000000" w:rsidRPr="00000000" w14:paraId="000000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JavaScript</w:t>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t>
      </w:r>
    </w:p>
    <w:p w:rsidR="00000000" w:rsidDel="00000000" w:rsidP="00000000" w:rsidRDefault="00000000" w:rsidRPr="00000000" w14:paraId="000000E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Visualization of Function Structure </w:t>
      </w:r>
    </w:p>
    <w:p w:rsidR="00000000" w:rsidDel="00000000" w:rsidP="00000000" w:rsidRDefault="00000000" w:rsidRPr="00000000" w14:paraId="000000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AST visualizations.</w:t>
      </w:r>
    </w:p>
    <w:p w:rsidR="00000000" w:rsidDel="00000000" w:rsidP="00000000" w:rsidRDefault="00000000" w:rsidRPr="00000000" w14:paraId="000000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dependency graphs</w:t>
      </w:r>
    </w:p>
    <w:p w:rsidR="00000000" w:rsidDel="00000000" w:rsidP="00000000" w:rsidRDefault="00000000" w:rsidRPr="00000000" w14:paraId="000000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hierarchy diagrams</w:t>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p w:rsidR="00000000" w:rsidDel="00000000" w:rsidP="00000000" w:rsidRDefault="00000000" w:rsidRPr="00000000" w14:paraId="000000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Graphviz</w:t>
      </w:r>
    </w:p>
    <w:p w:rsidR="00000000" w:rsidDel="00000000" w:rsidP="00000000" w:rsidRDefault="00000000" w:rsidRPr="00000000" w14:paraId="000000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NetworkX</w:t>
      </w:r>
    </w:p>
    <w:p w:rsidR="00000000" w:rsidDel="00000000" w:rsidP="00000000" w:rsidRDefault="00000000" w:rsidRPr="00000000" w14:paraId="000000F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Documentation Export System </w:t>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exporting documentation to different formats.</w:t>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w:t>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PDF</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w:t>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Markdown</w:t>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documentation</w:t>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Sphinx</w:t>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MkDocs</w:t>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requirements.txt with the following dependencies:</w:t>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61674" cy="3235058"/>
            <wp:effectExtent b="0" l="0" r="0" t="0"/>
            <wp:docPr id="1929151030" name="image1.png"/>
            <a:graphic>
              <a:graphicData uri="http://schemas.openxmlformats.org/drawingml/2006/picture">
                <pic:pic>
                  <pic:nvPicPr>
                    <pic:cNvPr id="0" name="image1.png"/>
                    <pic:cNvPicPr preferRelativeResize="0"/>
                  </pic:nvPicPr>
                  <pic:blipFill>
                    <a:blip r:embed="rId9"/>
                    <a:srcRect b="0" l="802" r="802" t="0"/>
                    <a:stretch>
                      <a:fillRect/>
                    </a:stretch>
                  </pic:blipFill>
                  <pic:spPr>
                    <a:xfrm>
                      <a:off x="0" y="0"/>
                      <a:ext cx="5661674" cy="323505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Instialize core analyzer class:</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413885" cy="2505710"/>
            <wp:effectExtent b="0" l="0" r="0" t="0"/>
            <wp:docPr id="1929151029" name="image5.png"/>
            <a:graphic>
              <a:graphicData uri="http://schemas.openxmlformats.org/drawingml/2006/picture">
                <pic:pic>
                  <pic:nvPicPr>
                    <pic:cNvPr id="0" name="image5.png"/>
                    <pic:cNvPicPr preferRelativeResize="0"/>
                  </pic:nvPicPr>
                  <pic:blipFill>
                    <a:blip r:embed="rId10"/>
                    <a:srcRect b="0" l="481" r="481" t="0"/>
                    <a:stretch>
                      <a:fillRect/>
                    </a:stretch>
                  </pic:blipFill>
                  <pic:spPr>
                    <a:xfrm>
                      <a:off x="0" y="0"/>
                      <a:ext cx="4413885"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leader="none" w:pos="3283"/>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0" distT="0" distL="0" distR="0">
            <wp:extent cx="4413885" cy="2505710"/>
            <wp:effectExtent b="0" l="0" r="0" t="0"/>
            <wp:docPr id="1929151032" name="image4.png"/>
            <a:graphic>
              <a:graphicData uri="http://schemas.openxmlformats.org/drawingml/2006/picture">
                <pic:pic>
                  <pic:nvPicPr>
                    <pic:cNvPr id="0" name="image4.png"/>
                    <pic:cNvPicPr preferRelativeResize="0"/>
                  </pic:nvPicPr>
                  <pic:blipFill>
                    <a:blip r:embed="rId11"/>
                    <a:srcRect b="0" l="481" r="481" t="0"/>
                    <a:stretch>
                      <a:fillRect/>
                    </a:stretch>
                  </pic:blipFill>
                  <pic:spPr>
                    <a:xfrm>
                      <a:off x="0" y="0"/>
                      <a:ext cx="4413885" cy="250571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b w:val="1"/>
          <w:bCs w:val="1"/>
          <w:sz w:val="28"/>
          <w:szCs w:val="28"/>
        </w:rPr>
      </w:pPr>
      <w:r w:rsidDel="00000000" w:rsidR="00000000" w:rsidRPr="00000000">
        <w:rPr/>
        <w:drawing>
          <wp:inline distB="0" distT="0" distL="0" distR="0">
            <wp:extent cx="4440896" cy="2519029"/>
            <wp:effectExtent b="0" l="0" r="0" t="0"/>
            <wp:docPr id="1929151031" name="image3.png"/>
            <a:graphic>
              <a:graphicData uri="http://schemas.openxmlformats.org/drawingml/2006/picture">
                <pic:pic>
                  <pic:nvPicPr>
                    <pic:cNvPr id="0" name="image3.png"/>
                    <pic:cNvPicPr preferRelativeResize="0"/>
                  </pic:nvPicPr>
                  <pic:blipFill>
                    <a:blip r:embed="rId12"/>
                    <a:srcRect b="0" l="442" r="442" t="0"/>
                    <a:stretch>
                      <a:fillRect/>
                    </a:stretch>
                  </pic:blipFill>
                  <pic:spPr>
                    <a:xfrm>
                      <a:off x="0" y="0"/>
                      <a:ext cx="4440896" cy="2519029"/>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731510" cy="3044825"/>
            <wp:effectExtent b="0" l="0" r="0" t="0"/>
            <wp:docPr id="1929151033" name="image7.png"/>
            <a:graphic>
              <a:graphicData uri="http://schemas.openxmlformats.org/drawingml/2006/picture">
                <pic:pic>
                  <pic:nvPicPr>
                    <pic:cNvPr id="0" name="image7.png"/>
                    <pic:cNvPicPr preferRelativeResize="0"/>
                  </pic:nvPicPr>
                  <pic:blipFill>
                    <a:blip r:embed="rId13"/>
                    <a:srcRect b="2755" l="0" r="0" t="2755"/>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3044825"/>
            <wp:effectExtent b="0" l="0" r="0" t="0"/>
            <wp:docPr id="1929151034" name="image6.png"/>
            <a:graphic>
              <a:graphicData uri="http://schemas.openxmlformats.org/drawingml/2006/picture">
                <pic:pic>
                  <pic:nvPicPr>
                    <pic:cNvPr id="0" name="image6.png"/>
                    <pic:cNvPicPr preferRelativeResize="0"/>
                  </pic:nvPicPr>
                  <pic:blipFill>
                    <a:blip r:embed="rId14"/>
                    <a:srcRect b="2755" l="0" r="0" t="2755"/>
                    <a:stretch>
                      <a:fillRect/>
                    </a:stretch>
                  </pic:blipFill>
                  <pic:spPr>
                    <a:xfrm>
                      <a:off x="0" y="0"/>
                      <a:ext cx="5731510"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Enhancement:</w:t>
      </w:r>
    </w:p>
    <w:p w:rsidR="00000000" w:rsidDel="00000000" w:rsidP="00000000" w:rsidRDefault="00000000" w:rsidRPr="00000000" w14:paraId="000001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Future Enhancements</w:t>
      </w:r>
      <w:r w:rsidDel="00000000" w:rsidR="00000000" w:rsidRPr="00000000">
        <w:rPr>
          <w:rFonts w:ascii="Times New Roman" w:cs="Times New Roman" w:eastAsia="Times New Roman" w:hAnsi="Times New Roman"/>
          <w:sz w:val="24"/>
          <w:szCs w:val="24"/>
          <w:rtl w:val="0"/>
        </w:rPr>
        <w:t xml:space="preserve"> refer to planned improvements or additional features that can be added to the system in later versions to make it more powerful, efficient, and user-friendly. These enhancements help expand the functionality of the application and improve the overall user experience.</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system like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several future improvements can be considered to make the tool more advanced and versatile.</w:t>
      </w:r>
    </w:p>
    <w:p w:rsidR="00000000" w:rsidDel="00000000" w:rsidP="00000000" w:rsidRDefault="00000000" w:rsidRPr="00000000" w14:paraId="00000114">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JSON Refiner – Advanced Edition</w:t>
      </w:r>
      <w:r w:rsidDel="00000000" w:rsidR="00000000" w:rsidRPr="00000000">
        <w:rPr>
          <w:rFonts w:ascii="Times New Roman" w:cs="Times New Roman" w:eastAsia="Times New Roman" w:hAnsi="Times New Roman"/>
          <w:sz w:val="24"/>
          <w:szCs w:val="24"/>
          <w:rtl w:val="0"/>
        </w:rPr>
        <w:t xml:space="preserve"> provides an efficient solution for managing and improving JSON data. It simplifies the process of </w:t>
      </w:r>
      <w:r w:rsidDel="00000000" w:rsidR="00000000" w:rsidRPr="00000000">
        <w:rPr>
          <w:rFonts w:ascii="Times New Roman" w:cs="Times New Roman" w:eastAsia="Times New Roman" w:hAnsi="Times New Roman"/>
          <w:b w:val="1"/>
          <w:bCs w:val="1"/>
          <w:sz w:val="24"/>
          <w:szCs w:val="24"/>
          <w:rtl w:val="0"/>
        </w:rPr>
        <w:t xml:space="preserve">formatting, validating, and transforming JSON structures</w:t>
      </w:r>
      <w:r w:rsidDel="00000000" w:rsidR="00000000" w:rsidRPr="00000000">
        <w:rPr>
          <w:rFonts w:ascii="Times New Roman" w:cs="Times New Roman" w:eastAsia="Times New Roman" w:hAnsi="Times New Roman"/>
          <w:sz w:val="24"/>
          <w:szCs w:val="24"/>
          <w:rtl w:val="0"/>
        </w:rPr>
        <w:t xml:space="preserve">, making it easier for developers and data professionals to work with </w:t>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upp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0177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0177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0177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0177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0177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0177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0177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0177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0177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0177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0177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0177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0177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0177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0177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0177B"/>
    <w:rPr>
      <w:i w:val="1"/>
      <w:iCs w:val="1"/>
      <w:color w:val="404040" w:themeColor="text1" w:themeTint="0000BF"/>
    </w:rPr>
  </w:style>
  <w:style w:type="paragraph" w:styleId="ListParagraph">
    <w:name w:val="List Paragraph"/>
    <w:basedOn w:val="Normal"/>
    <w:uiPriority w:val="34"/>
    <w:qFormat w:val="1"/>
    <w:rsid w:val="00F0177B"/>
    <w:pPr>
      <w:ind w:left="720"/>
      <w:contextualSpacing w:val="1"/>
    </w:pPr>
  </w:style>
  <w:style w:type="character" w:styleId="IntenseEmphasis">
    <w:name w:val="Intense Emphasis"/>
    <w:basedOn w:val="DefaultParagraphFont"/>
    <w:uiPriority w:val="21"/>
    <w:qFormat w:val="1"/>
    <w:rsid w:val="00F0177B"/>
    <w:rPr>
      <w:i w:val="1"/>
      <w:iCs w:val="1"/>
      <w:color w:val="0f4761" w:themeColor="accent1" w:themeShade="0000BF"/>
    </w:rPr>
  </w:style>
  <w:style w:type="paragraph" w:styleId="IntenseQuote">
    <w:name w:val="Intense Quote"/>
    <w:basedOn w:val="Normal"/>
    <w:next w:val="Normal"/>
    <w:link w:val="IntenseQuoteChar"/>
    <w:uiPriority w:val="30"/>
    <w:qFormat w:val="1"/>
    <w:rsid w:val="00F0177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0177B"/>
    <w:rPr>
      <w:i w:val="1"/>
      <w:iCs w:val="1"/>
      <w:color w:val="0f4761" w:themeColor="accent1" w:themeShade="0000BF"/>
    </w:rPr>
  </w:style>
  <w:style w:type="character" w:styleId="IntenseReference">
    <w:name w:val="Intense Reference"/>
    <w:basedOn w:val="DefaultParagraphFont"/>
    <w:uiPriority w:val="32"/>
    <w:qFormat w:val="1"/>
    <w:rsid w:val="00F0177B"/>
    <w:rPr>
      <w:b w:val="1"/>
      <w:bCs w:val="1"/>
      <w:smallCaps w:val="1"/>
      <w:color w:val="0f4761" w:themeColor="accent1" w:themeShade="0000BF"/>
      <w:spacing w:val="5"/>
    </w:rPr>
  </w:style>
  <w:style w:type="paragraph" w:styleId="NormalWeb">
    <w:name w:val="Normal (Web)"/>
    <w:basedOn w:val="Normal"/>
    <w:uiPriority w:val="99"/>
    <w:semiHidden w:val="1"/>
    <w:unhideWhenUsed w:val="1"/>
    <w:rsid w:val="00F0177B"/>
    <w:rPr>
      <w:rFonts w:ascii="Times New Roman" w:cs="Times New Roman" w:hAnsi="Times New Roman"/>
      <w:sz w:val="24"/>
      <w:szCs w:val="24"/>
    </w:rPr>
  </w:style>
  <w:style w:type="paragraph" w:styleId="Header">
    <w:name w:val="header"/>
    <w:basedOn w:val="Normal"/>
    <w:link w:val="HeaderChar"/>
    <w:uiPriority w:val="99"/>
    <w:unhideWhenUsed w:val="1"/>
    <w:rsid w:val="00FE094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094B"/>
  </w:style>
  <w:style w:type="paragraph" w:styleId="Footer">
    <w:name w:val="footer"/>
    <w:basedOn w:val="Normal"/>
    <w:link w:val="FooterChar"/>
    <w:uiPriority w:val="99"/>
    <w:unhideWhenUsed w:val="1"/>
    <w:rsid w:val="00FE094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094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www.annaicollege.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0Ff0WMpoFxFxEcKoY0554ECdw==">CgMxLjAyDmgucDdqaWFnZ2YzdDlhOAByITEtVUlSbHNaLUVYV3paOXdqSGRaR0FWSHdERTE0YWpSWQ==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2026-03-07T06:59:00Z</dcterms:created>
  <dc:creator>ashika.g.t2005@gmail.com</dc:creator>
</cp:coreProperties>
</file>