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958" w:rsidRDefault="007B6958">
      <w:pPr>
        <w:widowControl w:val="0"/>
        <w:autoSpaceDE w:val="0"/>
        <w:autoSpaceDN w:val="0"/>
        <w:adjustRightInd w:val="0"/>
        <w:spacing w:after="200" w:line="276" w:lineRule="auto"/>
        <w:jc w:val="center"/>
        <w:rPr>
          <w:rFonts w:ascii="Calibri" w:hAnsi="Calibri" w:cs="Calibri"/>
          <w:sz w:val="44"/>
          <w:szCs w:val="44"/>
          <w:lang w:val="en"/>
        </w:rPr>
      </w:pPr>
      <w:r>
        <w:rPr>
          <w:rFonts w:ascii="Calibri" w:hAnsi="Calibri" w:cs="Calibri"/>
          <w:sz w:val="44"/>
          <w:szCs w:val="44"/>
          <w:lang w:val="en"/>
        </w:rPr>
        <w:t xml:space="preserve">6115-MAHENDRA INSTITUTE OF ENGINEERING                                                                                </w:t>
      </w:r>
      <w:bookmarkStart w:id="0" w:name="_GoBack"/>
      <w:bookmarkEnd w:id="0"/>
      <w:r>
        <w:rPr>
          <w:rFonts w:ascii="Calibri" w:hAnsi="Calibri" w:cs="Calibri"/>
          <w:sz w:val="44"/>
          <w:szCs w:val="44"/>
          <w:lang w:val="en"/>
        </w:rPr>
        <w:t>AND TECHNOLOGY</w:t>
      </w:r>
    </w:p>
    <w:p w:rsidR="007B6958" w:rsidRDefault="007B6958">
      <w:pPr>
        <w:widowControl w:val="0"/>
        <w:autoSpaceDE w:val="0"/>
        <w:autoSpaceDN w:val="0"/>
        <w:adjustRightInd w:val="0"/>
        <w:spacing w:after="200" w:line="276" w:lineRule="auto"/>
        <w:jc w:val="center"/>
        <w:rPr>
          <w:rFonts w:ascii="Calibri" w:hAnsi="Calibri" w:cs="Calibri"/>
          <w:sz w:val="40"/>
          <w:szCs w:val="40"/>
          <w:lang w:val="en"/>
        </w:rPr>
      </w:pPr>
    </w:p>
    <w:p w:rsidR="007B6958" w:rsidRPr="00244D24" w:rsidRDefault="007B6958" w:rsidP="00244D24">
      <w:pPr>
        <w:widowControl w:val="0"/>
        <w:pBdr>
          <w:top w:val="triple" w:sz="4" w:space="1" w:color="auto"/>
          <w:left w:val="triple" w:sz="4" w:space="4" w:color="auto"/>
          <w:bottom w:val="triple" w:sz="4" w:space="1" w:color="auto"/>
          <w:right w:val="triple" w:sz="4" w:space="4" w:color="auto"/>
        </w:pBdr>
        <w:autoSpaceDE w:val="0"/>
        <w:autoSpaceDN w:val="0"/>
        <w:adjustRightInd w:val="0"/>
        <w:spacing w:after="200" w:line="276" w:lineRule="auto"/>
        <w:jc w:val="center"/>
        <w:rPr>
          <w:rFonts w:ascii="Book Antiqua" w:hAnsi="Book Antiqua" w:cs="Calibri"/>
          <w:sz w:val="72"/>
          <w:szCs w:val="72"/>
          <w:lang w:val="en"/>
        </w:rPr>
      </w:pPr>
      <w:r w:rsidRPr="00244D24">
        <w:rPr>
          <w:rFonts w:ascii="Book Antiqua" w:hAnsi="Book Antiqua" w:cs="Calibri"/>
          <w:sz w:val="72"/>
          <w:szCs w:val="72"/>
          <w:lang w:val="en"/>
        </w:rPr>
        <w:t>FLOOD MONITORING AND EARLY WARING</w:t>
      </w:r>
    </w:p>
    <w:p w:rsidR="007B6958" w:rsidRDefault="007B6958">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Team Id:</w:t>
      </w:r>
      <w:r w:rsidR="00D80132">
        <w:rPr>
          <w:rFonts w:ascii="Calibri" w:hAnsi="Calibri" w:cs="Calibri"/>
          <w:sz w:val="36"/>
          <w:szCs w:val="36"/>
          <w:lang w:val="en"/>
        </w:rPr>
        <w:t xml:space="preserve"> </w:t>
      </w:r>
      <w:r>
        <w:rPr>
          <w:rFonts w:ascii="Calibri" w:hAnsi="Calibri" w:cs="Calibri"/>
          <w:sz w:val="36"/>
          <w:szCs w:val="36"/>
          <w:lang w:val="en"/>
        </w:rPr>
        <w:t>567</w:t>
      </w:r>
    </w:p>
    <w:p w:rsidR="007B6958" w:rsidRDefault="007B6958">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Team code:</w:t>
      </w:r>
      <w:r w:rsidR="00D80132">
        <w:rPr>
          <w:rFonts w:ascii="Calibri" w:hAnsi="Calibri" w:cs="Calibri"/>
          <w:sz w:val="36"/>
          <w:szCs w:val="36"/>
          <w:lang w:val="en"/>
        </w:rPr>
        <w:t xml:space="preserve"> </w:t>
      </w:r>
      <w:r>
        <w:rPr>
          <w:rFonts w:ascii="Calibri" w:hAnsi="Calibri" w:cs="Calibri"/>
          <w:sz w:val="36"/>
          <w:szCs w:val="36"/>
          <w:lang w:val="en"/>
        </w:rPr>
        <w:t>proj_223285_Team_1</w:t>
      </w:r>
    </w:p>
    <w:p w:rsidR="007B6958" w:rsidRDefault="007B6958">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Year:</w:t>
      </w:r>
      <w:r w:rsidR="00D80132">
        <w:rPr>
          <w:rFonts w:ascii="Calibri" w:hAnsi="Calibri" w:cs="Calibri"/>
          <w:sz w:val="36"/>
          <w:szCs w:val="36"/>
          <w:lang w:val="en"/>
        </w:rPr>
        <w:t xml:space="preserve"> </w:t>
      </w:r>
      <w:r>
        <w:rPr>
          <w:rFonts w:ascii="Calibri" w:hAnsi="Calibri" w:cs="Calibri"/>
          <w:sz w:val="36"/>
          <w:szCs w:val="36"/>
          <w:lang w:val="en"/>
        </w:rPr>
        <w:t>lll</w:t>
      </w:r>
    </w:p>
    <w:tbl>
      <w:tblPr>
        <w:tblW w:w="0" w:type="auto"/>
        <w:tblInd w:w="58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8220"/>
      </w:tblGrid>
      <w:tr w:rsidR="00244D24" w:rsidTr="00244D24">
        <w:tblPrEx>
          <w:tblCellMar>
            <w:top w:w="0" w:type="dxa"/>
            <w:bottom w:w="0" w:type="dxa"/>
          </w:tblCellMar>
        </w:tblPrEx>
        <w:trPr>
          <w:trHeight w:val="5985"/>
        </w:trPr>
        <w:tc>
          <w:tcPr>
            <w:tcW w:w="8220" w:type="dxa"/>
          </w:tcPr>
          <w:p w:rsidR="00244D24" w:rsidRPr="00244D24" w:rsidRDefault="00244D24" w:rsidP="00244D24">
            <w:pPr>
              <w:widowControl w:val="0"/>
              <w:autoSpaceDE w:val="0"/>
              <w:autoSpaceDN w:val="0"/>
              <w:adjustRightInd w:val="0"/>
              <w:spacing w:after="200" w:line="276" w:lineRule="auto"/>
              <w:jc w:val="center"/>
              <w:rPr>
                <w:rFonts w:ascii="Bodoni MT Black" w:hAnsi="Bodoni MT Black" w:cs="Calibri"/>
                <w:sz w:val="52"/>
                <w:szCs w:val="52"/>
                <w:lang w:val="en"/>
              </w:rPr>
            </w:pPr>
            <w:r w:rsidRPr="00244D24">
              <w:rPr>
                <w:rFonts w:ascii="Bodoni MT Black" w:hAnsi="Bodoni MT Black" w:cs="Calibri"/>
                <w:sz w:val="52"/>
                <w:szCs w:val="52"/>
                <w:lang w:val="en"/>
              </w:rPr>
              <w:t>Team members name:</w:t>
            </w:r>
          </w:p>
          <w:p w:rsidR="00244D24" w:rsidRDefault="00D80132"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1.Moses s</w:t>
            </w:r>
            <w:r w:rsidR="00244D24">
              <w:rPr>
                <w:rFonts w:ascii="Calibri" w:hAnsi="Calibri" w:cs="Calibri"/>
                <w:sz w:val="36"/>
                <w:szCs w:val="36"/>
                <w:lang w:val="en"/>
              </w:rPr>
              <w:t>amsan.</w:t>
            </w:r>
            <w:r>
              <w:rPr>
                <w:rFonts w:ascii="Calibri" w:hAnsi="Calibri" w:cs="Calibri"/>
                <w:sz w:val="36"/>
                <w:szCs w:val="36"/>
                <w:lang w:val="en"/>
              </w:rPr>
              <w:t xml:space="preserve"> </w:t>
            </w:r>
            <w:r w:rsidR="00244D24">
              <w:rPr>
                <w:rFonts w:ascii="Calibri" w:hAnsi="Calibri" w:cs="Calibri"/>
                <w:sz w:val="36"/>
                <w:szCs w:val="36"/>
                <w:lang w:val="en"/>
              </w:rPr>
              <w:t>M</w:t>
            </w:r>
          </w:p>
          <w:p w:rsidR="00244D24" w:rsidRDefault="00244D24"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2.Mooventhan.L</w:t>
            </w:r>
          </w:p>
          <w:p w:rsidR="00244D24" w:rsidRDefault="00244D24"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3.Muthu prakash A</w:t>
            </w:r>
          </w:p>
          <w:p w:rsidR="00244D24" w:rsidRDefault="00244D24"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4.Manikandan.AR</w:t>
            </w:r>
          </w:p>
          <w:p w:rsidR="00244D24" w:rsidRDefault="00244D24"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5.Narendra moorthi.M</w:t>
            </w:r>
          </w:p>
          <w:p w:rsidR="00244D24" w:rsidRPr="00244D24" w:rsidRDefault="00244D24" w:rsidP="00244D24">
            <w:pPr>
              <w:widowControl w:val="0"/>
              <w:autoSpaceDE w:val="0"/>
              <w:autoSpaceDN w:val="0"/>
              <w:adjustRightInd w:val="0"/>
              <w:spacing w:after="200" w:line="276" w:lineRule="auto"/>
              <w:jc w:val="center"/>
              <w:rPr>
                <w:rFonts w:ascii="Bodoni MT Black" w:hAnsi="Bodoni MT Black" w:cs="Calibri"/>
                <w:sz w:val="56"/>
                <w:szCs w:val="56"/>
                <w:lang w:val="en"/>
              </w:rPr>
            </w:pPr>
            <w:r w:rsidRPr="00244D24">
              <w:rPr>
                <w:rFonts w:ascii="Bodoni MT Black" w:hAnsi="Bodoni MT Black" w:cs="Calibri"/>
                <w:sz w:val="56"/>
                <w:szCs w:val="56"/>
                <w:lang w:val="en"/>
              </w:rPr>
              <w:t>Menter name</w:t>
            </w:r>
          </w:p>
          <w:p w:rsidR="00244D24" w:rsidRDefault="00D80132" w:rsidP="00244D24">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SANTHANARAJ</w:t>
            </w:r>
            <w:r w:rsidR="00244D24">
              <w:rPr>
                <w:rFonts w:ascii="Calibri" w:hAnsi="Calibri" w:cs="Calibri"/>
                <w:sz w:val="36"/>
                <w:szCs w:val="36"/>
                <w:lang w:val="en"/>
              </w:rPr>
              <w:t>.M</w:t>
            </w:r>
          </w:p>
        </w:tc>
      </w:tr>
    </w:tbl>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b/>
          <w:bCs/>
          <w:sz w:val="40"/>
          <w:szCs w:val="40"/>
          <w:lang w:val="en"/>
        </w:rPr>
        <w:lastRenderedPageBreak/>
        <w:t>Flood monitoring and early warning</w:t>
      </w:r>
    </w:p>
    <w:p w:rsidR="007B6958" w:rsidRPr="00D80132"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In this document, we will explore the fascinating world of flood monitoring and early warning systems. From the implementation of smart sensors to the training of advanced algorithms, we will uncover the future of engineering and discuss the potential for future implementation in flood-prone areas.</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b/>
          <w:bCs/>
          <w:sz w:val="40"/>
          <w:szCs w:val="40"/>
          <w:lang w:val="en"/>
        </w:rPr>
        <w:t>Project Implementation</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Implementing a flood monitoring and early warning system requires careful planning and execution. It involves setting up sensors in strategic locations, establishing communication networks, and integrating data analysis algorithms. Effective project management and collaboration are essential for success.</w:t>
      </w:r>
    </w:p>
    <w:p w:rsidR="007B6958" w:rsidRDefault="007B6958" w:rsidP="00244D24">
      <w:pPr>
        <w:widowControl w:val="0"/>
        <w:numPr>
          <w:ilvl w:val="0"/>
          <w:numId w:val="1"/>
        </w:numPr>
        <w:autoSpaceDE w:val="0"/>
        <w:autoSpaceDN w:val="0"/>
        <w:adjustRightInd w:val="0"/>
        <w:spacing w:after="200" w:line="276" w:lineRule="auto"/>
        <w:ind w:left="720" w:hanging="360"/>
        <w:rPr>
          <w:rFonts w:ascii="Calibri" w:hAnsi="Calibri" w:cs="Calibri"/>
          <w:sz w:val="36"/>
          <w:szCs w:val="36"/>
          <w:lang w:val="en"/>
        </w:rPr>
      </w:pPr>
      <w:r>
        <w:rPr>
          <w:rFonts w:ascii="Calibri" w:hAnsi="Calibri" w:cs="Calibri"/>
          <w:sz w:val="36"/>
          <w:szCs w:val="36"/>
          <w:lang w:val="en"/>
        </w:rPr>
        <w:t>Step 1: Sensor Placement</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Identify critical areas prone to flooding and strategically install sensors to monitor water levels.</w:t>
      </w:r>
    </w:p>
    <w:p w:rsidR="007B6958" w:rsidRDefault="007B6958" w:rsidP="00244D24">
      <w:pPr>
        <w:widowControl w:val="0"/>
        <w:numPr>
          <w:ilvl w:val="0"/>
          <w:numId w:val="1"/>
        </w:numPr>
        <w:autoSpaceDE w:val="0"/>
        <w:autoSpaceDN w:val="0"/>
        <w:adjustRightInd w:val="0"/>
        <w:spacing w:after="200" w:line="276" w:lineRule="auto"/>
        <w:ind w:left="720" w:hanging="360"/>
        <w:rPr>
          <w:rFonts w:ascii="Calibri" w:hAnsi="Calibri" w:cs="Calibri"/>
          <w:sz w:val="36"/>
          <w:szCs w:val="36"/>
          <w:lang w:val="en"/>
        </w:rPr>
      </w:pPr>
      <w:r>
        <w:rPr>
          <w:rFonts w:ascii="Calibri" w:hAnsi="Calibri" w:cs="Calibri"/>
          <w:sz w:val="36"/>
          <w:szCs w:val="36"/>
          <w:lang w:val="en"/>
        </w:rPr>
        <w:t>Step 2: Data Acquisition</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Collect data from sensors in real-time and ensure its accuracy and reliability.</w:t>
      </w:r>
    </w:p>
    <w:p w:rsidR="007B6958" w:rsidRDefault="007B6958" w:rsidP="00244D24">
      <w:pPr>
        <w:widowControl w:val="0"/>
        <w:numPr>
          <w:ilvl w:val="0"/>
          <w:numId w:val="1"/>
        </w:numPr>
        <w:autoSpaceDE w:val="0"/>
        <w:autoSpaceDN w:val="0"/>
        <w:adjustRightInd w:val="0"/>
        <w:spacing w:after="200" w:line="276" w:lineRule="auto"/>
        <w:ind w:left="720" w:hanging="360"/>
        <w:rPr>
          <w:rFonts w:ascii="Calibri" w:hAnsi="Calibri" w:cs="Calibri"/>
          <w:sz w:val="36"/>
          <w:szCs w:val="36"/>
          <w:lang w:val="en"/>
        </w:rPr>
      </w:pPr>
      <w:r>
        <w:rPr>
          <w:rFonts w:ascii="Calibri" w:hAnsi="Calibri" w:cs="Calibri"/>
          <w:sz w:val="36"/>
          <w:szCs w:val="36"/>
          <w:lang w:val="en"/>
        </w:rPr>
        <w:t>Step 3: Communication Infrastructure</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lastRenderedPageBreak/>
        <w:t>Establish a robust communication network to transmit data and alerts to relevant stakeholders.</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Sensors for Flood Monitoring</w:t>
      </w:r>
    </w:p>
    <w:p w:rsidR="007B6958" w:rsidRDefault="007B6958" w:rsidP="00244D24">
      <w:pPr>
        <w:widowControl w:val="0"/>
        <w:autoSpaceDE w:val="0"/>
        <w:autoSpaceDN w:val="0"/>
        <w:adjustRightInd w:val="0"/>
        <w:spacing w:after="200" w:line="276" w:lineRule="auto"/>
        <w:rPr>
          <w:rFonts w:ascii="Calibri" w:hAnsi="Calibri" w:cs="Calibri"/>
          <w:sz w:val="36"/>
          <w:szCs w:val="36"/>
          <w:lang w:val="en"/>
        </w:rPr>
      </w:pPr>
      <w:r w:rsidRPr="00C212B5">
        <w:rPr>
          <w:noProof/>
        </w:rPr>
        <w:drawing>
          <wp:inline distT="0" distB="0" distL="0" distR="0">
            <wp:extent cx="5934075" cy="4029075"/>
            <wp:effectExtent l="0" t="0" r="0" b="0"/>
            <wp:docPr id="1" name="Picture 1" descr="Early warning of impending flash flood based on AIoT | EURASIP Journal on  Wireless Communications and Network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warning of impending flash flood based on AIoT | EURASIP Journal on  Wireless Communications and Networking | Full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River Level Sensor</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Highly sensitive sensor that measures the water level in rivers and streams</w:t>
      </w:r>
      <w:r w:rsidR="00244D24">
        <w:rPr>
          <w:rFonts w:ascii="Calibri" w:hAnsi="Calibri" w:cs="Calibri"/>
          <w:sz w:val="36"/>
          <w:szCs w:val="36"/>
          <w:lang w:val="en"/>
        </w:rPr>
        <w:t>.</w:t>
      </w:r>
    </w:p>
    <w:p w:rsidR="007B6958" w:rsidRDefault="007B695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b/>
          <w:bCs/>
          <w:sz w:val="40"/>
          <w:szCs w:val="40"/>
          <w:lang w:val="en"/>
        </w:rPr>
        <w:t>Rainfall Sensor</w:t>
      </w:r>
    </w:p>
    <w:p w:rsidR="00D80132"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Detects and measures the amount of rainfall in a specific</w:t>
      </w:r>
    </w:p>
    <w:p w:rsidR="007B6958" w:rsidRDefault="007B6958" w:rsidP="00D80132">
      <w:pPr>
        <w:widowControl w:val="0"/>
        <w:autoSpaceDE w:val="0"/>
        <w:autoSpaceDN w:val="0"/>
        <w:adjustRightInd w:val="0"/>
        <w:spacing w:after="200" w:line="276" w:lineRule="auto"/>
        <w:ind w:left="720"/>
        <w:rPr>
          <w:rFonts w:ascii="Calibri" w:hAnsi="Calibri" w:cs="Calibri"/>
          <w:sz w:val="36"/>
          <w:szCs w:val="36"/>
          <w:lang w:val="en"/>
        </w:rPr>
      </w:pPr>
      <w:r>
        <w:rPr>
          <w:rFonts w:ascii="Calibri" w:hAnsi="Calibri" w:cs="Calibri"/>
          <w:sz w:val="36"/>
          <w:szCs w:val="36"/>
          <w:lang w:val="en"/>
        </w:rPr>
        <w:t>area, providing cru</w:t>
      </w:r>
      <w:r w:rsidR="00244D24">
        <w:rPr>
          <w:rFonts w:ascii="Calibri" w:hAnsi="Calibri" w:cs="Calibri"/>
          <w:sz w:val="36"/>
          <w:szCs w:val="36"/>
          <w:lang w:val="en"/>
        </w:rPr>
        <w:t>cial data for flood prediction.</w:t>
      </w: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lastRenderedPageBreak/>
        <w:t>Groundwater Sensor</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Monitors the level of groundwater, which can contribute to flooding w</w:t>
      </w:r>
      <w:r w:rsidR="00244D24">
        <w:rPr>
          <w:rFonts w:ascii="Calibri" w:hAnsi="Calibri" w:cs="Calibri"/>
          <w:sz w:val="36"/>
          <w:szCs w:val="36"/>
          <w:lang w:val="en"/>
        </w:rPr>
        <w:t>hen it reaches critical levels.</w:t>
      </w: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Algorithm</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The algorithm used in flood monitoring systems plays a crucial role in accurately predicting and warning about potential flooding. By analyzing various data points, such as rainfall, water levels, and soil moisture, the algorithm processes the information to identify patterns and generate timely alerts.</w:t>
      </w:r>
    </w:p>
    <w:p w:rsidR="00244D24" w:rsidRDefault="007B6958">
      <w:pPr>
        <w:widowControl w:val="0"/>
        <w:autoSpaceDE w:val="0"/>
        <w:autoSpaceDN w:val="0"/>
        <w:adjustRightInd w:val="0"/>
        <w:spacing w:after="200" w:line="276" w:lineRule="auto"/>
        <w:rPr>
          <w:rFonts w:ascii="Calibri" w:hAnsi="Calibri" w:cs="Calibri"/>
          <w:sz w:val="36"/>
          <w:szCs w:val="36"/>
          <w:lang w:val="en"/>
        </w:rPr>
      </w:pPr>
      <w:r w:rsidRPr="00C212B5">
        <w:rPr>
          <w:noProof/>
        </w:rPr>
        <w:drawing>
          <wp:inline distT="0" distB="0" distL="0" distR="0">
            <wp:extent cx="5934075" cy="4200525"/>
            <wp:effectExtent l="0" t="0" r="0" b="0"/>
            <wp:docPr id="2" name="Picture 3" descr="Example implementation of a Flood Early Warning System based on the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implementation of a Flood Early Warning System based on the Io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7B6958" w:rsidRDefault="007B6958">
      <w:pPr>
        <w:widowControl w:val="0"/>
        <w:autoSpaceDE w:val="0"/>
        <w:autoSpaceDN w:val="0"/>
        <w:adjustRightInd w:val="0"/>
        <w:spacing w:after="200" w:line="276" w:lineRule="auto"/>
        <w:rPr>
          <w:rFonts w:ascii="Calibri" w:hAnsi="Calibri" w:cs="Calibri"/>
          <w:sz w:val="36"/>
          <w:szCs w:val="36"/>
          <w:lang w:val="en"/>
        </w:rPr>
      </w:pP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This complex algorithm takes into account factors like historical data, weather patterns, and topographical information to provide accurate and reliable flood warnings.</w:t>
      </w:r>
    </w:p>
    <w:p w:rsidR="007B6958" w:rsidRDefault="007B6958">
      <w:pPr>
        <w:widowControl w:val="0"/>
        <w:autoSpaceDE w:val="0"/>
        <w:autoSpaceDN w:val="0"/>
        <w:adjustRightInd w:val="0"/>
        <w:spacing w:after="200" w:line="276" w:lineRule="auto"/>
        <w:rPr>
          <w:rFonts w:ascii="Calibri" w:hAnsi="Calibri" w:cs="Calibri"/>
          <w:sz w:val="36"/>
          <w:szCs w:val="36"/>
          <w:lang w:val="en"/>
        </w:rPr>
      </w:pP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Model Training</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To ensure the accuracy of the flood warning system, the algorithm must be trained and fine-tuned using extensive datasets. This training phase involves feeding the algorithm a wide range of historical flood data paired with corresponding weather conditions and water levels.</w:t>
      </w:r>
    </w:p>
    <w:p w:rsidR="007B6958" w:rsidRDefault="007B6958" w:rsidP="008B6E89">
      <w:pPr>
        <w:widowControl w:val="0"/>
        <w:autoSpaceDE w:val="0"/>
        <w:autoSpaceDN w:val="0"/>
        <w:adjustRightInd w:val="0"/>
        <w:spacing w:after="200" w:line="276" w:lineRule="auto"/>
        <w:jc w:val="center"/>
        <w:rPr>
          <w:rFonts w:ascii="Calibri" w:hAnsi="Calibri" w:cs="Calibri"/>
          <w:sz w:val="36"/>
          <w:szCs w:val="36"/>
          <w:lang w:val="en"/>
        </w:rPr>
      </w:pPr>
      <w:r w:rsidRPr="00C212B5">
        <w:rPr>
          <w:noProof/>
        </w:rPr>
        <w:drawing>
          <wp:inline distT="0" distB="0" distL="0" distR="0">
            <wp:extent cx="3810000" cy="3381375"/>
            <wp:effectExtent l="0" t="0" r="0" b="0"/>
            <wp:docPr id="3" name="Picture 5" descr="Frontiers | The convergence of AI, IoT, and big data for advancing flood  analytic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ntiers | The convergence of AI, IoT, and big data for advancing flood  analytics r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81375"/>
                    </a:xfrm>
                    <a:prstGeom prst="rect">
                      <a:avLst/>
                    </a:prstGeom>
                    <a:noFill/>
                    <a:ln>
                      <a:noFill/>
                    </a:ln>
                  </pic:spPr>
                </pic:pic>
              </a:graphicData>
            </a:graphic>
          </wp:inline>
        </w:drawing>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lastRenderedPageBreak/>
        <w:t>By iteratively refining the model through training, the system can learn to recognize patterns and make more precise predictions, improving the overall effectiveness of the flood monitoring and early warning system.</w:t>
      </w: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Evaluation</w:t>
      </w: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Evaluating the effectiveness of a flood monitoring and early warning system is a critical step in ensuring its reliability. Through comprehensive evaluations and tests, we can assess the system's accuracy, response time, and ability to provide timely and actionable alerts.</w:t>
      </w:r>
    </w:p>
    <w:p w:rsidR="007B6958" w:rsidRDefault="007B6958">
      <w:pPr>
        <w:widowControl w:val="0"/>
        <w:autoSpaceDE w:val="0"/>
        <w:autoSpaceDN w:val="0"/>
        <w:adjustRightInd w:val="0"/>
        <w:spacing w:after="200" w:line="276" w:lineRule="auto"/>
        <w:rPr>
          <w:rFonts w:ascii="Calibri" w:hAnsi="Calibri" w:cs="Calibri"/>
          <w:sz w:val="36"/>
          <w:szCs w:val="36"/>
          <w:lang w:val="en"/>
        </w:rPr>
      </w:pPr>
    </w:p>
    <w:p w:rsidR="007B6958" w:rsidRDefault="007B6958" w:rsidP="00D80132">
      <w:pPr>
        <w:widowControl w:val="0"/>
        <w:numPr>
          <w:ilvl w:val="0"/>
          <w:numId w:val="2"/>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Periodic evaluations help identify areas for improvement and allow for continuous refinement of the system, leading to enhanced flood preparedness and response.</w:t>
      </w:r>
    </w:p>
    <w:p w:rsidR="007B6958" w:rsidRDefault="007B6958">
      <w:pPr>
        <w:widowControl w:val="0"/>
        <w:autoSpaceDE w:val="0"/>
        <w:autoSpaceDN w:val="0"/>
        <w:adjustRightInd w:val="0"/>
        <w:spacing w:after="200" w:line="276" w:lineRule="auto"/>
        <w:rPr>
          <w:rFonts w:ascii="Calibri" w:hAnsi="Calibri" w:cs="Calibri"/>
          <w:sz w:val="36"/>
          <w:szCs w:val="36"/>
          <w:lang w:val="en"/>
        </w:rPr>
      </w:pPr>
    </w:p>
    <w:p w:rsidR="007B6958" w:rsidRDefault="007B6958">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Future Implementation</w:t>
      </w:r>
    </w:p>
    <w:p w:rsidR="007B6958" w:rsidRDefault="007B6958" w:rsidP="00D80132">
      <w:pPr>
        <w:widowControl w:val="0"/>
        <w:numPr>
          <w:ilvl w:val="0"/>
          <w:numId w:val="3"/>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The future implementation of flood monitoring and early warning systems holds immense potential. By leveraging advancements in technology and data analysis, we can further enhance the accuracy a</w:t>
      </w:r>
      <w:r w:rsidR="00A0450A">
        <w:rPr>
          <w:rFonts w:ascii="Calibri" w:hAnsi="Calibri" w:cs="Calibri"/>
          <w:sz w:val="36"/>
          <w:szCs w:val="36"/>
          <w:lang w:val="en"/>
        </w:rPr>
        <w:t>nd efficiency of these systems.</w:t>
      </w:r>
    </w:p>
    <w:p w:rsidR="007B6958" w:rsidRDefault="007B6958" w:rsidP="00D80132">
      <w:pPr>
        <w:widowControl w:val="0"/>
        <w:numPr>
          <w:ilvl w:val="0"/>
          <w:numId w:val="3"/>
        </w:numPr>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These improvements may include the integration of </w:t>
      </w:r>
      <w:r>
        <w:rPr>
          <w:rFonts w:ascii="Calibri" w:hAnsi="Calibri" w:cs="Calibri"/>
          <w:sz w:val="36"/>
          <w:szCs w:val="36"/>
          <w:lang w:val="en"/>
        </w:rPr>
        <w:lastRenderedPageBreak/>
        <w:t>remote sensing technologies, the utilization of unmanned aerial vehicles for data collection, and the incorporatin</w:t>
      </w:r>
      <w:r w:rsidR="00A0450A">
        <w:rPr>
          <w:rFonts w:ascii="Calibri" w:hAnsi="Calibri" w:cs="Calibri"/>
          <w:sz w:val="36"/>
          <w:szCs w:val="36"/>
          <w:lang w:val="en"/>
        </w:rPr>
        <w:t xml:space="preserve"> </w:t>
      </w:r>
      <w:r w:rsidR="008B6E89">
        <w:rPr>
          <w:rFonts w:ascii="Calibri" w:hAnsi="Calibri" w:cs="Calibri"/>
          <w:sz w:val="36"/>
          <w:szCs w:val="36"/>
          <w:lang w:val="en"/>
        </w:rPr>
        <w:t>of advanced predictive models.</w:t>
      </w:r>
    </w:p>
    <w:p w:rsidR="00A0450A" w:rsidRDefault="00A0450A" w:rsidP="00A0450A">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Data Set (Program in java)</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import java.util.Scanner;</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public class FloodMonitoring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public static void main(String[] args)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Scanner scanner = new Scanner(System.in);</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System.out.print("Enter the water level: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int waterLevel = scanner.nextInt();        </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if (waterLevel &gt; 50)</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System.out.println("Flood warning! Evacuate immediately!");</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 </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else if (waterLevel &gt; 30)</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lastRenderedPageBreak/>
        <w:t xml:space="preserve">            System.out.println("Flood advisory! Prepare for potential flooding!");</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else</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System.out.println("No immediate flood threat. Stay vigilant!");</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scanner.close();</w:t>
      </w:r>
    </w:p>
    <w:p w:rsidR="00A0450A" w:rsidRP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 xml:space="preserve">    }</w:t>
      </w:r>
    </w:p>
    <w:p w:rsidR="00A0450A" w:rsidRDefault="00A0450A" w:rsidP="00A0450A">
      <w:pPr>
        <w:widowControl w:val="0"/>
        <w:tabs>
          <w:tab w:val="left" w:pos="3645"/>
        </w:tabs>
        <w:autoSpaceDE w:val="0"/>
        <w:autoSpaceDN w:val="0"/>
        <w:adjustRightInd w:val="0"/>
        <w:spacing w:after="200" w:line="276" w:lineRule="auto"/>
        <w:rPr>
          <w:rFonts w:ascii="Calibri" w:hAnsi="Calibri" w:cs="Calibri"/>
          <w:sz w:val="36"/>
          <w:szCs w:val="36"/>
          <w:lang w:val="en"/>
        </w:rPr>
      </w:pPr>
      <w:r w:rsidRPr="00A0450A">
        <w:rPr>
          <w:rFonts w:ascii="Calibri" w:hAnsi="Calibri" w:cs="Calibri"/>
          <w:sz w:val="36"/>
          <w:szCs w:val="36"/>
          <w:lang w:val="en"/>
        </w:rPr>
        <w:t>}</w:t>
      </w:r>
      <w:r>
        <w:rPr>
          <w:rFonts w:ascii="Calibri" w:hAnsi="Calibri" w:cs="Calibri"/>
          <w:sz w:val="36"/>
          <w:szCs w:val="36"/>
          <w:lang w:val="en"/>
        </w:rPr>
        <w:tab/>
      </w:r>
    </w:p>
    <w:p w:rsidR="00A0450A" w:rsidRDefault="00A0450A"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232D16" w:rsidRDefault="00232D16"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232D16" w:rsidRDefault="00232D16"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232D16" w:rsidRDefault="00232D16"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232D16" w:rsidRDefault="00232D16"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232D16" w:rsidRPr="00A0450A" w:rsidRDefault="00232D16"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p>
    <w:p w:rsidR="00A0450A" w:rsidRDefault="00A0450A" w:rsidP="00A0450A">
      <w:pPr>
        <w:widowControl w:val="0"/>
        <w:tabs>
          <w:tab w:val="left" w:pos="3645"/>
        </w:tabs>
        <w:autoSpaceDE w:val="0"/>
        <w:autoSpaceDN w:val="0"/>
        <w:adjustRightInd w:val="0"/>
        <w:spacing w:after="200" w:line="276" w:lineRule="auto"/>
        <w:rPr>
          <w:rFonts w:ascii="Bodoni MT Black" w:hAnsi="Bodoni MT Black" w:cs="Calibri"/>
          <w:sz w:val="48"/>
          <w:szCs w:val="48"/>
          <w:lang w:val="en"/>
        </w:rPr>
      </w:pPr>
      <w:r w:rsidRPr="00A0450A">
        <w:rPr>
          <w:rFonts w:ascii="Bodoni MT Black" w:hAnsi="Bodoni MT Black" w:cs="Calibri"/>
          <w:sz w:val="48"/>
          <w:szCs w:val="48"/>
          <w:lang w:val="en"/>
        </w:rPr>
        <w:lastRenderedPageBreak/>
        <w:t>OUTPUT</w:t>
      </w:r>
    </w:p>
    <w:p w:rsidR="00A0450A" w:rsidRDefault="00A0450A" w:rsidP="00A0450A">
      <w:pPr>
        <w:widowControl w:val="0"/>
        <w:tabs>
          <w:tab w:val="left" w:pos="3645"/>
        </w:tabs>
        <w:autoSpaceDE w:val="0"/>
        <w:autoSpaceDN w:val="0"/>
        <w:adjustRightInd w:val="0"/>
        <w:spacing w:after="200" w:line="276" w:lineRule="auto"/>
        <w:jc w:val="center"/>
        <w:rPr>
          <w:rFonts w:ascii="Bodoni MT Black" w:hAnsi="Bodoni MT Black" w:cs="Calibri"/>
          <w:sz w:val="48"/>
          <w:szCs w:val="48"/>
          <w:lang w:val="en"/>
        </w:rPr>
      </w:pPr>
      <w:r>
        <w:rPr>
          <w:rFonts w:ascii="Bodoni MT Black" w:hAnsi="Bodoni MT Black" w:cs="Calibri"/>
          <w:noProof/>
          <w:sz w:val="48"/>
          <w:szCs w:val="48"/>
        </w:rPr>
        <w:drawing>
          <wp:inline distT="0" distB="0" distL="0" distR="0">
            <wp:extent cx="5114925"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905125"/>
                    </a:xfrm>
                    <a:prstGeom prst="rect">
                      <a:avLst/>
                    </a:prstGeom>
                    <a:noFill/>
                    <a:ln>
                      <a:noFill/>
                    </a:ln>
                  </pic:spPr>
                </pic:pic>
              </a:graphicData>
            </a:graphic>
          </wp:inline>
        </w:drawing>
      </w:r>
    </w:p>
    <w:p w:rsidR="00232D16" w:rsidRDefault="00232D16"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p w:rsidR="00232D16" w:rsidRDefault="00232D16"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p w:rsidR="00232D16" w:rsidRDefault="00232D16"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p w:rsidR="00A0450A" w:rsidRPr="00232D16" w:rsidRDefault="00A0450A" w:rsidP="00D80132">
      <w:pPr>
        <w:widowControl w:val="0"/>
        <w:tabs>
          <w:tab w:val="left" w:pos="3645"/>
        </w:tabs>
        <w:autoSpaceDE w:val="0"/>
        <w:autoSpaceDN w:val="0"/>
        <w:adjustRightInd w:val="0"/>
        <w:spacing w:after="200" w:line="276" w:lineRule="auto"/>
        <w:ind w:left="720"/>
        <w:jc w:val="center"/>
        <w:rPr>
          <w:rFonts w:ascii="Algerian" w:hAnsi="Algerian" w:cs="Calibri"/>
          <w:sz w:val="96"/>
          <w:szCs w:val="96"/>
          <w:lang w:val="en"/>
        </w:rPr>
      </w:pPr>
      <w:r w:rsidRPr="00232D16">
        <w:rPr>
          <w:rFonts w:ascii="Algerian" w:hAnsi="Algerian" w:cs="Calibri"/>
          <w:sz w:val="96"/>
          <w:szCs w:val="96"/>
          <w:lang w:val="en"/>
        </w:rPr>
        <w:t>THANK YOU…</w:t>
      </w:r>
    </w:p>
    <w:p w:rsidR="00D80132" w:rsidRDefault="00D80132"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p w:rsidR="00D80132" w:rsidRDefault="00D80132"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p w:rsidR="00D80132" w:rsidRDefault="00D80132" w:rsidP="00D80132">
      <w:pPr>
        <w:widowControl w:val="0"/>
        <w:tabs>
          <w:tab w:val="left" w:pos="3645"/>
        </w:tabs>
        <w:autoSpaceDE w:val="0"/>
        <w:autoSpaceDN w:val="0"/>
        <w:adjustRightInd w:val="0"/>
        <w:spacing w:after="200" w:line="276" w:lineRule="auto"/>
        <w:ind w:left="720"/>
        <w:jc w:val="center"/>
        <w:rPr>
          <w:rFonts w:ascii="Bodoni MT Black" w:hAnsi="Bodoni MT Black" w:cs="Calibri"/>
          <w:sz w:val="48"/>
          <w:szCs w:val="48"/>
          <w:lang w:val="en"/>
        </w:rPr>
      </w:pPr>
    </w:p>
    <w:sectPr w:rsidR="00D80132" w:rsidSect="00244D24">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0DA2B50"/>
    <w:lvl w:ilvl="0">
      <w:numFmt w:val="bullet"/>
      <w:lvlText w:val="*"/>
      <w:lvlJc w:val="left"/>
    </w:lvl>
  </w:abstractNum>
  <w:abstractNum w:abstractNumId="1">
    <w:nsid w:val="07BF4DD4"/>
    <w:multiLevelType w:val="hybridMultilevel"/>
    <w:tmpl w:val="D652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535EA9"/>
    <w:multiLevelType w:val="hybridMultilevel"/>
    <w:tmpl w:val="68AC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8C026E"/>
    <w:multiLevelType w:val="hybridMultilevel"/>
    <w:tmpl w:val="0136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24"/>
    <w:rsid w:val="000833E5"/>
    <w:rsid w:val="00232D16"/>
    <w:rsid w:val="00244D24"/>
    <w:rsid w:val="0079400C"/>
    <w:rsid w:val="007B6958"/>
    <w:rsid w:val="008B6E89"/>
    <w:rsid w:val="00A0450A"/>
    <w:rsid w:val="00C212B5"/>
    <w:rsid w:val="00D8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CB2AB4-1504-4528-9C65-273D353D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dc:creator>
  <cp:keywords/>
  <dc:description/>
  <cp:lastModifiedBy>Tamil</cp:lastModifiedBy>
  <cp:revision>2</cp:revision>
  <dcterms:created xsi:type="dcterms:W3CDTF">2023-10-25T05:47:00Z</dcterms:created>
  <dcterms:modified xsi:type="dcterms:W3CDTF">2023-10-25T05:47:00Z</dcterms:modified>
</cp:coreProperties>
</file>