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8" w:lineRule="auto"/>
        <w:ind w:left="3" w:right="5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" w:line="252.00000000000003" w:lineRule="auto"/>
        <w:ind w:left="4" w:right="2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75b6"/>
          <w:sz w:val="22"/>
          <w:szCs w:val="22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5" w:lineRule="auto"/>
        <w:ind w:left="5" w:right="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0"/>
        </w:rPr>
        <w:t xml:space="preserve">ASSESSMENT TOOL 2 – Technical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214888</wp:posOffset>
                </wp:positionV>
                <wp:extent cx="6440170" cy="95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" name="Graphic 1"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44017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214888</wp:posOffset>
                </wp:positionV>
                <wp:extent cx="6440170" cy="9525"/>
                <wp:effectExtent b="0" l="0" r="0" t="0"/>
                <wp:wrapTopAndBottom distB="0" dist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017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6.0" w:type="dxa"/>
        <w:jc w:val="left"/>
        <w:tblInd w:w="370.0" w:type="dxa"/>
        <w:tblBorders>
          <w:top w:color="9dc3e6" w:space="0" w:sz="4" w:val="single"/>
          <w:left w:color="9dc3e6" w:space="0" w:sz="4" w:val="single"/>
          <w:bottom w:color="9dc3e6" w:space="0" w:sz="4" w:val="single"/>
          <w:right w:color="9dc3e6" w:space="0" w:sz="4" w:val="single"/>
          <w:insideH w:color="9dc3e6" w:space="0" w:sz="4" w:val="single"/>
          <w:insideV w:color="9dc3e6" w:space="0" w:sz="4" w:val="single"/>
        </w:tblBorders>
        <w:tblLayout w:type="fixed"/>
        <w:tblLook w:val="0000"/>
      </w:tblPr>
      <w:tblGrid>
        <w:gridCol w:w="1801"/>
        <w:gridCol w:w="3242"/>
        <w:gridCol w:w="1801"/>
        <w:gridCol w:w="3242"/>
        <w:tblGridChange w:id="0">
          <w:tblGrid>
            <w:gridCol w:w="1801"/>
            <w:gridCol w:w="3242"/>
            <w:gridCol w:w="1801"/>
            <w:gridCol w:w="324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DSA03</w:t>
            </w:r>
          </w:p>
        </w:tc>
        <w:tc>
          <w:tcPr>
            <w:shd w:fill="d5e3ef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CO1 – Imitation (L1)</w:t>
            </w:r>
          </w:p>
        </w:tc>
        <w:tc>
          <w:tcPr>
            <w:shd w:fill="d5e3ef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240" w:lineRule="auto"/>
              <w:ind w:left="11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Assessment Tool 2 – Technical Presentation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30% of CIA</w:t>
            </w:r>
          </w:p>
        </w:tc>
        <w:tc>
          <w:tcPr>
            <w:shd w:fill="d5e3e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CO1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bf3fa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49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Analyse NLP models, regular expression patterns, finite state automata, morphological processing techniques and to interpret language processing. (BL-3)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 subrahmanya v s manikanta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3e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1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19247222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CSE-AI</w:t>
            </w:r>
          </w:p>
        </w:tc>
        <w:tc>
          <w:tcPr>
            <w:shd w:fill="d5e3ef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1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231951</wp:posOffset>
                </wp:positionH>
                <wp:positionV relativeFrom="paragraph">
                  <wp:posOffset>181229</wp:posOffset>
                </wp:positionV>
                <wp:extent cx="6403340" cy="84518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Textbox 2"/>
                      <wps:spPr>
                        <a:xfrm>
                          <a:off x="0" y="0"/>
                          <a:ext cx="6403340" cy="84518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95"/>
                              <w:ind w:left="196" w:right="0" w:firstLine="0"/>
                              <w:jc w:val="left"/>
                              <w:rPr>
                                <w:rFonts w:ascii="Arial"/>
                                <w:b w:val="1"/>
                                <w:color w:val="000000"/>
                                <w:sz w:val="20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color w:val="c00000"/>
                                <w:sz w:val="20"/>
                              </w:rPr>
                              <w:t>Code</w:t>
                            </w: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color w:val="c00000"/>
                                <w:spacing w:val="-5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color w:val="c00000"/>
                                <w:sz w:val="20"/>
                              </w:rPr>
                              <w:t>of</w:t>
                            </w: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color w:val="c00000"/>
                                <w:spacing w:val="2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0"/>
                              <w:ind w:left="196" w:right="291" w:firstLine="0"/>
                              <w:jc w:val="left"/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I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  <w:u w:val="single"/>
                              </w:rPr>
                              <w:t>B.Praneeth(192472222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)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40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(Name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Reg No)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certify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that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this submission is my original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work and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that I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have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adhered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"/>
                                <w:i w:val="1"/>
                                <w:color w:val="000000"/>
                                <w:sz w:val="18"/>
                              </w:rPr>
                              <w:t>to the guidelines specified for this assessment. I understand that any violation of academic integrity rules will result in disciplinary action.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62"/>
                              <w:ind w:left="196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>B.Praneeth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231951</wp:posOffset>
                </wp:positionH>
                <wp:positionV relativeFrom="paragraph">
                  <wp:posOffset>181229</wp:posOffset>
                </wp:positionV>
                <wp:extent cx="6403340" cy="84518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3340" cy="845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231951</wp:posOffset>
                </wp:positionH>
                <wp:positionV relativeFrom="paragraph">
                  <wp:posOffset>1208786</wp:posOffset>
                </wp:positionV>
                <wp:extent cx="6403340" cy="108267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3" name="Textbox 3"/>
                      <wps:spPr>
                        <a:xfrm>
                          <a:off x="0" y="0"/>
                          <a:ext cx="6403340" cy="108267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76"/>
                              <w:ind w:left="196" w:right="0" w:firstLine="0"/>
                              <w:jc w:val="left"/>
                              <w:rPr>
                                <w:rFonts w:ascii="Arial"/>
                                <w:b w:val="1"/>
                                <w:color w:val="000000"/>
                                <w:sz w:val="20"/>
                              </w:rPr>
                            </w:pPr>
                            <w:r w:rsidDel="00000000" w:rsidR="00000000" w:rsidRPr="00000000">
                              <w:rPr>
                                <w:rFonts w:ascii="Arial"/>
                                <w:b w:val="1"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917"/>
                              </w:tabs>
                              <w:spacing w:before="0" w:line="207" w:lineRule="exact"/>
                              <w:ind w:left="917" w:right="0" w:hanging="361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Suggested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Team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Roles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(3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Members)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917"/>
                              </w:tabs>
                              <w:spacing w:before="0" w:line="206" w:lineRule="exact"/>
                              <w:ind w:left="917" w:right="0" w:hanging="361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1: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Theory,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Concepts,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Literature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Review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917"/>
                              </w:tabs>
                              <w:spacing w:before="0" w:line="207" w:lineRule="exact"/>
                              <w:ind w:left="917" w:right="0" w:hanging="361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2: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Algorithm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Design,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Models,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Technical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Analysis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917"/>
                              </w:tabs>
                              <w:spacing w:before="0"/>
                              <w:ind w:left="917" w:right="0" w:hanging="361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3: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Demonstration,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Case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Study,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Applications,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Conclusion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917"/>
                              </w:tabs>
                              <w:spacing w:before="1" w:line="228" w:lineRule="exact"/>
                              <w:ind w:left="917" w:right="0" w:hanging="361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GPS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photo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must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submit.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917"/>
                              </w:tabs>
                              <w:spacing w:before="0" w:line="228" w:lineRule="exact"/>
                              <w:ind w:left="917" w:right="0" w:hanging="361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231951</wp:posOffset>
                </wp:positionH>
                <wp:positionV relativeFrom="paragraph">
                  <wp:posOffset>1208786</wp:posOffset>
                </wp:positionV>
                <wp:extent cx="6403340" cy="1082675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3340" cy="1082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370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1f4e79" w:space="0" w:sz="4" w:val="single"/>
          <w:insideV w:color="1f4e79" w:space="0" w:sz="4" w:val="single"/>
        </w:tblBorders>
        <w:tblLayout w:type="fixed"/>
        <w:tblLook w:val="0000"/>
      </w:tblPr>
      <w:tblGrid>
        <w:gridCol w:w="4082"/>
        <w:gridCol w:w="5133"/>
        <w:gridCol w:w="850"/>
        <w:tblGridChange w:id="0">
          <w:tblGrid>
            <w:gridCol w:w="4082"/>
            <w:gridCol w:w="5133"/>
            <w:gridCol w:w="85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Section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 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5e3ef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Evolution of Natural Language Processing: From Rule-Based Systems to Modern NLP</w:t>
            </w:r>
          </w:p>
        </w:tc>
        <w:tc>
          <w:tcPr>
            <w:tcBorders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NLP Models, Language Processing Evolution</w:t>
            </w:r>
          </w:p>
        </w:tc>
        <w:tc>
          <w:tcPr>
            <w:tcBorders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TP-01</w:t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a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Comparative Study of NLP Models and Algorithms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aff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 Analysis, Algorithm Comparison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TP-02</w:t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5e3ef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Regular Expressions for Real-World Text Processing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Pattern Matching, Information Extraction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TP-03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5e3ef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Designing Efficient Regular Expression Patterns for Information Extraction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 Mining, Data Extraction Techniques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TP-04</w:t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5e3ef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Finite State Automata in Natural Language Processing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State Transitions, Language Recognition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5e3ef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19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Building a Finite State Automaton for Token Recognition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Lexical Analysis, Token Validation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TP-06</w:t>
            </w:r>
          </w:p>
        </w:tc>
      </w:tr>
      <w:tr>
        <w:trPr>
          <w:cantSplit w:val="0"/>
          <w:trHeight w:val="604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5e3ef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Morphology and Word Formation in Natural Languages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Morpheme Analysis, Word Structure Processing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TP-07</w:t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5e3ef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Inflectional Morphology: Understanding Grammatical Variations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Grammatical Analysis, Word Normalization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5e3ef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Derivational Morphology and Vocabulary Expansion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Word Generation, Semantic Transformation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TP-09</w:t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5e3ef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Comparative Analysis of Inflectional and Derivational Morphology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Morphological Classification, Language Analysis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TP-10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340" w:left="720" w:right="72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370.0" w:type="dxa"/>
        <w:tblBorders>
          <w:top w:color="9dc3e6" w:space="0" w:sz="4" w:val="single"/>
          <w:left w:color="9dc3e6" w:space="0" w:sz="4" w:val="single"/>
          <w:bottom w:color="9dc3e6" w:space="0" w:sz="4" w:val="single"/>
          <w:right w:color="9dc3e6" w:space="0" w:sz="4" w:val="single"/>
          <w:insideH w:color="9dc3e6" w:space="0" w:sz="4" w:val="single"/>
          <w:insideV w:color="9dc3e6" w:space="0" w:sz="4" w:val="single"/>
        </w:tblBorders>
        <w:tblLayout w:type="fixed"/>
        <w:tblLook w:val="0000"/>
      </w:tblPr>
      <w:tblGrid>
        <w:gridCol w:w="4082"/>
        <w:gridCol w:w="5133"/>
        <w:gridCol w:w="850"/>
        <w:tblGridChange w:id="0">
          <w:tblGrid>
            <w:gridCol w:w="4082"/>
            <w:gridCol w:w="5133"/>
            <w:gridCol w:w="85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Finite-State Morphological Parsing Techniques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Morphological Parsing, Finite-State Processing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TP-11</w:t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Morphological Analysis for Indian Languages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Language-Specific Morphology, NLP Challenges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TP-12</w:t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9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Porter Stemmer: Design, Working Mechanism, and Applications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Stemming Algorithms, Text Preprocessing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TP-13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35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Stemming vs Morphological Parsing: A Comparative Study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Word Reduction, Morphological Processing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TP-14</w:t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Integrated NLP Pipeline: From Regular Expressions to Morphological Processing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End-to-End Language Processing Pipeline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TP-15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400" w:left="720" w:right="7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75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2"/>
          <w:szCs w:val="22"/>
          <w:rtl w:val="0"/>
        </w:rPr>
        <w:t xml:space="preserve">Annexure A – Technical Presentation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224281</wp:posOffset>
                </wp:positionV>
                <wp:extent cx="6440170" cy="635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4" name="Graphic 4"/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6350" w="644017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789" y="6096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224281</wp:posOffset>
                </wp:positionV>
                <wp:extent cx="6440170" cy="635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0170" cy="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9.0" w:type="dxa"/>
        <w:jc w:val="left"/>
        <w:tblInd w:w="3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"/>
        <w:gridCol w:w="3424"/>
        <w:gridCol w:w="5921"/>
        <w:tblGridChange w:id="0">
          <w:tblGrid>
            <w:gridCol w:w="694"/>
            <w:gridCol w:w="3424"/>
            <w:gridCol w:w="5921"/>
          </w:tblGrid>
        </w:tblGridChange>
      </w:tblGrid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91" w:right="0" w:hanging="10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No.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4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Presentation Title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4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37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Evolution of Natural Language Processing: From Rule-Based Systems to Modern NLP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37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the historical development of NLP models, key milestones, and how language processing has evolved from handcrafted rules to intelligent systems.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Comparative Study of NLP Models and Algorithms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Explore different NLP models and algorithms used for language processing, comparing their working principles, strengths, and limitations.</w:t>
            </w:r>
          </w:p>
        </w:tc>
      </w:tr>
      <w:tr>
        <w:trPr>
          <w:cantSplit w:val="0"/>
          <w:trHeight w:val="742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0" w:right="12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Regular Expressions for Real-World Text Processing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how regular expressions are used for data validation, text extraction, log analysis, and information retrieval in practical applications.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Designing Efficient Regular Expression Patterns for Information Extraction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complex regular expression patterns used to extract emails, phone numbers, URLs, dates, and structured information from unstructured text.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12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Finite State Automata in Natural Language Processing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concepts of deterministic and non-deterministic finite automata and their role in lexical analysis and language recognition.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Building a Finite State Automaton for Token Recognition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and demonstrate a finite state automaton that recognizes tokens such as identifiers, keywords, and numbers in textual data.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Morphology and Word Formation in Natural Languages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Investigate how words are structured and formed using morphemes, and analyze the importance of morphology in NLP systems.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Inflectional Morphology: Understanding Grammatical Variations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Examine how inflectional changes affect word forms based on tense, number, gender, and case across different languages.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12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Derivational Morphology and Vocabulary Expansion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derivational processes that create new words and study their impact on semantic interpretation and language understanding.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Comparative Analysis of Inflectional and Derivational Morphology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the characteristics, applications, and challenges of inflectional and derivational morphology in NLP tasks.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Finite-State Morphological Parsing Techniques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Explore finite-state transducers and parsing techniques used to analyze and generate morphological structures in natural languages.</w:t>
            </w:r>
          </w:p>
        </w:tc>
      </w:tr>
      <w:tr>
        <w:trPr>
          <w:cantSplit w:val="0"/>
          <w:trHeight w:val="743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35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Morphological Analysis for Indian Languages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37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Study the challenges and solutions involved in performing morphological processing for morphologically rich Indian languages such as Tamil, Hindi, and Telugu.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Porter Stemmer: Design, Working Mechanism, and Applications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the Porter Stemming algorithm, its rule-based approach, implementation steps, and role in information retrieval systems.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35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Stemming vs Morphological Parsing: A Comparative Study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35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stemming and morphological parsing techniques based on accuracy, computational complexity, and application scenarios.</w:t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Integrated NLP Pipeline: From Regular Expressions to Morphological Processing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a complete NLP preprocessing pipeline incorporating regular expressions, finite state automata, stemming, and morphological analysis for text processing.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Github link: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color w:val="1f4e79"/>
        </w:rPr>
        <w:sectPr>
          <w:type w:val="nextPage"/>
          <w:pgSz w:h="15840" w:w="12240" w:orient="portrait"/>
          <w:pgMar w:bottom="280" w:top="660" w:left="720" w:right="720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https://github.com/manikanta1789001/DSA0308-NLP-</w:t>
      </w:r>
    </w:p>
    <w:p w:rsidR="00000000" w:rsidDel="00000000" w:rsidP="00000000" w:rsidRDefault="00000000" w:rsidRPr="00000000" w14:paraId="00000098">
      <w:pPr>
        <w:spacing w:before="77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6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2"/>
        <w:gridCol w:w="1277"/>
        <w:gridCol w:w="2012"/>
        <w:gridCol w:w="1613"/>
        <w:gridCol w:w="1661"/>
        <w:gridCol w:w="1661"/>
        <w:tblGridChange w:id="0">
          <w:tblGrid>
            <w:gridCol w:w="1412"/>
            <w:gridCol w:w="1277"/>
            <w:gridCol w:w="2012"/>
            <w:gridCol w:w="1613"/>
            <w:gridCol w:w="1661"/>
            <w:gridCol w:w="1661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6"/>
            <w:shd w:fill="00ffff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8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13" w:right="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8" w:right="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498" w:right="486" w:firstLine="81.00000000000001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– Exemplary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345" w:right="329" w:firstLine="32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– Proficient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288" w:right="278" w:firstLine="114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– Developing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341" w:right="326" w:firstLine="62.0000000000000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1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Content Accuracy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48" w:right="13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Highly accurate, in-depth, and insightful technical explanation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43" w:right="129" w:hanging="9.00000000000000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Technically correct content with adequate depth and clarity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58" w:right="14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concepts presented with limited accuracy and depth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15" w:right="109" w:firstLine="5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 contains major technical errors; concepts poorly understood</w:t>
            </w:r>
          </w:p>
        </w:tc>
      </w:tr>
      <w:tr>
        <w:trPr>
          <w:cantSplit w:val="0"/>
          <w:trHeight w:val="1382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" w:right="0" w:firstLine="18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 Identification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58" w:right="147" w:hanging="5.999999999999996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 rigorously analyzed using appropriate and advanced methods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38" w:right="2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 clearly defined with a logical engineering approach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8" w:right="141" w:hanging="1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 identified but analysis or methodology is weak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" w:right="264" w:hanging="6.99999999999999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 statement unclear or incorrect; no logical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1" w:lineRule="auto"/>
              <w:ind w:left="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approach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of Tools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48" w:right="132" w:hanging="8.000000000000007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Advanced tools, well-analyzed data, and highly effective visuals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5" w:right="103" w:firstLine="0.999999999999996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Appropriate tools and data used effectively with clear visuals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63" w:right="151" w:hanging="6.99999999999999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use of tools and basic data interpretation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44" w:right="138" w:firstLine="0.999999999999996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Minimal or incorrect use of tools and data; poor visuals</w:t>
            </w:r>
          </w:p>
        </w:tc>
      </w:tr>
      <w:tr>
        <w:trPr>
          <w:cantSplit w:val="0"/>
          <w:trHeight w:val="1199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5" w:right="0" w:hanging="47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 on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215" w:right="202" w:hanging="5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Highly engaging, confident, and audience-focused delivery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34" w:right="116" w:hanging="8.000000000000007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Clear, organized, and professional communication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15" w:right="110" w:firstLine="8.000000000000007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Understandable but lacks clarity, structure, or confidence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25" w:right="113" w:firstLine="1.99999999999999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organization, unclear speech, ineffective slides</w:t>
            </w:r>
          </w:p>
        </w:tc>
      </w:tr>
      <w:tr>
        <w:trPr>
          <w:cantSplit w:val="0"/>
          <w:trHeight w:val="137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70" w:right="0" w:hanging="44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Professionali sm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06" w:right="196" w:firstLine="3.999999999999986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Exemplary professionalism, leadership, and ethical awareness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82" w:right="175" w:hanging="3.999999999999986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Professional conduct with effective team collaboration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5" w:lineRule="auto"/>
              <w:ind w:left="134" w:right="127" w:firstLine="5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professionalism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2" w:right="19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uneven team participation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" w:right="127" w:firstLine="1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Lacks professionalism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" w:right="184" w:firstLine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minimal contribution or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" w:right="338" w:hanging="3.999999999999986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ethical awareness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26.000000000002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5"/>
        <w:gridCol w:w="1690"/>
        <w:gridCol w:w="1589"/>
        <w:gridCol w:w="1291"/>
        <w:gridCol w:w="1877"/>
        <w:gridCol w:w="1920"/>
        <w:gridCol w:w="874"/>
        <w:tblGridChange w:id="0">
          <w:tblGrid>
            <w:gridCol w:w="1085"/>
            <w:gridCol w:w="1690"/>
            <w:gridCol w:w="1589"/>
            <w:gridCol w:w="1291"/>
            <w:gridCol w:w="1877"/>
            <w:gridCol w:w="1920"/>
            <w:gridCol w:w="874"/>
          </w:tblGrid>
        </w:tblGridChange>
      </w:tblGrid>
      <w:tr>
        <w:trPr>
          <w:cantSplit w:val="0"/>
          <w:trHeight w:val="1084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19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No. / Criteria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Content 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6" w:right="49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3.0" w:type="dxa"/>
        <w:jc w:val="left"/>
        <w:tblInd w:w="370.0" w:type="dxa"/>
        <w:tblBorders>
          <w:top w:color="9dc3e6" w:space="0" w:sz="4" w:val="single"/>
          <w:left w:color="9dc3e6" w:space="0" w:sz="4" w:val="single"/>
          <w:bottom w:color="9dc3e6" w:space="0" w:sz="4" w:val="single"/>
          <w:right w:color="9dc3e6" w:space="0" w:sz="4" w:val="single"/>
          <w:insideH w:color="9dc3e6" w:space="0" w:sz="4" w:val="single"/>
          <w:insideV w:color="9dc3e6" w:space="0" w:sz="4" w:val="single"/>
        </w:tblBorders>
        <w:tblLayout w:type="fixed"/>
        <w:tblLook w:val="0000"/>
      </w:tblPr>
      <w:tblGrid>
        <w:gridCol w:w="3361"/>
        <w:gridCol w:w="3361"/>
        <w:gridCol w:w="3361"/>
        <w:tblGridChange w:id="0">
          <w:tblGrid>
            <w:gridCol w:w="3361"/>
            <w:gridCol w:w="3361"/>
            <w:gridCol w:w="3361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188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5e3ef" w:space="0" w:sz="36" w:val="single"/>
            </w:tcBorders>
            <w:shd w:fill="d5e3ef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188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5e3ef" w:space="0" w:sz="36" w:val="single"/>
            </w:tcBorders>
            <w:shd w:fill="d5e3ef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188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e3ef" w:space="0" w:sz="36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e3ef" w:space="0" w:sz="36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bottom w:color="ffffff" w:space="0" w:sz="36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4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T.Kumaragurubaran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36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21"/>
              </w:tabs>
              <w:spacing w:after="0" w:before="66" w:line="240" w:lineRule="auto"/>
              <w:ind w:left="0" w:right="43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36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21"/>
              </w:tabs>
              <w:spacing w:after="0" w:before="66" w:line="240" w:lineRule="auto"/>
              <w:ind w:left="0" w:right="43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ffffff" w:space="0" w:sz="36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31"/>
              </w:tabs>
              <w:spacing w:after="0" w:before="0" w:line="192" w:lineRule="auto"/>
              <w:ind w:left="0" w:right="42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6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31"/>
              </w:tabs>
              <w:spacing w:after="0" w:before="0" w:line="192" w:lineRule="auto"/>
              <w:ind w:left="0" w:right="42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6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31"/>
              </w:tabs>
              <w:spacing w:after="0" w:before="0" w:line="192" w:lineRule="auto"/>
              <w:ind w:left="0" w:right="42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119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340" w:left="720" w:right="7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0" w:line="225" w:lineRule="auto"/>
        <w:ind w:left="846" w:right="841" w:firstLine="0"/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METHODS AVAILABLE IN REGULAR EXPRESSION MODULE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280" w:top="122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107" w:lineRule="auto"/>
        <w:ind w:left="750" w:right="0" w:firstLine="0"/>
        <w:jc w:val="center"/>
        <w:rPr>
          <w:sz w:val="31"/>
          <w:szCs w:val="31"/>
        </w:rPr>
      </w:pPr>
      <w:r w:rsidDel="00000000" w:rsidR="00000000" w:rsidRPr="00000000">
        <w:rPr>
          <w:sz w:val="31"/>
          <w:szCs w:val="3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3524" cy="6858000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524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1"/>
          <w:szCs w:val="31"/>
          <w:rtl w:val="0"/>
        </w:rPr>
        <w:t xml:space="preserve">GUIDED BY:</w:t>
      </w:r>
    </w:p>
    <w:p w:rsidR="00000000" w:rsidDel="00000000" w:rsidP="00000000" w:rsidRDefault="00000000" w:rsidRPr="00000000" w14:paraId="00000105">
      <w:pPr>
        <w:spacing w:before="220" w:lineRule="auto"/>
        <w:ind w:left="750" w:right="11" w:firstLine="0"/>
        <w:jc w:val="center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KUMARAGURUBARAN T</w:t>
      </w:r>
    </w:p>
    <w:p w:rsidR="00000000" w:rsidDel="00000000" w:rsidP="00000000" w:rsidRDefault="00000000" w:rsidRPr="00000000" w14:paraId="00000106">
      <w:pPr>
        <w:spacing w:before="93" w:line="393" w:lineRule="auto"/>
        <w:ind w:left="779" w:right="1797" w:firstLine="597.0000000000002"/>
        <w:jc w:val="left"/>
        <w:rPr>
          <w:sz w:val="31"/>
          <w:szCs w:val="31"/>
        </w:rPr>
      </w:pPr>
      <w:r w:rsidDel="00000000" w:rsidR="00000000" w:rsidRPr="00000000">
        <w:br w:type="column"/>
      </w:r>
      <w:r w:rsidDel="00000000" w:rsidR="00000000" w:rsidRPr="00000000">
        <w:rPr>
          <w:sz w:val="31"/>
          <w:szCs w:val="31"/>
          <w:rtl w:val="0"/>
        </w:rPr>
        <w:t xml:space="preserve">PRESENTED BY: </w:t>
      </w:r>
    </w:p>
    <w:p w:rsidR="00000000" w:rsidDel="00000000" w:rsidP="00000000" w:rsidRDefault="00000000" w:rsidRPr="00000000" w14:paraId="00000107">
      <w:pPr>
        <w:spacing w:before="93" w:line="393" w:lineRule="auto"/>
        <w:ind w:left="779" w:right="1797" w:firstLine="0"/>
        <w:jc w:val="left"/>
        <w:rPr>
          <w:sz w:val="31"/>
          <w:szCs w:val="31"/>
        </w:rPr>
        <w:sectPr>
          <w:type w:val="continuous"/>
          <w:pgSz w:h="12240" w:w="15840" w:orient="landscape"/>
          <w:pgMar w:bottom="280" w:top="340" w:left="1440" w:right="1440" w:header="360" w:footer="360"/>
          <w:cols w:equalWidth="0" w:num="2">
            <w:col w:space="5642" w:w="5344"/>
            <w:col w:space="0" w:w="5344"/>
          </w:cols>
        </w:sectPr>
      </w:pPr>
      <w:r w:rsidDel="00000000" w:rsidR="00000000" w:rsidRPr="00000000">
        <w:rPr>
          <w:sz w:val="31"/>
          <w:szCs w:val="31"/>
          <w:rtl w:val="0"/>
        </w:rPr>
        <w:t xml:space="preserve">K subrahmanya venkata Sai manikanta (192472220)</w:t>
      </w:r>
    </w:p>
    <w:p w:rsidR="00000000" w:rsidDel="00000000" w:rsidP="00000000" w:rsidRDefault="00000000" w:rsidRPr="00000000" w14:paraId="00000108">
      <w:pPr>
        <w:pStyle w:val="Heading1"/>
        <w:ind w:left="847" w:firstLine="0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3524" cy="68580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524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0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 stands for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7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Regular expression (regex) is a sequence of characters that defines a search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6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 python, regular expressions are supported through the built-in RE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09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Regex is used to search, match, extract, validate, and replace text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6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280" w:top="1220" w:left="144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It helps process large amounts of text with simple pattern-based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ind w:right="847" w:firstLine="846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3524" cy="685800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524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WHY USE REGULAR EXPRESSIONS ?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0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Efficient text searching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quickly finds specific words or patterns in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Data validation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validates inputs such as email addresses, phone numbers, passwords, and pin 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Text extraction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extracts useful information like dates, numbers, urls, and email addresses from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03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Search and replace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easily replaces words or patterns in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280" w:top="1220" w:left="144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Text splitting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splits text based on a specified pattern instead of a fixed character.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ind w:right="844" w:firstLine="846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3524" cy="6858000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524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0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Email validation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checks whether an email address is in the correct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Phone number validation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verifies valid mobile or telephone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Password validation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ensures passwords meet security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03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Data extraction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extracts emails, urls, dates, numbers, and other information from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280" w:top="1220" w:left="144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Search and replace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finds and replaces words or patterns in documents and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ind w:right="842" w:firstLine="846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3524" cy="685800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524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0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Fast and efficient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performs text searching and pattern matching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Saves 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reduces the amount of code needed for string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Powerful pattern matching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can match simple or complex text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03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Improves code readability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makes text-processing tasks more concise and easier to maintain.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280" w:top="1220" w:left="144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Supports data validation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easily validates emails, phone numbers, passwords, and other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ind w:left="848" w:firstLine="0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3524" cy="68580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524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0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understand the concept of regular expressions (regex)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7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learn how the re module is used for pattern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6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search for specific text within strings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09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extract useful information from text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6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280" w:top="1220" w:left="144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replace or modify text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ind w:right="843" w:firstLine="846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3524" cy="685800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524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0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Difficult to 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complex regex patterns can be hard to understand.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Hard to maintain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long expressions become difficult to modify and debug.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Steep learning curve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beginners may find regex syntax confusing.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03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Not suitable for complex logic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cannot easily handle deeply nested or context-dependent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311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280" w:top="1220" w:left="144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Performance 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very complex patterns may slow down execution on large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ind w:right="844" w:firstLine="846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3524" cy="68580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524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numPr>
          <w:ilvl w:val="0"/>
          <w:numId w:val="1"/>
        </w:numPr>
        <w:tabs>
          <w:tab w:val="left" w:leader="none" w:pos="502"/>
        </w:tabs>
        <w:spacing w:after="0" w:before="0" w:line="240" w:lineRule="auto"/>
        <w:ind w:left="502" w:right="0" w:hanging="359"/>
        <w:jc w:val="left"/>
        <w:rPr/>
      </w:pPr>
      <w:r w:rsidDel="00000000" w:rsidR="00000000" w:rsidRPr="00000000">
        <w:rPr>
          <w:rtl w:val="0"/>
        </w:rPr>
        <w:t xml:space="preserve">The python re module provides powerful support for working with regular expressions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81" w:lineRule="auto"/>
        <w:ind w:left="503" w:right="0" w:firstLine="0"/>
        <w:jc w:val="left"/>
        <w:rPr>
          <w:sz w:val="41"/>
          <w:szCs w:val="41"/>
        </w:rPr>
      </w:pPr>
      <w:r w:rsidDel="00000000" w:rsidR="00000000" w:rsidRPr="00000000">
        <w:rPr>
          <w:sz w:val="41"/>
          <w:szCs w:val="41"/>
          <w:rtl w:val="0"/>
        </w:rPr>
        <w:t xml:space="preserve">(regex).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3"/>
        </w:tabs>
        <w:spacing w:after="0" w:before="284" w:line="283" w:lineRule="auto"/>
        <w:ind w:left="503" w:right="86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It helps perform efficient pattern matching, searching, extracting, splitting, and replacing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"/>
        </w:tabs>
        <w:spacing w:after="0" w:before="189" w:line="240" w:lineRule="auto"/>
        <w:ind w:left="50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The re 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widely used for input validation, data cleaning, log analysis, web scraping,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before="74" w:lineRule="auto"/>
        <w:ind w:firstLine="0"/>
        <w:rPr/>
      </w:pPr>
      <w:r w:rsidDel="00000000" w:rsidR="00000000" w:rsidRPr="00000000">
        <w:rPr>
          <w:rtl w:val="0"/>
        </w:rPr>
        <w:t xml:space="preserve">and text processing.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3"/>
        </w:tabs>
        <w:spacing w:after="0" w:before="272" w:line="276" w:lineRule="auto"/>
        <w:ind w:left="503" w:right="199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280" w:top="1220" w:left="144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Learning the re module enables developers to write shorter, more efficient, and more reliable python programs for handling textual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3524" cy="6858000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524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1" w:lineRule="auto"/>
        <w:ind w:left="846" w:right="849" w:firstLine="0"/>
        <w:jc w:val="center"/>
        <w:rPr>
          <w:sz w:val="120"/>
          <w:szCs w:val="120"/>
        </w:rPr>
        <w:sectPr>
          <w:type w:val="nextPage"/>
          <w:pgSz w:h="12240" w:w="15840" w:orient="landscape"/>
          <w:pgMar w:bottom="280" w:top="1220" w:left="1440" w:right="1440" w:header="360" w:footer="360"/>
        </w:sectPr>
      </w:pPr>
      <w:r w:rsidDel="00000000" w:rsidR="00000000" w:rsidRPr="00000000">
        <w:rPr>
          <w:sz w:val="120"/>
          <w:szCs w:val="120"/>
          <w:rtl w:val="0"/>
        </w:rPr>
        <w:t xml:space="preserve">THANK YOU</w:t>
      </w:r>
    </w:p>
    <w:p w:rsidR="00000000" w:rsidDel="00000000" w:rsidP="00000000" w:rsidRDefault="00000000" w:rsidRPr="00000000" w14:paraId="0000013C">
      <w:pPr>
        <w:spacing w:before="563" w:lineRule="auto"/>
        <w:ind w:left="848" w:right="841" w:firstLine="0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3524" cy="6858000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524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2"/>
          <w:szCs w:val="72"/>
          <w:rtl w:val="0"/>
        </w:rPr>
        <w:t xml:space="preserve">GPS PHOTO</w:t>
      </w:r>
    </w:p>
    <w:sectPr>
      <w:type w:val="nextPage"/>
      <w:pgSz w:h="12240" w:w="15840" w:orient="landscape"/>
      <w:pgMar w:bottom="0" w:top="122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503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2082" w:hanging="360"/>
      </w:pPr>
      <w:rPr/>
    </w:lvl>
    <w:lvl w:ilvl="2">
      <w:start w:val="0"/>
      <w:numFmt w:val="bullet"/>
      <w:lvlText w:val="•"/>
      <w:lvlJc w:val="left"/>
      <w:pPr>
        <w:ind w:left="3664" w:hanging="360"/>
      </w:pPr>
      <w:rPr/>
    </w:lvl>
    <w:lvl w:ilvl="3">
      <w:start w:val="0"/>
      <w:numFmt w:val="bullet"/>
      <w:lvlText w:val="•"/>
      <w:lvlJc w:val="left"/>
      <w:pPr>
        <w:ind w:left="5246" w:hanging="360"/>
      </w:pPr>
      <w:rPr/>
    </w:lvl>
    <w:lvl w:ilvl="4">
      <w:start w:val="0"/>
      <w:numFmt w:val="bullet"/>
      <w:lvlText w:val="•"/>
      <w:lvlJc w:val="left"/>
      <w:pPr>
        <w:ind w:left="6828" w:hanging="360"/>
      </w:pPr>
      <w:rPr/>
    </w:lvl>
    <w:lvl w:ilvl="5">
      <w:start w:val="0"/>
      <w:numFmt w:val="bullet"/>
      <w:lvlText w:val="•"/>
      <w:lvlJc w:val="left"/>
      <w:pPr>
        <w:ind w:left="8411" w:hanging="360"/>
      </w:pPr>
      <w:rPr/>
    </w:lvl>
    <w:lvl w:ilvl="6">
      <w:start w:val="0"/>
      <w:numFmt w:val="bullet"/>
      <w:lvlText w:val="•"/>
      <w:lvlJc w:val="left"/>
      <w:pPr>
        <w:ind w:left="9993" w:hanging="360"/>
      </w:pPr>
      <w:rPr/>
    </w:lvl>
    <w:lvl w:ilvl="7">
      <w:start w:val="0"/>
      <w:numFmt w:val="bullet"/>
      <w:lvlText w:val="•"/>
      <w:lvlJc w:val="left"/>
      <w:pPr>
        <w:ind w:left="11575" w:hanging="360"/>
      </w:pPr>
      <w:rPr/>
    </w:lvl>
    <w:lvl w:ilvl="8">
      <w:start w:val="0"/>
      <w:numFmt w:val="bullet"/>
      <w:lvlText w:val="•"/>
      <w:lvlJc w:val="left"/>
      <w:pPr>
        <w:ind w:left="13157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63" w:lineRule="auto"/>
      <w:ind w:left="846" w:right="841"/>
      <w:jc w:val="center"/>
    </w:pPr>
    <w:rPr>
      <w:rFonts w:ascii="Times New Roman" w:cs="Times New Roman" w:eastAsia="Times New Roman" w:hAnsi="Times New Roman"/>
      <w:sz w:val="72"/>
      <w:szCs w:val="72"/>
    </w:rPr>
  </w:style>
  <w:style w:type="paragraph" w:styleId="Heading2">
    <w:name w:val="heading 2"/>
    <w:basedOn w:val="Normal"/>
    <w:next w:val="Normal"/>
    <w:pPr>
      <w:ind w:left="503" w:hanging="360"/>
    </w:pPr>
    <w:rPr>
      <w:rFonts w:ascii="Times New Roman" w:cs="Times New Roman" w:eastAsia="Times New Roman" w:hAnsi="Times New Roman"/>
      <w:sz w:val="42"/>
      <w:szCs w:val="4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