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color w:val="56627A"/>
          <w:sz w:val="26"/>
        </w:rPr>
        <w:t>SyteLine Prospect-to-Cash AI Assistant</w:t>
      </w:r>
    </w:p>
    <w:p>
      <w:r>
        <w:rPr>
          <w:b/>
          <w:color w:val="1C4FD6"/>
          <w:sz w:val="52"/>
        </w:rPr>
        <w:t>Embedding the Chatbot in SyteLine WebClient</w:t>
      </w:r>
    </w:p>
    <w:p>
      <w:r>
        <w:rPr>
          <w:color w:val="15213B"/>
          <w:sz w:val="28"/>
        </w:rPr>
        <w:t>Integration requirements and questions for the SyteLine team</w:t>
      </w:r>
    </w:p>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835"/>
            <w:shd w:val="clear" w:color="auto" w:fill="1C4FD6"/>
          </w:tcPr>
          <w:p>
            <w:pPr>
              <w:spacing w:after="0"/>
            </w:pPr>
            <w:r/>
            <w:r>
              <w:rPr>
                <w:b/>
                <w:color w:val="FFFFFF"/>
                <w:sz w:val="19"/>
              </w:rPr>
              <w:t>Item</w:t>
            </w:r>
          </w:p>
        </w:tc>
        <w:tc>
          <w:tcPr>
            <w:tcW w:type="dxa" w:w="6520"/>
            <w:shd w:val="clear" w:color="auto" w:fill="1C4FD6"/>
          </w:tcPr>
          <w:p>
            <w:pPr>
              <w:spacing w:after="0"/>
            </w:pPr>
            <w:r/>
            <w:r>
              <w:rPr>
                <w:b/>
                <w:color w:val="FFFFFF"/>
                <w:sz w:val="19"/>
              </w:rPr>
              <w:t>Detail</w:t>
            </w:r>
          </w:p>
        </w:tc>
      </w:tr>
      <w:tr>
        <w:trPr>
          <w:cantSplit w:val="true"/>
        </w:trPr>
        <w:tc>
          <w:tcPr>
            <w:tcW w:type="dxa" w:w="2835"/>
          </w:tcPr>
          <w:p>
            <w:pPr>
              <w:spacing w:after="0"/>
            </w:pPr>
            <w:r/>
            <w:r>
              <w:rPr>
                <w:b/>
                <w:sz w:val="19"/>
              </w:rPr>
              <w:t>Document version</w:t>
            </w:r>
          </w:p>
        </w:tc>
        <w:tc>
          <w:tcPr>
            <w:tcW w:type="dxa" w:w="6520"/>
          </w:tcPr>
          <w:p>
            <w:pPr>
              <w:spacing w:after="0"/>
            </w:pPr>
            <w:r/>
            <w:r>
              <w:rPr>
                <w:b w:val="0"/>
                <w:sz w:val="19"/>
              </w:rPr>
              <w:t>1.0 — for review</w:t>
            </w:r>
          </w:p>
        </w:tc>
      </w:tr>
      <w:tr>
        <w:trPr>
          <w:cantSplit w:val="true"/>
        </w:trPr>
        <w:tc>
          <w:tcPr>
            <w:tcW w:type="dxa" w:w="2835"/>
            <w:shd w:val="clear" w:color="auto" w:fill="EEF3FC"/>
          </w:tcPr>
          <w:p>
            <w:pPr>
              <w:spacing w:after="0"/>
            </w:pPr>
            <w:r/>
            <w:r>
              <w:rPr>
                <w:b/>
                <w:sz w:val="19"/>
              </w:rPr>
              <w:t>Date</w:t>
            </w:r>
          </w:p>
        </w:tc>
        <w:tc>
          <w:tcPr>
            <w:tcW w:type="dxa" w:w="6520"/>
            <w:shd w:val="clear" w:color="auto" w:fill="EEF3FC"/>
          </w:tcPr>
          <w:p>
            <w:pPr>
              <w:spacing w:after="0"/>
            </w:pPr>
            <w:r/>
            <w:r>
              <w:rPr>
                <w:b w:val="0"/>
                <w:sz w:val="19"/>
              </w:rPr>
              <w:t>24 September 2026</w:t>
            </w:r>
          </w:p>
        </w:tc>
      </w:tr>
      <w:tr>
        <w:trPr>
          <w:cantSplit w:val="true"/>
        </w:trPr>
        <w:tc>
          <w:tcPr>
            <w:tcW w:type="dxa" w:w="2835"/>
          </w:tcPr>
          <w:p>
            <w:pPr>
              <w:spacing w:after="0"/>
            </w:pPr>
            <w:r/>
            <w:r>
              <w:rPr>
                <w:b/>
                <w:sz w:val="19"/>
              </w:rPr>
              <w:t>Prepared by</w:t>
            </w:r>
          </w:p>
        </w:tc>
        <w:tc>
          <w:tcPr>
            <w:tcW w:type="dxa" w:w="6520"/>
          </w:tcPr>
          <w:p>
            <w:pPr>
              <w:spacing w:after="0"/>
            </w:pPr>
            <w:r/>
            <w:r>
              <w:rPr>
                <w:b w:val="0"/>
                <w:sz w:val="19"/>
              </w:rPr>
              <w:t>Chatbot development team</w:t>
            </w:r>
          </w:p>
        </w:tc>
      </w:tr>
      <w:tr>
        <w:trPr>
          <w:cantSplit w:val="true"/>
        </w:trPr>
        <w:tc>
          <w:tcPr>
            <w:tcW w:type="dxa" w:w="2835"/>
            <w:shd w:val="clear" w:color="auto" w:fill="EEF3FC"/>
          </w:tcPr>
          <w:p>
            <w:pPr>
              <w:spacing w:after="0"/>
            </w:pPr>
            <w:r/>
            <w:r>
              <w:rPr>
                <w:b/>
                <w:sz w:val="19"/>
              </w:rPr>
              <w:t>Prepared for</w:t>
            </w:r>
          </w:p>
        </w:tc>
        <w:tc>
          <w:tcPr>
            <w:tcW w:type="dxa" w:w="6520"/>
            <w:shd w:val="clear" w:color="auto" w:fill="EEF3FC"/>
          </w:tcPr>
          <w:p>
            <w:pPr>
              <w:spacing w:after="0"/>
            </w:pPr>
            <w:r/>
            <w:r>
              <w:rPr>
                <w:b w:val="0"/>
                <w:sz w:val="19"/>
              </w:rPr>
              <w:t>SyteLine technical / administration team</w:t>
            </w:r>
          </w:p>
        </w:tc>
      </w:tr>
      <w:tr>
        <w:trPr>
          <w:cantSplit w:val="true"/>
        </w:trPr>
        <w:tc>
          <w:tcPr>
            <w:tcW w:type="dxa" w:w="2835"/>
          </w:tcPr>
          <w:p>
            <w:pPr>
              <w:spacing w:after="0"/>
            </w:pPr>
            <w:r/>
            <w:r>
              <w:rPr>
                <w:b/>
                <w:sz w:val="19"/>
              </w:rPr>
              <w:t>Environment</w:t>
            </w:r>
          </w:p>
        </w:tc>
        <w:tc>
          <w:tcPr>
            <w:tcW w:type="dxa" w:w="6520"/>
          </w:tcPr>
          <w:p>
            <w:pPr>
              <w:spacing w:after="0"/>
            </w:pPr>
            <w:r/>
            <w:r>
              <w:rPr>
                <w:b w:val="0"/>
                <w:sz w:val="19"/>
              </w:rPr>
              <w:t>SyteLine WebClient, configuration AIDEMO</w:t>
            </w:r>
          </w:p>
        </w:tc>
      </w:tr>
      <w:tr>
        <w:trPr>
          <w:cantSplit w:val="true"/>
        </w:trPr>
        <w:tc>
          <w:tcPr>
            <w:tcW w:type="dxa" w:w="2835"/>
            <w:shd w:val="clear" w:color="auto" w:fill="EEF3FC"/>
          </w:tcPr>
          <w:p>
            <w:pPr>
              <w:spacing w:after="0"/>
            </w:pPr>
            <w:r/>
            <w:r>
              <w:rPr>
                <w:b/>
                <w:sz w:val="19"/>
              </w:rPr>
              <w:t>Action requested</w:t>
            </w:r>
          </w:p>
        </w:tc>
        <w:tc>
          <w:tcPr>
            <w:tcW w:type="dxa" w:w="6520"/>
            <w:shd w:val="clear" w:color="auto" w:fill="EEF3FC"/>
          </w:tcPr>
          <w:p>
            <w:pPr>
              <w:spacing w:after="0"/>
            </w:pPr>
            <w:r/>
            <w:r>
              <w:rPr>
                <w:b w:val="0"/>
                <w:sz w:val="19"/>
              </w:rPr>
              <w:t>Please fill the "Answer" column in Section 9 and the "Provided" column in Section 10</w:t>
            </w:r>
          </w:p>
        </w:tc>
      </w:tr>
    </w:tbl>
    <w:p/>
    <w:p>
      <w:r>
        <w:br w:type="page"/>
      </w:r>
    </w:p>
    <w:p>
      <w:pPr>
        <w:pStyle w:val="Heading1"/>
      </w:pPr>
      <w:r>
        <w:t>1. Purpose</w:t>
      </w:r>
    </w:p>
    <w:p>
      <w:r>
        <w:rPr>
          <w:i w:val="0"/>
        </w:rPr>
        <w:t>We are building an AI assistant for the SyteLine Prospect-to-Cash process (lead, opportunity, estimate, customer order, credit, shipment, invoice, payment). The assistant is working today as a standalone web page with test data. The next step is to place it inside SyteLine WebClient so users can use it while they work.</w:t>
      </w:r>
    </w:p>
    <w:p>
      <w:r>
        <w:rPr>
          <w:i w:val="0"/>
        </w:rPr>
        <w:t>This document explains how the assistant will work inside SyteLine and lists the information, APIs and access we need from the SyteLine team to build it.</w:t>
      </w:r>
    </w:p>
    <w:p>
      <w:pPr>
        <w:pStyle w:val="Heading1"/>
      </w:pPr>
      <w:r>
        <w:t>2. What we want to achieve</w:t>
      </w:r>
    </w:p>
    <w:p>
      <w:pPr>
        <w:pStyle w:val="ListBullet"/>
      </w:pPr>
      <w:r>
        <w:rPr>
          <w:b/>
        </w:rPr>
        <w:t xml:space="preserve">One login only. </w:t>
      </w:r>
      <w:r>
        <w:t>After logging in to SyteLine, the user can use the assistant with no second login.</w:t>
      </w:r>
    </w:p>
    <w:p>
      <w:pPr>
        <w:pStyle w:val="ListBullet"/>
      </w:pPr>
      <w:r>
        <w:rPr>
          <w:b/>
        </w:rPr>
        <w:t xml:space="preserve">Floating chat button. </w:t>
      </w:r>
      <w:r>
        <w:t>A small round chat button in the bottom-right corner of every form.</w:t>
      </w:r>
    </w:p>
    <w:p>
      <w:pPr>
        <w:pStyle w:val="ListBullet"/>
      </w:pPr>
      <w:r>
        <w:rPr>
          <w:b/>
        </w:rPr>
        <w:t xml:space="preserve">Side panel. </w:t>
      </w:r>
      <w:r>
        <w:t>Clicking the button opens the assistant as a panel on the right side of the screen; the form stays usable.</w:t>
      </w:r>
    </w:p>
    <w:p>
      <w:pPr>
        <w:pStyle w:val="ListBullet"/>
      </w:pPr>
      <w:r>
        <w:rPr>
          <w:b/>
        </w:rPr>
        <w:t xml:space="preserve">Knows the screen. </w:t>
      </w:r>
      <w:r>
        <w:t>The assistant knows which form, field and record the user is on.</w:t>
      </w:r>
    </w:p>
    <w:p>
      <w:pPr>
        <w:pStyle w:val="ListBullet"/>
      </w:pPr>
      <w:r>
        <w:rPr>
          <w:b/>
        </w:rPr>
        <w:t xml:space="preserve">Follows SyteLine permissions. </w:t>
      </w:r>
      <w:r>
        <w:t>The assistant knows what the user may see and do, and never shows more.</w:t>
      </w:r>
    </w:p>
    <w:p>
      <w:pPr>
        <w:pStyle w:val="ListBullet"/>
      </w:pPr>
      <w:r>
        <w:rPr>
          <w:b/>
        </w:rPr>
        <w:t xml:space="preserve">Screen-level help. </w:t>
      </w:r>
      <w:r>
        <w:t>The user can ask "Which form am I on?", "What can I do here?", "What does this field mean?".</w:t>
      </w:r>
    </w:p>
    <w:tbl>
      <w:tblPr>
        <w:tblW w:type="auto" w:w="0"/>
        <w:tblLook w:firstColumn="1" w:firstRow="1" w:lastColumn="0" w:lastRow="0" w:noHBand="0" w:noVBand="1" w:val="04A0"/>
      </w:tblPr>
      <w:tblGrid>
        <w:gridCol w:w="9412"/>
      </w:tblGrid>
      <w:tr>
        <w:tc>
          <w:tcPr>
            <w:tcW w:type="dxa" w:w="9354"/>
            <w:shd w:val="clear" w:color="auto" w:fill="E7EEFD"/>
          </w:tcPr>
          <w:p>
            <w:r/>
            <w:r>
              <w:rPr>
                <w:b/>
                <w:color w:val="1C4FD6"/>
                <w:sz w:val="23"/>
              </w:rPr>
              <w:t>Main security rule</w:t>
            </w:r>
          </w:p>
          <w:p>
            <w:pPr>
              <w:spacing w:after="80"/>
            </w:pPr>
            <w:r>
              <w:t>SyteLine stays in charge of security. The chatbot has no login of its own and never uses a super-user account to read business data. All data requests use the logged-in user's own SyteLine session, so SyteLine itself allows or refuses them. The chatbot reads the user's permissions only to explain them and to hide options the user cannot use — it can never give more access than SyteLine does.</w:t>
            </w:r>
          </w:p>
        </w:tc>
      </w:tr>
    </w:tbl>
    <w:p/>
    <w:p>
      <w:pPr>
        <w:pStyle w:val="Heading1"/>
      </w:pPr>
      <w:r>
        <w:t>3. How it will work</w:t>
      </w:r>
    </w:p>
    <w:p>
      <w:pPr>
        <w:jc w:val="center"/>
      </w:pPr>
      <w:r>
        <w:drawing>
          <wp:inline xmlns:a="http://schemas.openxmlformats.org/drawingml/2006/main" xmlns:pic="http://schemas.openxmlformats.org/drawingml/2006/picture">
            <wp:extent cx="5940000" cy="1356967"/>
            <wp:docPr id="1" name="Picture 1"/>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940000" cy="1356967"/>
                    </a:xfrm>
                    <a:prstGeom prst="rect"/>
                  </pic:spPr>
                </pic:pic>
              </a:graphicData>
            </a:graphic>
          </wp:inline>
        </w:drawing>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474"/>
            <w:shd w:val="clear" w:color="auto" w:fill="1C4FD6"/>
          </w:tcPr>
          <w:p>
            <w:pPr>
              <w:spacing w:after="0"/>
            </w:pPr>
            <w:r/>
            <w:r>
              <w:rPr>
                <w:b/>
                <w:color w:val="FFFFFF"/>
                <w:sz w:val="19"/>
              </w:rPr>
              <w:t>Step</w:t>
            </w:r>
          </w:p>
        </w:tc>
        <w:tc>
          <w:tcPr>
            <w:tcW w:type="dxa" w:w="5329"/>
            <w:shd w:val="clear" w:color="auto" w:fill="1C4FD6"/>
          </w:tcPr>
          <w:p>
            <w:pPr>
              <w:spacing w:after="0"/>
            </w:pPr>
            <w:r/>
            <w:r>
              <w:rPr>
                <w:b/>
                <w:color w:val="FFFFFF"/>
                <w:sz w:val="19"/>
              </w:rPr>
              <w:t>What happens</w:t>
            </w:r>
          </w:p>
        </w:tc>
        <w:tc>
          <w:tcPr>
            <w:tcW w:type="dxa" w:w="2551"/>
            <w:shd w:val="clear" w:color="auto" w:fill="1C4FD6"/>
          </w:tcPr>
          <w:p>
            <w:pPr>
              <w:spacing w:after="0"/>
            </w:pPr>
            <w:r/>
            <w:r>
              <w:rPr>
                <w:b/>
                <w:color w:val="FFFFFF"/>
                <w:sz w:val="19"/>
              </w:rPr>
              <w:t>Who provides it</w:t>
            </w:r>
          </w:p>
        </w:tc>
      </w:tr>
      <w:tr>
        <w:trPr>
          <w:cantSplit w:val="true"/>
        </w:trPr>
        <w:tc>
          <w:tcPr>
            <w:tcW w:type="dxa" w:w="1474"/>
          </w:tcPr>
          <w:p>
            <w:pPr>
              <w:spacing w:after="0"/>
            </w:pPr>
            <w:r/>
            <w:r>
              <w:rPr>
                <w:b/>
                <w:sz w:val="19"/>
              </w:rPr>
              <w:t>1. Login</w:t>
            </w:r>
          </w:p>
        </w:tc>
        <w:tc>
          <w:tcPr>
            <w:tcW w:type="dxa" w:w="5329"/>
          </w:tcPr>
          <w:p>
            <w:pPr>
              <w:spacing w:after="0"/>
            </w:pPr>
            <w:r/>
            <w:r>
              <w:rPr>
                <w:b w:val="0"/>
                <w:sz w:val="19"/>
              </w:rPr>
              <w:t>User logs in to SyteLine WebClient as today.</w:t>
            </w:r>
          </w:p>
        </w:tc>
        <w:tc>
          <w:tcPr>
            <w:tcW w:type="dxa" w:w="2551"/>
          </w:tcPr>
          <w:p>
            <w:pPr>
              <w:spacing w:after="0"/>
            </w:pPr>
            <w:r/>
            <w:r>
              <w:rPr>
                <w:b w:val="0"/>
                <w:sz w:val="19"/>
              </w:rPr>
              <w:t>SyteLine (no change)</w:t>
            </w:r>
          </w:p>
        </w:tc>
      </w:tr>
      <w:tr>
        <w:trPr>
          <w:cantSplit w:val="true"/>
        </w:trPr>
        <w:tc>
          <w:tcPr>
            <w:tcW w:type="dxa" w:w="1474"/>
            <w:shd w:val="clear" w:color="auto" w:fill="EEF3FC"/>
          </w:tcPr>
          <w:p>
            <w:pPr>
              <w:spacing w:after="0"/>
            </w:pPr>
            <w:r/>
            <w:r>
              <w:rPr>
                <w:b/>
                <w:sz w:val="19"/>
              </w:rPr>
              <w:t>2. Chat button</w:t>
            </w:r>
          </w:p>
        </w:tc>
        <w:tc>
          <w:tcPr>
            <w:tcW w:type="dxa" w:w="5329"/>
            <w:shd w:val="clear" w:color="auto" w:fill="EEF3FC"/>
          </w:tcPr>
          <w:p>
            <w:pPr>
              <w:spacing w:after="0"/>
            </w:pPr>
            <w:r/>
            <w:r>
              <w:rPr>
                <w:b w:val="0"/>
                <w:sz w:val="19"/>
              </w:rPr>
              <w:t>A small launcher script loaded with WebClient adds a floating chat button to every form.</w:t>
            </w:r>
          </w:p>
        </w:tc>
        <w:tc>
          <w:tcPr>
            <w:tcW w:type="dxa" w:w="2551"/>
            <w:shd w:val="clear" w:color="auto" w:fill="EEF3FC"/>
          </w:tcPr>
          <w:p>
            <w:pPr>
              <w:spacing w:after="0"/>
            </w:pPr>
            <w:r/>
            <w:r>
              <w:rPr>
                <w:b w:val="0"/>
                <w:sz w:val="19"/>
              </w:rPr>
              <w:t>SyteLine team enables; chatbot team writes the script</w:t>
            </w:r>
          </w:p>
        </w:tc>
      </w:tr>
      <w:tr>
        <w:trPr>
          <w:cantSplit w:val="true"/>
        </w:trPr>
        <w:tc>
          <w:tcPr>
            <w:tcW w:type="dxa" w:w="1474"/>
          </w:tcPr>
          <w:p>
            <w:pPr>
              <w:spacing w:after="0"/>
            </w:pPr>
            <w:r/>
            <w:r>
              <w:rPr>
                <w:b/>
                <w:sz w:val="19"/>
              </w:rPr>
              <w:t>3. Side panel</w:t>
            </w:r>
          </w:p>
        </w:tc>
        <w:tc>
          <w:tcPr>
            <w:tcW w:type="dxa" w:w="5329"/>
          </w:tcPr>
          <w:p>
            <w:pPr>
              <w:spacing w:after="0"/>
            </w:pPr>
            <w:r/>
            <w:r>
              <w:rPr>
                <w:b w:val="0"/>
                <w:sz w:val="19"/>
              </w:rPr>
              <w:t>User clicks the button; the assistant opens as a panel on the right. It stays open when the user changes form.</w:t>
            </w:r>
          </w:p>
        </w:tc>
        <w:tc>
          <w:tcPr>
            <w:tcW w:type="dxa" w:w="2551"/>
          </w:tcPr>
          <w:p>
            <w:pPr>
              <w:spacing w:after="0"/>
            </w:pPr>
            <w:r/>
            <w:r>
              <w:rPr>
                <w:b w:val="0"/>
                <w:sz w:val="19"/>
              </w:rPr>
              <w:t>Chatbot team</w:t>
            </w:r>
          </w:p>
        </w:tc>
      </w:tr>
      <w:tr>
        <w:trPr>
          <w:cantSplit w:val="true"/>
        </w:trPr>
        <w:tc>
          <w:tcPr>
            <w:tcW w:type="dxa" w:w="1474"/>
            <w:shd w:val="clear" w:color="auto" w:fill="EEF3FC"/>
          </w:tcPr>
          <w:p>
            <w:pPr>
              <w:spacing w:after="0"/>
            </w:pPr>
            <w:r/>
            <w:r>
              <w:rPr>
                <w:b/>
                <w:sz w:val="19"/>
              </w:rPr>
              <w:t>4. Token + screen</w:t>
            </w:r>
          </w:p>
        </w:tc>
        <w:tc>
          <w:tcPr>
            <w:tcW w:type="dxa" w:w="5329"/>
            <w:shd w:val="clear" w:color="auto" w:fill="EEF3FC"/>
          </w:tcPr>
          <w:p>
            <w:pPr>
              <w:spacing w:after="0"/>
            </w:pPr>
            <w:r/>
            <w:r>
              <w:rPr>
                <w:b w:val="0"/>
                <w:sz w:val="19"/>
              </w:rPr>
              <w:t>WebClient passes a short-lived session token and the screen context (form, field, record, site). It sends an update each time the user moves.</w:t>
            </w:r>
          </w:p>
        </w:tc>
        <w:tc>
          <w:tcPr>
            <w:tcW w:type="dxa" w:w="2551"/>
            <w:shd w:val="clear" w:color="auto" w:fill="EEF3FC"/>
          </w:tcPr>
          <w:p>
            <w:pPr>
              <w:spacing w:after="0"/>
            </w:pPr>
            <w:r/>
            <w:r>
              <w:rPr>
                <w:b w:val="0"/>
                <w:sz w:val="19"/>
              </w:rPr>
              <w:t>SyteLine team (how) + chatbot team (listener)</w:t>
            </w:r>
          </w:p>
        </w:tc>
      </w:tr>
      <w:tr>
        <w:trPr>
          <w:cantSplit w:val="true"/>
        </w:trPr>
        <w:tc>
          <w:tcPr>
            <w:tcW w:type="dxa" w:w="1474"/>
          </w:tcPr>
          <w:p>
            <w:pPr>
              <w:spacing w:after="0"/>
            </w:pPr>
            <w:r/>
            <w:r>
              <w:rPr>
                <w:b/>
                <w:sz w:val="19"/>
              </w:rPr>
              <w:t>5. Check user</w:t>
            </w:r>
          </w:p>
        </w:tc>
        <w:tc>
          <w:tcPr>
            <w:tcW w:type="dxa" w:w="5329"/>
          </w:tcPr>
          <w:p>
            <w:pPr>
              <w:spacing w:after="0"/>
            </w:pPr>
            <w:r/>
            <w:r>
              <w:rPr>
                <w:b w:val="0"/>
                <w:sz w:val="19"/>
              </w:rPr>
              <w:t>Chatbot backend validates the token with SyteLine, gets the real user, groups, site and permissions, and caches them for a few minutes.</w:t>
            </w:r>
          </w:p>
        </w:tc>
        <w:tc>
          <w:tcPr>
            <w:tcW w:type="dxa" w:w="2551"/>
          </w:tcPr>
          <w:p>
            <w:pPr>
              <w:spacing w:after="0"/>
            </w:pPr>
            <w:r/>
            <w:r>
              <w:rPr>
                <w:b w:val="0"/>
                <w:sz w:val="19"/>
              </w:rPr>
              <w:t>SyteLine APIs + chatbot team</w:t>
            </w:r>
          </w:p>
        </w:tc>
      </w:tr>
      <w:tr>
        <w:trPr>
          <w:cantSplit w:val="true"/>
        </w:trPr>
        <w:tc>
          <w:tcPr>
            <w:tcW w:type="dxa" w:w="1474"/>
            <w:shd w:val="clear" w:color="auto" w:fill="EEF3FC"/>
          </w:tcPr>
          <w:p>
            <w:pPr>
              <w:spacing w:after="0"/>
            </w:pPr>
            <w:r/>
            <w:r>
              <w:rPr>
                <w:b/>
                <w:sz w:val="19"/>
              </w:rPr>
              <w:t>6. Answer</w:t>
            </w:r>
          </w:p>
        </w:tc>
        <w:tc>
          <w:tcPr>
            <w:tcW w:type="dxa" w:w="5329"/>
            <w:shd w:val="clear" w:color="auto" w:fill="EEF3FC"/>
          </w:tcPr>
          <w:p>
            <w:pPr>
              <w:spacing w:after="0"/>
            </w:pPr>
            <w:r/>
            <w:r>
              <w:rPr>
                <w:b w:val="0"/>
                <w:sz w:val="19"/>
              </w:rPr>
              <w:t>Help comes from the knowledge base; live values come from SyteLine APIs called with the user's own token; restricted content is refused.</w:t>
            </w:r>
          </w:p>
        </w:tc>
        <w:tc>
          <w:tcPr>
            <w:tcW w:type="dxa" w:w="2551"/>
            <w:shd w:val="clear" w:color="auto" w:fill="EEF3FC"/>
          </w:tcPr>
          <w:p>
            <w:pPr>
              <w:spacing w:after="0"/>
            </w:pPr>
            <w:r/>
            <w:r>
              <w:rPr>
                <w:b w:val="0"/>
                <w:sz w:val="19"/>
              </w:rPr>
              <w:t>Chatbot team</w:t>
            </w:r>
          </w:p>
        </w:tc>
      </w:tr>
    </w:tbl>
    <w:p/>
    <w:p>
      <w:pPr>
        <w:pStyle w:val="Heading1"/>
      </w:pPr>
      <w:r>
        <w:t>4. What the user will see</w:t>
      </w:r>
    </w:p>
    <w:p>
      <w:r>
        <w:rPr>
          <w:i w:val="0"/>
        </w:rPr>
        <w:t>This is the common layout for assistants inside business applications: a round button waits in the corner; clicking it opens a panel about 380–420 px wide on the right. The panel header always shows the form and record the assistant is answering for.</w:t>
      </w:r>
    </w:p>
    <w:p>
      <w:pPr>
        <w:jc w:val="center"/>
      </w:pPr>
      <w:r>
        <w:drawing>
          <wp:inline xmlns:a="http://schemas.openxmlformats.org/drawingml/2006/main" xmlns:pic="http://schemas.openxmlformats.org/drawingml/2006/picture">
            <wp:extent cx="5940000" cy="3132612"/>
            <wp:docPr id="2" name="Picture 2"/>
            <wp:cNvGraphicFramePr>
              <a:graphicFrameLocks noChangeAspect="1"/>
            </wp:cNvGraphicFramePr>
            <a:graphic>
              <a:graphicData uri="http://schemas.openxmlformats.org/drawingml/2006/picture">
                <pic:pic>
                  <pic:nvPicPr>
                    <pic:cNvPr id="0" name="layout.png"/>
                    <pic:cNvPicPr/>
                  </pic:nvPicPr>
                  <pic:blipFill>
                    <a:blip r:embed="rId11"/>
                    <a:stretch>
                      <a:fillRect/>
                    </a:stretch>
                  </pic:blipFill>
                  <pic:spPr>
                    <a:xfrm>
                      <a:off x="0" y="0"/>
                      <a:ext cx="5940000" cy="3132612"/>
                    </a:xfrm>
                    <a:prstGeom prst="rect"/>
                  </pic:spPr>
                </pic:pic>
              </a:graphicData>
            </a:graphic>
          </wp:inline>
        </w:drawing>
      </w:r>
    </w:p>
    <w:p>
      <w:r>
        <w:rPr>
          <w:i/>
          <w:color w:val="56627A"/>
          <w:sz w:val="18"/>
        </w:rPr>
        <w:t>Figure: mock-up with example values.</w:t>
      </w:r>
    </w:p>
    <w:p>
      <w:pPr>
        <w:pStyle w:val="ListBullet"/>
      </w:pPr>
      <w:r>
        <w:t>Panel can be closed and reopened; the conversation is kept.</w:t>
      </w:r>
    </w:p>
    <w:p>
      <w:pPr>
        <w:pStyle w:val="ListBullet"/>
      </w:pPr>
      <w:r>
        <w:t>Panel remembers open/closed state while the user moves between forms.</w:t>
      </w:r>
    </w:p>
    <w:p>
      <w:pPr>
        <w:pStyle w:val="ListBullet"/>
      </w:pPr>
      <w:r>
        <w:t>Works in the same light/dark blue theme as the current chatbot.</w:t>
      </w:r>
    </w:p>
    <w:p>
      <w:pPr>
        <w:pStyle w:val="Heading1"/>
      </w:pPr>
      <w:r>
        <w:t>5. Screen-level questions the user can ask</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948"/>
            <w:shd w:val="clear" w:color="auto" w:fill="1C4FD6"/>
          </w:tcPr>
          <w:p>
            <w:pPr>
              <w:spacing w:after="0"/>
            </w:pPr>
            <w:r/>
            <w:r>
              <w:rPr>
                <w:b/>
                <w:color w:val="FFFFFF"/>
                <w:sz w:val="19"/>
              </w:rPr>
              <w:t>User asks</w:t>
            </w:r>
          </w:p>
        </w:tc>
        <w:tc>
          <w:tcPr>
            <w:tcW w:type="dxa" w:w="4422"/>
            <w:shd w:val="clear" w:color="auto" w:fill="1C4FD6"/>
          </w:tcPr>
          <w:p>
            <w:pPr>
              <w:spacing w:after="0"/>
            </w:pPr>
            <w:r/>
            <w:r>
              <w:rPr>
                <w:b/>
                <w:color w:val="FFFFFF"/>
                <w:sz w:val="19"/>
              </w:rPr>
              <w:t>Where the answer comes from</w:t>
            </w:r>
          </w:p>
        </w:tc>
        <w:tc>
          <w:tcPr>
            <w:tcW w:type="dxa" w:w="1984"/>
            <w:shd w:val="clear" w:color="auto" w:fill="1C4FD6"/>
          </w:tcPr>
          <w:p>
            <w:pPr>
              <w:spacing w:after="0"/>
            </w:pPr>
            <w:r/>
            <w:r>
              <w:rPr>
                <w:b/>
                <w:color w:val="FFFFFF"/>
                <w:sz w:val="19"/>
              </w:rPr>
              <w:t>Status</w:t>
            </w:r>
          </w:p>
        </w:tc>
      </w:tr>
      <w:tr>
        <w:trPr>
          <w:cantSplit w:val="true"/>
        </w:trPr>
        <w:tc>
          <w:tcPr>
            <w:tcW w:type="dxa" w:w="2948"/>
          </w:tcPr>
          <w:p>
            <w:pPr>
              <w:spacing w:after="0"/>
            </w:pPr>
            <w:r/>
            <w:r>
              <w:rPr>
                <w:b/>
                <w:sz w:val="19"/>
              </w:rPr>
              <w:t>"Which form am I in?"</w:t>
            </w:r>
          </w:p>
        </w:tc>
        <w:tc>
          <w:tcPr>
            <w:tcW w:type="dxa" w:w="4422"/>
          </w:tcPr>
          <w:p>
            <w:pPr>
              <w:spacing w:after="0"/>
            </w:pPr>
            <w:r/>
            <w:r>
              <w:rPr>
                <w:b w:val="0"/>
                <w:sz w:val="19"/>
              </w:rPr>
              <w:t>Screen context sent by WebClient (form name, caption, site).</w:t>
            </w:r>
          </w:p>
        </w:tc>
        <w:tc>
          <w:tcPr>
            <w:tcW w:type="dxa" w:w="1984"/>
          </w:tcPr>
          <w:p>
            <w:pPr>
              <w:spacing w:after="0"/>
            </w:pPr>
            <w:r/>
            <w:r>
              <w:rPr>
                <w:b w:val="0"/>
                <w:sz w:val="19"/>
              </w:rPr>
              <w:t>Needs context API</w:t>
            </w:r>
          </w:p>
        </w:tc>
      </w:tr>
      <w:tr>
        <w:trPr>
          <w:cantSplit w:val="true"/>
        </w:trPr>
        <w:tc>
          <w:tcPr>
            <w:tcW w:type="dxa" w:w="2948"/>
            <w:shd w:val="clear" w:color="auto" w:fill="EEF3FC"/>
          </w:tcPr>
          <w:p>
            <w:pPr>
              <w:spacing w:after="0"/>
            </w:pPr>
            <w:r/>
            <w:r>
              <w:rPr>
                <w:b/>
                <w:sz w:val="19"/>
              </w:rPr>
              <w:t>"What are my permissions here?" / "Can I delete this?"</w:t>
            </w:r>
          </w:p>
        </w:tc>
        <w:tc>
          <w:tcPr>
            <w:tcW w:type="dxa" w:w="4422"/>
            <w:shd w:val="clear" w:color="auto" w:fill="EEF3FC"/>
          </w:tcPr>
          <w:p>
            <w:pPr>
              <w:spacing w:after="0"/>
            </w:pPr>
            <w:r/>
            <w:r>
              <w:rPr>
                <w:b w:val="0"/>
                <w:sz w:val="19"/>
              </w:rPr>
              <w:t>User's group and user authorizations for this form and its IDO.</w:t>
            </w:r>
          </w:p>
        </w:tc>
        <w:tc>
          <w:tcPr>
            <w:tcW w:type="dxa" w:w="1984"/>
            <w:shd w:val="clear" w:color="auto" w:fill="EEF3FC"/>
          </w:tcPr>
          <w:p>
            <w:pPr>
              <w:spacing w:after="0"/>
            </w:pPr>
            <w:r/>
            <w:r>
              <w:rPr>
                <w:b w:val="0"/>
                <w:sz w:val="19"/>
              </w:rPr>
              <w:t>Needs permission API</w:t>
            </w:r>
          </w:p>
        </w:tc>
      </w:tr>
      <w:tr>
        <w:trPr>
          <w:cantSplit w:val="true"/>
        </w:trPr>
        <w:tc>
          <w:tcPr>
            <w:tcW w:type="dxa" w:w="2948"/>
          </w:tcPr>
          <w:p>
            <w:pPr>
              <w:spacing w:after="0"/>
            </w:pPr>
            <w:r/>
            <w:r>
              <w:rPr>
                <w:b/>
                <w:sz w:val="19"/>
              </w:rPr>
              <w:t>"How do I work with this form?"</w:t>
            </w:r>
          </w:p>
        </w:tc>
        <w:tc>
          <w:tcPr>
            <w:tcW w:type="dxa" w:w="4422"/>
          </w:tcPr>
          <w:p>
            <w:pPr>
              <w:spacing w:after="0"/>
            </w:pPr>
            <w:r/>
            <w:r>
              <w:rPr>
                <w:b w:val="0"/>
                <w:sz w:val="19"/>
              </w:rPr>
              <w:t>Knowledge base for this form; steps the user is not allowed to do are left out.</w:t>
            </w:r>
          </w:p>
        </w:tc>
        <w:tc>
          <w:tcPr>
            <w:tcW w:type="dxa" w:w="1984"/>
          </w:tcPr>
          <w:p>
            <w:pPr>
              <w:spacing w:after="0"/>
            </w:pPr>
            <w:r/>
            <w:r>
              <w:rPr>
                <w:b w:val="0"/>
                <w:sz w:val="19"/>
              </w:rPr>
              <w:t>Knowledge base ready</w:t>
            </w:r>
          </w:p>
        </w:tc>
      </w:tr>
      <w:tr>
        <w:trPr>
          <w:cantSplit w:val="true"/>
        </w:trPr>
        <w:tc>
          <w:tcPr>
            <w:tcW w:type="dxa" w:w="2948"/>
            <w:shd w:val="clear" w:color="auto" w:fill="EEF3FC"/>
          </w:tcPr>
          <w:p>
            <w:pPr>
              <w:spacing w:after="0"/>
            </w:pPr>
            <w:r/>
            <w:r>
              <w:rPr>
                <w:b/>
                <w:sz w:val="19"/>
              </w:rPr>
              <w:t>"What does this field mean?"</w:t>
            </w:r>
          </w:p>
        </w:tc>
        <w:tc>
          <w:tcPr>
            <w:tcW w:type="dxa" w:w="4422"/>
            <w:shd w:val="clear" w:color="auto" w:fill="EEF3FC"/>
          </w:tcPr>
          <w:p>
            <w:pPr>
              <w:spacing w:after="0"/>
            </w:pPr>
            <w:r/>
            <w:r>
              <w:rPr>
                <w:b w:val="0"/>
                <w:sz w:val="19"/>
              </w:rPr>
              <w:t>Active field from the screen context + field catalogue in the knowledge base.</w:t>
            </w:r>
          </w:p>
        </w:tc>
        <w:tc>
          <w:tcPr>
            <w:tcW w:type="dxa" w:w="1984"/>
            <w:shd w:val="clear" w:color="auto" w:fill="EEF3FC"/>
          </w:tcPr>
          <w:p>
            <w:pPr>
              <w:spacing w:after="0"/>
            </w:pPr>
            <w:r/>
            <w:r>
              <w:rPr>
                <w:b w:val="0"/>
                <w:sz w:val="19"/>
              </w:rPr>
              <w:t>Field catalogue ready</w:t>
            </w:r>
          </w:p>
        </w:tc>
      </w:tr>
      <w:tr>
        <w:trPr>
          <w:cantSplit w:val="true"/>
        </w:trPr>
        <w:tc>
          <w:tcPr>
            <w:tcW w:type="dxa" w:w="2948"/>
          </w:tcPr>
          <w:p>
            <w:pPr>
              <w:spacing w:after="0"/>
            </w:pPr>
            <w:r/>
            <w:r>
              <w:rPr>
                <w:b/>
                <w:sz w:val="19"/>
              </w:rPr>
              <w:t>"Why is this order on hold?" / "What is this customer's balance?"</w:t>
            </w:r>
          </w:p>
        </w:tc>
        <w:tc>
          <w:tcPr>
            <w:tcW w:type="dxa" w:w="4422"/>
          </w:tcPr>
          <w:p>
            <w:pPr>
              <w:spacing w:after="0"/>
            </w:pPr>
            <w:r/>
            <w:r>
              <w:rPr>
                <w:b w:val="0"/>
                <w:sz w:val="19"/>
              </w:rPr>
              <w:t>Live SyteLine data for the selected record, read with the user's own token.</w:t>
            </w:r>
          </w:p>
        </w:tc>
        <w:tc>
          <w:tcPr>
            <w:tcW w:type="dxa" w:w="1984"/>
          </w:tcPr>
          <w:p>
            <w:pPr>
              <w:spacing w:after="0"/>
            </w:pPr>
            <w:r/>
            <w:r>
              <w:rPr>
                <w:b w:val="0"/>
                <w:sz w:val="19"/>
              </w:rPr>
              <w:t>Needs data APIs</w:t>
            </w:r>
          </w:p>
        </w:tc>
      </w:tr>
      <w:tr>
        <w:trPr>
          <w:cantSplit w:val="true"/>
        </w:trPr>
        <w:tc>
          <w:tcPr>
            <w:tcW w:type="dxa" w:w="2948"/>
            <w:shd w:val="clear" w:color="auto" w:fill="EEF3FC"/>
          </w:tcPr>
          <w:p>
            <w:pPr>
              <w:spacing w:after="0"/>
            </w:pPr>
            <w:r/>
            <w:r>
              <w:rPr>
                <w:b/>
                <w:sz w:val="19"/>
              </w:rPr>
              <w:t>"What is the next form?" / "Open the invoice for this order"</w:t>
            </w:r>
          </w:p>
        </w:tc>
        <w:tc>
          <w:tcPr>
            <w:tcW w:type="dxa" w:w="4422"/>
            <w:shd w:val="clear" w:color="auto" w:fill="EEF3FC"/>
          </w:tcPr>
          <w:p>
            <w:pPr>
              <w:spacing w:after="0"/>
            </w:pPr>
            <w:r/>
            <w:r>
              <w:rPr>
                <w:b w:val="0"/>
                <w:sz w:val="19"/>
              </w:rPr>
              <w:t>Process knowledge + a WebClient command to open a form with a filter.</w:t>
            </w:r>
          </w:p>
        </w:tc>
        <w:tc>
          <w:tcPr>
            <w:tcW w:type="dxa" w:w="1984"/>
            <w:shd w:val="clear" w:color="auto" w:fill="EEF3FC"/>
          </w:tcPr>
          <w:p>
            <w:pPr>
              <w:spacing w:after="0"/>
            </w:pPr>
            <w:r/>
            <w:r>
              <w:rPr>
                <w:b w:val="0"/>
                <w:sz w:val="19"/>
              </w:rPr>
              <w:t>Needs navigation API</w:t>
            </w:r>
          </w:p>
        </w:tc>
      </w:tr>
    </w:tbl>
    <w:p/>
    <w:p>
      <w:pPr>
        <w:pStyle w:val="Heading1"/>
      </w:pPr>
      <w:r>
        <w:t>6. Security and permission design</w:t>
      </w:r>
    </w:p>
    <w:p>
      <w:pPr>
        <w:pStyle w:val="ListBullet"/>
      </w:pPr>
      <w:r>
        <w:rPr>
          <w:b/>
        </w:rPr>
        <w:t xml:space="preserve">Identity from SyteLine only. </w:t>
      </w:r>
      <w:r>
        <w:t>The user is taken from the validated SyteLine token — never from anything the browser claims.</w:t>
      </w:r>
    </w:p>
    <w:p>
      <w:pPr>
        <w:pStyle w:val="ListBullet"/>
      </w:pPr>
      <w:r>
        <w:rPr>
          <w:b/>
        </w:rPr>
        <w:t xml:space="preserve">User's own session for data. </w:t>
      </w:r>
      <w:r>
        <w:t>Business data is read with the user's own token, so SyteLine enforces form, IDO, field and row security.</w:t>
      </w:r>
    </w:p>
    <w:p>
      <w:pPr>
        <w:pStyle w:val="ListBullet"/>
      </w:pPr>
      <w:r>
        <w:rPr>
          <w:b/>
        </w:rPr>
        <w:t xml:space="preserve">Permissions cached briefly. </w:t>
      </w:r>
      <w:r>
        <w:t>Permissions are cached (Redis) for about 5 minutes to keep answers fast; the time can be changed.</w:t>
      </w:r>
    </w:p>
    <w:p>
      <w:pPr>
        <w:pStyle w:val="ListBullet"/>
      </w:pPr>
      <w:r>
        <w:rPr>
          <w:b/>
        </w:rPr>
        <w:t xml:space="preserve">Security gate on every message. </w:t>
      </w:r>
      <w:r>
        <w:t>Prompt-injection, data-exfiltration and privilege-escalation attempts are blocked and logged.</w:t>
      </w:r>
    </w:p>
    <w:p>
      <w:pPr>
        <w:pStyle w:val="ListBullet"/>
      </w:pPr>
      <w:r>
        <w:rPr>
          <w:b/>
        </w:rPr>
        <w:t xml:space="preserve">Read-only for the POC. </w:t>
      </w:r>
      <w:r>
        <w:t>The assistant does not create, change, release or approve anything.</w:t>
      </w:r>
    </w:p>
    <w:p>
      <w:pPr>
        <w:pStyle w:val="ListBullet"/>
      </w:pPr>
      <w:r>
        <w:rPr>
          <w:b/>
        </w:rPr>
        <w:t xml:space="preserve">Private history. </w:t>
      </w:r>
      <w:r>
        <w:t>Each user sees only their own conversations (stored in PostgreSQL).</w:t>
      </w:r>
    </w:p>
    <w:p>
      <w:pPr>
        <w:pStyle w:val="Heading1"/>
      </w:pPr>
      <w:r>
        <w:t>7. What is already built</w:t>
      </w:r>
    </w:p>
    <w:p>
      <w:r>
        <w:rPr>
          <w:i w:val="0"/>
        </w:rPr>
        <w:t>The full chatbot pipeline already runs against test (mock) SyteLine data. Each mock sits behind one small adapter, so your answers replace only the adapter — nothing else changes.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835"/>
            <w:shd w:val="clear" w:color="auto" w:fill="1C4FD6"/>
          </w:tcPr>
          <w:p>
            <w:pPr>
              <w:spacing w:after="0"/>
            </w:pPr>
            <w:r/>
            <w:r>
              <w:rPr>
                <w:b/>
                <w:color w:val="FFFFFF"/>
                <w:sz w:val="19"/>
              </w:rPr>
              <w:t>Piece</w:t>
            </w:r>
          </w:p>
        </w:tc>
        <w:tc>
          <w:tcPr>
            <w:tcW w:type="dxa" w:w="3118"/>
            <w:shd w:val="clear" w:color="auto" w:fill="1C4FD6"/>
          </w:tcPr>
          <w:p>
            <w:pPr>
              <w:spacing w:after="0"/>
            </w:pPr>
            <w:r/>
            <w:r>
              <w:rPr>
                <w:b/>
                <w:color w:val="FFFFFF"/>
                <w:sz w:val="19"/>
              </w:rPr>
              <w:t>Today</w:t>
            </w:r>
          </w:p>
        </w:tc>
        <w:tc>
          <w:tcPr>
            <w:tcW w:type="dxa" w:w="3402"/>
            <w:shd w:val="clear" w:color="auto" w:fill="1C4FD6"/>
          </w:tcPr>
          <w:p>
            <w:pPr>
              <w:spacing w:after="0"/>
            </w:pPr>
            <w:r/>
            <w:r>
              <w:rPr>
                <w:b/>
                <w:color w:val="FFFFFF"/>
                <w:sz w:val="19"/>
              </w:rPr>
              <w:t>Will be replaced by</w:t>
            </w:r>
          </w:p>
        </w:tc>
      </w:tr>
      <w:tr>
        <w:trPr>
          <w:cantSplit w:val="true"/>
        </w:trPr>
        <w:tc>
          <w:tcPr>
            <w:tcW w:type="dxa" w:w="2835"/>
          </w:tcPr>
          <w:p>
            <w:pPr>
              <w:spacing w:after="0"/>
            </w:pPr>
            <w:r/>
            <w:r>
              <w:rPr>
                <w:b/>
                <w:sz w:val="19"/>
              </w:rPr>
              <w:t>Who the user is</w:t>
            </w:r>
          </w:p>
        </w:tc>
        <w:tc>
          <w:tcPr>
            <w:tcW w:type="dxa" w:w="3118"/>
          </w:tcPr>
          <w:p>
            <w:pPr>
              <w:spacing w:after="0"/>
            </w:pPr>
            <w:r/>
            <w:r>
              <w:rPr>
                <w:b w:val="0"/>
                <w:sz w:val="19"/>
              </w:rPr>
              <w:t>Mock — test users picked in a panel</w:t>
            </w:r>
          </w:p>
        </w:tc>
        <w:tc>
          <w:tcPr>
            <w:tcW w:type="dxa" w:w="3402"/>
          </w:tcPr>
          <w:p>
            <w:pPr>
              <w:spacing w:after="0"/>
            </w:pPr>
            <w:r/>
            <w:r>
              <w:rPr>
                <w:b w:val="0"/>
                <w:sz w:val="19"/>
              </w:rPr>
              <w:t>User from the validated SyteLine session</w:t>
            </w:r>
          </w:p>
        </w:tc>
      </w:tr>
      <w:tr>
        <w:trPr>
          <w:cantSplit w:val="true"/>
        </w:trPr>
        <w:tc>
          <w:tcPr>
            <w:tcW w:type="dxa" w:w="2835"/>
            <w:shd w:val="clear" w:color="auto" w:fill="EEF3FC"/>
          </w:tcPr>
          <w:p>
            <w:pPr>
              <w:spacing w:after="0"/>
            </w:pPr>
            <w:r/>
            <w:r>
              <w:rPr>
                <w:b/>
                <w:sz w:val="19"/>
              </w:rPr>
              <w:t>Session check</w:t>
            </w:r>
          </w:p>
        </w:tc>
        <w:tc>
          <w:tcPr>
            <w:tcW w:type="dxa" w:w="3118"/>
            <w:shd w:val="clear" w:color="auto" w:fill="EEF3FC"/>
          </w:tcPr>
          <w:p>
            <w:pPr>
              <w:spacing w:after="0"/>
            </w:pPr>
            <w:r/>
            <w:r>
              <w:rPr>
                <w:b w:val="0"/>
                <w:sz w:val="19"/>
              </w:rPr>
              <w:t>Mock — any token accepted</w:t>
            </w:r>
          </w:p>
        </w:tc>
        <w:tc>
          <w:tcPr>
            <w:tcW w:type="dxa" w:w="3402"/>
            <w:shd w:val="clear" w:color="auto" w:fill="EEF3FC"/>
          </w:tcPr>
          <w:p>
            <w:pPr>
              <w:spacing w:after="0"/>
            </w:pPr>
            <w:r/>
            <w:r>
              <w:rPr>
                <w:b w:val="0"/>
                <w:sz w:val="19"/>
              </w:rPr>
              <w:t>Token validated against SyteLine</w:t>
            </w:r>
          </w:p>
        </w:tc>
      </w:tr>
      <w:tr>
        <w:trPr>
          <w:cantSplit w:val="true"/>
        </w:trPr>
        <w:tc>
          <w:tcPr>
            <w:tcW w:type="dxa" w:w="2835"/>
          </w:tcPr>
          <w:p>
            <w:pPr>
              <w:spacing w:after="0"/>
            </w:pPr>
            <w:r/>
            <w:r>
              <w:rPr>
                <w:b/>
                <w:sz w:val="19"/>
              </w:rPr>
              <w:t>Permissions</w:t>
            </w:r>
          </w:p>
        </w:tc>
        <w:tc>
          <w:tcPr>
            <w:tcW w:type="dxa" w:w="3118"/>
          </w:tcPr>
          <w:p>
            <w:pPr>
              <w:spacing w:after="0"/>
            </w:pPr>
            <w:r/>
            <w:r>
              <w:rPr>
                <w:b w:val="0"/>
                <w:sz w:val="19"/>
              </w:rPr>
              <w:t>Mock — fixed table per group, Redis cache</w:t>
            </w:r>
          </w:p>
        </w:tc>
        <w:tc>
          <w:tcPr>
            <w:tcW w:type="dxa" w:w="3402"/>
          </w:tcPr>
          <w:p>
            <w:pPr>
              <w:spacing w:after="0"/>
            </w:pPr>
            <w:r/>
            <w:r>
              <w:rPr>
                <w:b w:val="0"/>
                <w:sz w:val="19"/>
              </w:rPr>
              <w:t>User and group authorizations from SyteLine</w:t>
            </w:r>
          </w:p>
        </w:tc>
      </w:tr>
      <w:tr>
        <w:trPr>
          <w:cantSplit w:val="true"/>
        </w:trPr>
        <w:tc>
          <w:tcPr>
            <w:tcW w:type="dxa" w:w="2835"/>
            <w:shd w:val="clear" w:color="auto" w:fill="EEF3FC"/>
          </w:tcPr>
          <w:p>
            <w:pPr>
              <w:spacing w:after="0"/>
            </w:pPr>
            <w:r/>
            <w:r>
              <w:rPr>
                <w:b/>
                <w:sz w:val="19"/>
              </w:rPr>
              <w:t>Current form / field / record</w:t>
            </w:r>
          </w:p>
        </w:tc>
        <w:tc>
          <w:tcPr>
            <w:tcW w:type="dxa" w:w="3118"/>
            <w:shd w:val="clear" w:color="auto" w:fill="EEF3FC"/>
          </w:tcPr>
          <w:p>
            <w:pPr>
              <w:spacing w:after="0"/>
            </w:pPr>
            <w:r/>
            <w:r>
              <w:rPr>
                <w:b w:val="0"/>
                <w:sz w:val="19"/>
              </w:rPr>
              <w:t>Mock — typed into a test panel</w:t>
            </w:r>
          </w:p>
        </w:tc>
        <w:tc>
          <w:tcPr>
            <w:tcW w:type="dxa" w:w="3402"/>
            <w:shd w:val="clear" w:color="auto" w:fill="EEF3FC"/>
          </w:tcPr>
          <w:p>
            <w:pPr>
              <w:spacing w:after="0"/>
            </w:pPr>
            <w:r/>
            <w:r>
              <w:rPr>
                <w:b w:val="0"/>
                <w:sz w:val="19"/>
              </w:rPr>
              <w:t>Context messages from WebClient</w:t>
            </w:r>
          </w:p>
        </w:tc>
      </w:tr>
      <w:tr>
        <w:trPr>
          <w:cantSplit w:val="true"/>
        </w:trPr>
        <w:tc>
          <w:tcPr>
            <w:tcW w:type="dxa" w:w="2835"/>
          </w:tcPr>
          <w:p>
            <w:pPr>
              <w:spacing w:after="0"/>
            </w:pPr>
            <w:r/>
            <w:r>
              <w:rPr>
                <w:b/>
                <w:sz w:val="19"/>
              </w:rPr>
              <w:t>Live business data</w:t>
            </w:r>
          </w:p>
        </w:tc>
        <w:tc>
          <w:tcPr>
            <w:tcW w:type="dxa" w:w="3118"/>
          </w:tcPr>
          <w:p>
            <w:pPr>
              <w:spacing w:after="0"/>
            </w:pPr>
            <w:r/>
            <w:r>
              <w:rPr>
                <w:b w:val="0"/>
                <w:sz w:val="19"/>
              </w:rPr>
              <w:t>Not connected — replies "not available yet"</w:t>
            </w:r>
          </w:p>
        </w:tc>
        <w:tc>
          <w:tcPr>
            <w:tcW w:type="dxa" w:w="3402"/>
          </w:tcPr>
          <w:p>
            <w:pPr>
              <w:spacing w:after="0"/>
            </w:pPr>
            <w:r/>
            <w:r>
              <w:rPr>
                <w:b w:val="0"/>
                <w:sz w:val="19"/>
              </w:rPr>
              <w:t>Approved IDO / REST calls with the user's token</w:t>
            </w:r>
          </w:p>
        </w:tc>
      </w:tr>
      <w:tr>
        <w:trPr>
          <w:cantSplit w:val="true"/>
        </w:trPr>
        <w:tc>
          <w:tcPr>
            <w:tcW w:type="dxa" w:w="2835"/>
            <w:shd w:val="clear" w:color="auto" w:fill="EEF3FC"/>
          </w:tcPr>
          <w:p>
            <w:pPr>
              <w:spacing w:after="0"/>
            </w:pPr>
            <w:r/>
            <w:r>
              <w:rPr>
                <w:b/>
                <w:sz w:val="19"/>
              </w:rPr>
              <w:t>Knowledge search, AI answers, security gate, conversation history</w:t>
            </w:r>
          </w:p>
        </w:tc>
        <w:tc>
          <w:tcPr>
            <w:tcW w:type="dxa" w:w="3118"/>
            <w:shd w:val="clear" w:color="auto" w:fill="EEF3FC"/>
          </w:tcPr>
          <w:p>
            <w:pPr>
              <w:spacing w:after="0"/>
            </w:pPr>
            <w:r/>
            <w:r>
              <w:rPr>
                <w:b w:val="0"/>
                <w:sz w:val="19"/>
              </w:rPr>
              <w:t>Working</w:t>
            </w:r>
          </w:p>
        </w:tc>
        <w:tc>
          <w:tcPr>
            <w:tcW w:type="dxa" w:w="3402"/>
            <w:shd w:val="clear" w:color="auto" w:fill="EEF3FC"/>
          </w:tcPr>
          <w:p>
            <w:pPr>
              <w:spacing w:after="0"/>
            </w:pPr>
            <w:r/>
            <w:r>
              <w:rPr>
                <w:b w:val="0"/>
                <w:sz w:val="19"/>
              </w:rPr>
              <w:t>No change</w:t>
            </w:r>
          </w:p>
        </w:tc>
      </w:tr>
    </w:tbl>
    <w:p/>
    <w:p>
      <w:pPr>
        <w:pStyle w:val="Heading1"/>
      </w:pPr>
      <w:r>
        <w:t>8. Proposed screen-context message</w:t>
      </w:r>
    </w:p>
    <w:p>
      <w:r>
        <w:rPr>
          <w:i w:val="0"/>
        </w:rPr>
        <w:t>Sent from WebClient to the chat panel when the panel opens and whenever the user changes form, record or field. The user identity always comes from the validated token, never from this message.</w:t>
      </w:r>
    </w:p>
    <w:tbl>
      <w:tblPr>
        <w:tblW w:type="auto" w:w="0"/>
        <w:tblLook w:firstColumn="1" w:firstRow="1" w:lastColumn="0" w:lastRow="0" w:noHBand="0" w:noVBand="1" w:val="04A0"/>
      </w:tblPr>
      <w:tblGrid>
        <w:gridCol w:w="9412"/>
      </w:tblGrid>
      <w:tr>
        <w:tc>
          <w:tcPr>
            <w:tcW w:type="dxa" w:w="9354"/>
            <w:shd w:val="clear" w:color="auto" w:fill="F1F4FA"/>
          </w:tcPr>
          <w:p>
            <w:r/>
            <w:r>
              <w:rPr>
                <w:rFonts w:ascii="Consolas" w:hAnsi="Consolas"/>
                <w:sz w:val="18"/>
              </w:rPr>
              <w:t>{</w:t>
              <w:br/>
              <w:t xml:space="preserve">  "type": "ptc.context",</w:t>
              <w:br/>
              <w:t xml:space="preserve">  "configuration": "AIDEMO",</w:t>
              <w:br/>
              <w:t xml:space="preserve">  "site": "MAIN",</w:t>
              <w:br/>
              <w:t xml:space="preserve">  "form":   { "name": "CustomerOrders", "caption": "Customer Orders" },</w:t>
              <w:br/>
              <w:t xml:space="preserve">  "field":  { "name": "CreditHold", "label": "Credit Hold" },</w:t>
              <w:br/>
              <w:t xml:space="preserve">  "record": { "ido": "SLCos", "keys": { "CoNum": "S000123" } },</w:t>
              <w:br/>
              <w:t xml:space="preserve">  "language": "en-US",</w:t>
              <w:br/>
              <w:t xml:space="preserve">  "sessionToken": "&lt;short-lived SyteLine token&gt;"</w:t>
              <w:br/>
              <w:t>}</w:t>
            </w:r>
          </w:p>
        </w:tc>
      </w:tr>
    </w:tbl>
    <w:p/>
    <w:p>
      <w:r>
        <w:rPr>
          <w:i/>
          <w:color w:val="56627A"/>
          <w:sz w:val="19"/>
        </w:rPr>
        <w:t>Note: form, IDO and property names are examples. Please confirm the real names in this environment.</w:t>
      </w:r>
    </w:p>
    <w:p>
      <w:pPr>
        <w:sectPr>
          <w:footerReference w:type="default" r:id="rId9"/>
          <w:pgSz w:w="11906" w:h="16838"/>
          <w:pgMar w:top="1134" w:right="1247" w:bottom="1134" w:left="1247" w:header="720" w:footer="720" w:gutter="0"/>
          <w:cols w:space="720"/>
          <w:docGrid w:linePitch="360"/>
        </w:sectPr>
      </w:pPr>
    </w:p>
    <w:p>
      <w:pPr>
        <w:pStyle w:val="Heading1"/>
      </w:pPr>
      <w:r>
        <w:t>9. Questions for the SyteLine team</w:t>
      </w:r>
    </w:p>
    <w:p>
      <w:r>
        <w:rPr>
          <w:i w:val="0"/>
        </w:rPr>
        <w:t>Priority: Blocker = integration cannot start without it; Needed = required before go-live; Later = can be answered during Phase 4. Blocker rows are shaded. Please write answers in the last column.</w:t>
      </w:r>
    </w:p>
    <w:p>
      <w:pPr>
        <w:pStyle w:val="Heading2"/>
      </w:pPr>
      <w:r>
        <w:t>A. Showing the chatbot inside WebClient</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737"/>
            <w:shd w:val="clear" w:color="auto" w:fill="1C4FD6"/>
          </w:tcPr>
          <w:p>
            <w:pPr>
              <w:spacing w:after="0"/>
            </w:pPr>
            <w:r/>
            <w:r>
              <w:rPr>
                <w:b/>
                <w:color w:val="FFFFFF"/>
                <w:sz w:val="19"/>
              </w:rPr>
              <w:t>ID</w:t>
            </w:r>
          </w:p>
        </w:tc>
        <w:tc>
          <w:tcPr>
            <w:tcW w:type="dxa" w:w="5953"/>
            <w:shd w:val="clear" w:color="auto" w:fill="1C4FD6"/>
          </w:tcPr>
          <w:p>
            <w:pPr>
              <w:spacing w:after="0"/>
            </w:pPr>
            <w:r/>
            <w:r>
              <w:rPr>
                <w:b/>
                <w:color w:val="FFFFFF"/>
                <w:sz w:val="19"/>
              </w:rPr>
              <w:t>Question</w:t>
            </w:r>
          </w:p>
        </w:tc>
        <w:tc>
          <w:tcPr>
            <w:tcW w:type="dxa" w:w="2948"/>
            <w:shd w:val="clear" w:color="auto" w:fill="1C4FD6"/>
          </w:tcPr>
          <w:p>
            <w:pPr>
              <w:spacing w:after="0"/>
            </w:pPr>
            <w:r/>
            <w:r>
              <w:rPr>
                <w:b/>
                <w:color w:val="FFFFFF"/>
                <w:sz w:val="19"/>
              </w:rPr>
              <w:t>Why we need it</w:t>
            </w:r>
          </w:p>
        </w:tc>
        <w:tc>
          <w:tcPr>
            <w:tcW w:type="dxa" w:w="1134"/>
            <w:shd w:val="clear" w:color="auto" w:fill="1C4FD6"/>
          </w:tcPr>
          <w:p>
            <w:pPr>
              <w:spacing w:after="0"/>
            </w:pPr>
            <w:r/>
            <w:r>
              <w:rPr>
                <w:b/>
                <w:color w:val="FFFFFF"/>
                <w:sz w:val="19"/>
              </w:rPr>
              <w:t>Priority</w:t>
            </w:r>
          </w:p>
        </w:tc>
        <w:tc>
          <w:tcPr>
            <w:tcW w:type="dxa" w:w="3969"/>
            <w:shd w:val="clear" w:color="auto" w:fill="1C4FD6"/>
          </w:tcPr>
          <w:p>
            <w:pPr>
              <w:spacing w:after="0"/>
            </w:pPr>
            <w:r/>
            <w:r>
              <w:rPr>
                <w:b/>
                <w:color w:val="FFFFFF"/>
                <w:sz w:val="19"/>
              </w:rPr>
              <w:t>Answer (SyteLine team)</w:t>
            </w:r>
          </w:p>
        </w:tc>
      </w:tr>
      <w:tr>
        <w:trPr>
          <w:cantSplit w:val="true"/>
        </w:trPr>
        <w:tc>
          <w:tcPr>
            <w:tcW w:type="dxa" w:w="737"/>
            <w:shd w:val="clear" w:color="auto" w:fill="FBE3E3"/>
          </w:tcPr>
          <w:p>
            <w:pPr>
              <w:spacing w:after="0"/>
            </w:pPr>
            <w:r/>
            <w:r>
              <w:rPr>
                <w:b/>
                <w:sz w:val="19"/>
              </w:rPr>
              <w:t>A1</w:t>
            </w:r>
          </w:p>
        </w:tc>
        <w:tc>
          <w:tcPr>
            <w:tcW w:type="dxa" w:w="5953"/>
            <w:shd w:val="clear" w:color="auto" w:fill="FBE3E3"/>
          </w:tcPr>
          <w:p>
            <w:pPr>
              <w:spacing w:after="0"/>
            </w:pPr>
            <w:r/>
            <w:r>
              <w:rPr>
                <w:b w:val="0"/>
                <w:sz w:val="19"/>
              </w:rPr>
              <w:t>What is the supported way to add our own JavaScript and a floating button to every WebClient form (global script, form script, Mongoose web component, custom master page, or other)?</w:t>
            </w:r>
          </w:p>
        </w:tc>
        <w:tc>
          <w:tcPr>
            <w:tcW w:type="dxa" w:w="2948"/>
            <w:shd w:val="clear" w:color="auto" w:fill="FBE3E3"/>
          </w:tcPr>
          <w:p>
            <w:pPr>
              <w:spacing w:after="0"/>
            </w:pPr>
            <w:r/>
            <w:r>
              <w:rPr>
                <w:b w:val="0"/>
                <w:sz w:val="19"/>
              </w:rPr>
              <w:t>To show the chat button after login without changing each form.</w:t>
            </w:r>
          </w:p>
        </w:tc>
        <w:tc>
          <w:tcPr>
            <w:tcW w:type="dxa" w:w="1134"/>
            <w:shd w:val="clear" w:color="auto" w:fill="FBE3E3"/>
          </w:tcPr>
          <w:p>
            <w:pPr>
              <w:spacing w:after="0"/>
            </w:pPr>
            <w:r/>
            <w:r>
              <w:rPr>
                <w:b w:val="0"/>
                <w:sz w:val="19"/>
              </w:rPr>
              <w:t>Blocker</w:t>
            </w:r>
          </w:p>
        </w:tc>
        <w:tc>
          <w:tcPr>
            <w:tcW w:type="dxa" w:w="3969"/>
            <w:shd w:val="clear" w:color="auto" w:fill="FBE3E3"/>
          </w:tcPr>
          <w:p>
            <w:pPr>
              <w:spacing w:after="0"/>
            </w:pPr>
            <w:r/>
            <w:r>
              <w:rPr>
                <w:b w:val="0"/>
                <w:sz w:val="19"/>
              </w:rPr>
            </w:r>
          </w:p>
        </w:tc>
      </w:tr>
      <w:tr>
        <w:trPr>
          <w:cantSplit w:val="true"/>
        </w:trPr>
        <w:tc>
          <w:tcPr>
            <w:tcW w:type="dxa" w:w="737"/>
            <w:shd w:val="clear" w:color="auto" w:fill="EEF3FC"/>
          </w:tcPr>
          <w:p>
            <w:pPr>
              <w:spacing w:after="0"/>
            </w:pPr>
            <w:r/>
            <w:r>
              <w:rPr>
                <w:b/>
                <w:sz w:val="19"/>
              </w:rPr>
              <w:t>A2</w:t>
            </w:r>
          </w:p>
        </w:tc>
        <w:tc>
          <w:tcPr>
            <w:tcW w:type="dxa" w:w="5953"/>
            <w:shd w:val="clear" w:color="auto" w:fill="EEF3FC"/>
          </w:tcPr>
          <w:p>
            <w:pPr>
              <w:spacing w:after="0"/>
            </w:pPr>
            <w:r/>
            <w:r>
              <w:rPr>
                <w:b w:val="0"/>
                <w:sz w:val="19"/>
              </w:rPr>
              <w:t>Can WebClient load a page from our server in a side panel / iframe? Which Content-Security-Policy, X-Frame-Options or allowed-origin settings must change?</w:t>
            </w:r>
          </w:p>
        </w:tc>
        <w:tc>
          <w:tcPr>
            <w:tcW w:type="dxa" w:w="2948"/>
            <w:shd w:val="clear" w:color="auto" w:fill="EEF3FC"/>
          </w:tcPr>
          <w:p>
            <w:pPr>
              <w:spacing w:after="0"/>
            </w:pPr>
            <w:r/>
            <w:r>
              <w:rPr>
                <w:b w:val="0"/>
                <w:sz w:val="19"/>
              </w:rPr>
              <w:t>The chat panel is served by our backend.</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r>
        <w:trPr>
          <w:cantSplit w:val="true"/>
        </w:trPr>
        <w:tc>
          <w:tcPr>
            <w:tcW w:type="dxa" w:w="737"/>
          </w:tcPr>
          <w:p>
            <w:pPr>
              <w:spacing w:after="0"/>
            </w:pPr>
            <w:r/>
            <w:r>
              <w:rPr>
                <w:b/>
                <w:sz w:val="19"/>
              </w:rPr>
              <w:t>A3</w:t>
            </w:r>
          </w:p>
        </w:tc>
        <w:tc>
          <w:tcPr>
            <w:tcW w:type="dxa" w:w="5953"/>
          </w:tcPr>
          <w:p>
            <w:pPr>
              <w:spacing w:after="0"/>
            </w:pPr>
            <w:r/>
            <w:r>
              <w:rPr>
                <w:b w:val="0"/>
                <w:sz w:val="19"/>
              </w:rPr>
              <w:t>Is this the classic WebClient only, or is Infor OS / Ming.le also available? If yes, can we use a Ming.le Context App or Utility App panel instead?</w:t>
            </w:r>
          </w:p>
        </w:tc>
        <w:tc>
          <w:tcPr>
            <w:tcW w:type="dxa" w:w="2948"/>
          </w:tcPr>
          <w:p>
            <w:pPr>
              <w:spacing w:after="0"/>
            </w:pPr>
            <w:r/>
            <w:r>
              <w:rPr>
                <w:b w:val="0"/>
                <w:sz w:val="19"/>
              </w:rPr>
              <w:t>Ming.le has a built-in right-side app panel and context messages.</w:t>
            </w:r>
          </w:p>
        </w:tc>
        <w:tc>
          <w:tcPr>
            <w:tcW w:type="dxa" w:w="1134"/>
          </w:tcPr>
          <w:p>
            <w:pPr>
              <w:spacing w:after="0"/>
            </w:pPr>
            <w:r/>
            <w:r>
              <w:rPr>
                <w:b w:val="0"/>
                <w:sz w:val="19"/>
              </w:rPr>
              <w:t>Needed</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A4</w:t>
            </w:r>
          </w:p>
        </w:tc>
        <w:tc>
          <w:tcPr>
            <w:tcW w:type="dxa" w:w="5953"/>
            <w:shd w:val="clear" w:color="auto" w:fill="EEF3FC"/>
          </w:tcPr>
          <w:p>
            <w:pPr>
              <w:spacing w:after="0"/>
            </w:pPr>
            <w:r/>
            <w:r>
              <w:rPr>
                <w:b w:val="0"/>
                <w:sz w:val="19"/>
              </w:rPr>
              <w:t>Which WebClient / Mongoose version is AIDEMO running? Is the TEST environment the same version?</w:t>
            </w:r>
          </w:p>
        </w:tc>
        <w:tc>
          <w:tcPr>
            <w:tcW w:type="dxa" w:w="2948"/>
            <w:shd w:val="clear" w:color="auto" w:fill="EEF3FC"/>
          </w:tcPr>
          <w:p>
            <w:pPr>
              <w:spacing w:after="0"/>
            </w:pPr>
            <w:r/>
            <w:r>
              <w:rPr>
                <w:b w:val="0"/>
                <w:sz w:val="19"/>
              </w:rPr>
              <w:t>Features and scripting APIs differ by version.</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bl>
    <w:p/>
    <w:p>
      <w:pPr>
        <w:pStyle w:val="Heading2"/>
      </w:pPr>
      <w:r>
        <w:t>B. Login and session (no second login)</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737"/>
            <w:shd w:val="clear" w:color="auto" w:fill="1C4FD6"/>
          </w:tcPr>
          <w:p>
            <w:pPr>
              <w:spacing w:after="0"/>
            </w:pPr>
            <w:r/>
            <w:r>
              <w:rPr>
                <w:b/>
                <w:color w:val="FFFFFF"/>
                <w:sz w:val="19"/>
              </w:rPr>
              <w:t>ID</w:t>
            </w:r>
          </w:p>
        </w:tc>
        <w:tc>
          <w:tcPr>
            <w:tcW w:type="dxa" w:w="5953"/>
            <w:shd w:val="clear" w:color="auto" w:fill="1C4FD6"/>
          </w:tcPr>
          <w:p>
            <w:pPr>
              <w:spacing w:after="0"/>
            </w:pPr>
            <w:r/>
            <w:r>
              <w:rPr>
                <w:b/>
                <w:color w:val="FFFFFF"/>
                <w:sz w:val="19"/>
              </w:rPr>
              <w:t>Question</w:t>
            </w:r>
          </w:p>
        </w:tc>
        <w:tc>
          <w:tcPr>
            <w:tcW w:type="dxa" w:w="2948"/>
            <w:shd w:val="clear" w:color="auto" w:fill="1C4FD6"/>
          </w:tcPr>
          <w:p>
            <w:pPr>
              <w:spacing w:after="0"/>
            </w:pPr>
            <w:r/>
            <w:r>
              <w:rPr>
                <w:b/>
                <w:color w:val="FFFFFF"/>
                <w:sz w:val="19"/>
              </w:rPr>
              <w:t>Why we need it</w:t>
            </w:r>
          </w:p>
        </w:tc>
        <w:tc>
          <w:tcPr>
            <w:tcW w:type="dxa" w:w="1134"/>
            <w:shd w:val="clear" w:color="auto" w:fill="1C4FD6"/>
          </w:tcPr>
          <w:p>
            <w:pPr>
              <w:spacing w:after="0"/>
            </w:pPr>
            <w:r/>
            <w:r>
              <w:rPr>
                <w:b/>
                <w:color w:val="FFFFFF"/>
                <w:sz w:val="19"/>
              </w:rPr>
              <w:t>Priority</w:t>
            </w:r>
          </w:p>
        </w:tc>
        <w:tc>
          <w:tcPr>
            <w:tcW w:type="dxa" w:w="3969"/>
            <w:shd w:val="clear" w:color="auto" w:fill="1C4FD6"/>
          </w:tcPr>
          <w:p>
            <w:pPr>
              <w:spacing w:after="0"/>
            </w:pPr>
            <w:r/>
            <w:r>
              <w:rPr>
                <w:b/>
                <w:color w:val="FFFFFF"/>
                <w:sz w:val="19"/>
              </w:rPr>
              <w:t>Answer (SyteLine team)</w:t>
            </w:r>
          </w:p>
        </w:tc>
      </w:tr>
      <w:tr>
        <w:trPr>
          <w:cantSplit w:val="true"/>
        </w:trPr>
        <w:tc>
          <w:tcPr>
            <w:tcW w:type="dxa" w:w="737"/>
            <w:shd w:val="clear" w:color="auto" w:fill="FBE3E3"/>
          </w:tcPr>
          <w:p>
            <w:pPr>
              <w:spacing w:after="0"/>
            </w:pPr>
            <w:r/>
            <w:r>
              <w:rPr>
                <w:b/>
                <w:sz w:val="19"/>
              </w:rPr>
              <w:t>B1</w:t>
            </w:r>
          </w:p>
        </w:tc>
        <w:tc>
          <w:tcPr>
            <w:tcW w:type="dxa" w:w="5953"/>
            <w:shd w:val="clear" w:color="auto" w:fill="FBE3E3"/>
          </w:tcPr>
          <w:p>
            <w:pPr>
              <w:spacing w:after="0"/>
            </w:pPr>
            <w:r/>
            <w:r>
              <w:rPr>
                <w:b w:val="0"/>
                <w:sz w:val="19"/>
              </w:rPr>
              <w:t>How can the chat panel get a token for the logged-in user's current session, and how long is it valid?</w:t>
            </w:r>
          </w:p>
        </w:tc>
        <w:tc>
          <w:tcPr>
            <w:tcW w:type="dxa" w:w="2948"/>
            <w:shd w:val="clear" w:color="auto" w:fill="FBE3E3"/>
          </w:tcPr>
          <w:p>
            <w:pPr>
              <w:spacing w:after="0"/>
            </w:pPr>
            <w:r/>
            <w:r>
              <w:rPr>
                <w:b w:val="0"/>
                <w:sz w:val="19"/>
              </w:rPr>
              <w:t>The user must not log in twice.</w:t>
            </w:r>
          </w:p>
        </w:tc>
        <w:tc>
          <w:tcPr>
            <w:tcW w:type="dxa" w:w="1134"/>
            <w:shd w:val="clear" w:color="auto" w:fill="FBE3E3"/>
          </w:tcPr>
          <w:p>
            <w:pPr>
              <w:spacing w:after="0"/>
            </w:pPr>
            <w:r/>
            <w:r>
              <w:rPr>
                <w:b w:val="0"/>
                <w:sz w:val="19"/>
              </w:rPr>
              <w:t>Blocker</w:t>
            </w:r>
          </w:p>
        </w:tc>
        <w:tc>
          <w:tcPr>
            <w:tcW w:type="dxa" w:w="3969"/>
            <w:shd w:val="clear" w:color="auto" w:fill="FBE3E3"/>
          </w:tcPr>
          <w:p>
            <w:pPr>
              <w:spacing w:after="0"/>
            </w:pPr>
            <w:r/>
            <w:r>
              <w:rPr>
                <w:b w:val="0"/>
                <w:sz w:val="19"/>
              </w:rPr>
            </w:r>
          </w:p>
        </w:tc>
      </w:tr>
      <w:tr>
        <w:trPr>
          <w:cantSplit w:val="true"/>
        </w:trPr>
        <w:tc>
          <w:tcPr>
            <w:tcW w:type="dxa" w:w="737"/>
            <w:shd w:val="clear" w:color="auto" w:fill="FBE3E3"/>
          </w:tcPr>
          <w:p>
            <w:pPr>
              <w:spacing w:after="0"/>
            </w:pPr>
            <w:r/>
            <w:r>
              <w:rPr>
                <w:b/>
                <w:sz w:val="19"/>
              </w:rPr>
              <w:t>B2</w:t>
            </w:r>
          </w:p>
        </w:tc>
        <w:tc>
          <w:tcPr>
            <w:tcW w:type="dxa" w:w="5953"/>
            <w:shd w:val="clear" w:color="auto" w:fill="FBE3E3"/>
          </w:tcPr>
          <w:p>
            <w:pPr>
              <w:spacing w:after="0"/>
            </w:pPr>
            <w:r/>
            <w:r>
              <w:rPr>
                <w:b w:val="0"/>
                <w:sz w:val="19"/>
              </w:rPr>
              <w:t>How does our backend validate that token and get the user id, configuration and site from it? Which endpoint or IDO should we call?</w:t>
            </w:r>
          </w:p>
        </w:tc>
        <w:tc>
          <w:tcPr>
            <w:tcW w:type="dxa" w:w="2948"/>
            <w:shd w:val="clear" w:color="auto" w:fill="FBE3E3"/>
          </w:tcPr>
          <w:p>
            <w:pPr>
              <w:spacing w:after="0"/>
            </w:pPr>
            <w:r/>
            <w:r>
              <w:rPr>
                <w:b w:val="0"/>
                <w:sz w:val="19"/>
              </w:rPr>
              <w:t>To know who the user really is.</w:t>
            </w:r>
          </w:p>
        </w:tc>
        <w:tc>
          <w:tcPr>
            <w:tcW w:type="dxa" w:w="1134"/>
            <w:shd w:val="clear" w:color="auto" w:fill="FBE3E3"/>
          </w:tcPr>
          <w:p>
            <w:pPr>
              <w:spacing w:after="0"/>
            </w:pPr>
            <w:r/>
            <w:r>
              <w:rPr>
                <w:b w:val="0"/>
                <w:sz w:val="19"/>
              </w:rPr>
              <w:t>Blocker</w:t>
            </w:r>
          </w:p>
        </w:tc>
        <w:tc>
          <w:tcPr>
            <w:tcW w:type="dxa" w:w="3969"/>
            <w:shd w:val="clear" w:color="auto" w:fill="FBE3E3"/>
          </w:tcPr>
          <w:p>
            <w:pPr>
              <w:spacing w:after="0"/>
            </w:pPr>
            <w:r/>
            <w:r>
              <w:rPr>
                <w:b w:val="0"/>
                <w:sz w:val="19"/>
              </w:rPr>
            </w:r>
          </w:p>
        </w:tc>
      </w:tr>
      <w:tr>
        <w:trPr>
          <w:cantSplit w:val="true"/>
        </w:trPr>
        <w:tc>
          <w:tcPr>
            <w:tcW w:type="dxa" w:w="737"/>
          </w:tcPr>
          <w:p>
            <w:pPr>
              <w:spacing w:after="0"/>
            </w:pPr>
            <w:r/>
            <w:r>
              <w:rPr>
                <w:b/>
                <w:sz w:val="19"/>
              </w:rPr>
              <w:t>B3</w:t>
            </w:r>
          </w:p>
        </w:tc>
        <w:tc>
          <w:tcPr>
            <w:tcW w:type="dxa" w:w="5953"/>
          </w:tcPr>
          <w:p>
            <w:pPr>
              <w:spacing w:after="0"/>
            </w:pPr>
            <w:r/>
            <w:r>
              <w:rPr>
                <w:b w:val="0"/>
                <w:sz w:val="19"/>
              </w:rPr>
              <w:t>Is authentication done with the Mongoose IDO REST token, the Infor ION API gateway (OAuth2 / .ionapi file), or SSO / Infor Federation Services?</w:t>
            </w:r>
          </w:p>
        </w:tc>
        <w:tc>
          <w:tcPr>
            <w:tcW w:type="dxa" w:w="2948"/>
          </w:tcPr>
          <w:p>
            <w:pPr>
              <w:spacing w:after="0"/>
            </w:pPr>
            <w:r/>
            <w:r>
              <w:rPr>
                <w:b w:val="0"/>
                <w:sz w:val="19"/>
              </w:rPr>
              <w:t>Decides how our backend signs its API calls.</w:t>
            </w:r>
          </w:p>
        </w:tc>
        <w:tc>
          <w:tcPr>
            <w:tcW w:type="dxa" w:w="1134"/>
          </w:tcPr>
          <w:p>
            <w:pPr>
              <w:spacing w:after="0"/>
            </w:pPr>
            <w:r/>
            <w:r>
              <w:rPr>
                <w:b w:val="0"/>
                <w:sz w:val="19"/>
              </w:rPr>
              <w:t>Needed</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B4</w:t>
            </w:r>
          </w:p>
        </w:tc>
        <w:tc>
          <w:tcPr>
            <w:tcW w:type="dxa" w:w="5953"/>
            <w:shd w:val="clear" w:color="auto" w:fill="EEF3FC"/>
          </w:tcPr>
          <w:p>
            <w:pPr>
              <w:spacing w:after="0"/>
            </w:pPr>
            <w:r/>
            <w:r>
              <w:rPr>
                <w:b w:val="0"/>
                <w:sz w:val="19"/>
              </w:rPr>
              <w:t>What happens to the token on logout or session timeout? Can the panel be notified?</w:t>
            </w:r>
          </w:p>
        </w:tc>
        <w:tc>
          <w:tcPr>
            <w:tcW w:type="dxa" w:w="2948"/>
            <w:shd w:val="clear" w:color="auto" w:fill="EEF3FC"/>
          </w:tcPr>
          <w:p>
            <w:pPr>
              <w:spacing w:after="0"/>
            </w:pPr>
            <w:r/>
            <w:r>
              <w:rPr>
                <w:b w:val="0"/>
                <w:sz w:val="19"/>
              </w:rPr>
              <w:t>The panel must close or lock when the session ends.</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bl>
    <w:p/>
    <w:p>
      <w:pPr>
        <w:pStyle w:val="Heading2"/>
      </w:pPr>
      <w:r>
        <w:t>C. User, groups and site</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737"/>
            <w:shd w:val="clear" w:color="auto" w:fill="1C4FD6"/>
          </w:tcPr>
          <w:p>
            <w:pPr>
              <w:spacing w:after="0"/>
            </w:pPr>
            <w:r/>
            <w:r>
              <w:rPr>
                <w:b/>
                <w:color w:val="FFFFFF"/>
                <w:sz w:val="19"/>
              </w:rPr>
              <w:t>ID</w:t>
            </w:r>
          </w:p>
        </w:tc>
        <w:tc>
          <w:tcPr>
            <w:tcW w:type="dxa" w:w="5953"/>
            <w:shd w:val="clear" w:color="auto" w:fill="1C4FD6"/>
          </w:tcPr>
          <w:p>
            <w:pPr>
              <w:spacing w:after="0"/>
            </w:pPr>
            <w:r/>
            <w:r>
              <w:rPr>
                <w:b/>
                <w:color w:val="FFFFFF"/>
                <w:sz w:val="19"/>
              </w:rPr>
              <w:t>Question</w:t>
            </w:r>
          </w:p>
        </w:tc>
        <w:tc>
          <w:tcPr>
            <w:tcW w:type="dxa" w:w="2948"/>
            <w:shd w:val="clear" w:color="auto" w:fill="1C4FD6"/>
          </w:tcPr>
          <w:p>
            <w:pPr>
              <w:spacing w:after="0"/>
            </w:pPr>
            <w:r/>
            <w:r>
              <w:rPr>
                <w:b/>
                <w:color w:val="FFFFFF"/>
                <w:sz w:val="19"/>
              </w:rPr>
              <w:t>Why we need it</w:t>
            </w:r>
          </w:p>
        </w:tc>
        <w:tc>
          <w:tcPr>
            <w:tcW w:type="dxa" w:w="1134"/>
            <w:shd w:val="clear" w:color="auto" w:fill="1C4FD6"/>
          </w:tcPr>
          <w:p>
            <w:pPr>
              <w:spacing w:after="0"/>
            </w:pPr>
            <w:r/>
            <w:r>
              <w:rPr>
                <w:b/>
                <w:color w:val="FFFFFF"/>
                <w:sz w:val="19"/>
              </w:rPr>
              <w:t>Priority</w:t>
            </w:r>
          </w:p>
        </w:tc>
        <w:tc>
          <w:tcPr>
            <w:tcW w:type="dxa" w:w="3969"/>
            <w:shd w:val="clear" w:color="auto" w:fill="1C4FD6"/>
          </w:tcPr>
          <w:p>
            <w:pPr>
              <w:spacing w:after="0"/>
            </w:pPr>
            <w:r/>
            <w:r>
              <w:rPr>
                <w:b/>
                <w:color w:val="FFFFFF"/>
                <w:sz w:val="19"/>
              </w:rPr>
              <w:t>Answer (SyteLine team)</w:t>
            </w:r>
          </w:p>
        </w:tc>
      </w:tr>
      <w:tr>
        <w:trPr>
          <w:cantSplit w:val="true"/>
        </w:trPr>
        <w:tc>
          <w:tcPr>
            <w:tcW w:type="dxa" w:w="737"/>
          </w:tcPr>
          <w:p>
            <w:pPr>
              <w:spacing w:after="0"/>
            </w:pPr>
            <w:r/>
            <w:r>
              <w:rPr>
                <w:b/>
                <w:sz w:val="19"/>
              </w:rPr>
              <w:t>C1</w:t>
            </w:r>
          </w:p>
        </w:tc>
        <w:tc>
          <w:tcPr>
            <w:tcW w:type="dxa" w:w="5953"/>
          </w:tcPr>
          <w:p>
            <w:pPr>
              <w:spacing w:after="0"/>
            </w:pPr>
            <w:r/>
            <w:r>
              <w:rPr>
                <w:b w:val="0"/>
                <w:sz w:val="19"/>
              </w:rPr>
              <w:t>Which IDO / API returns the user's authorization groups (e.g. the IDO behind the Users and Groups forms such as MGCore.UserGroupMaps — please confirm the name)?</w:t>
            </w:r>
          </w:p>
        </w:tc>
        <w:tc>
          <w:tcPr>
            <w:tcW w:type="dxa" w:w="2948"/>
          </w:tcPr>
          <w:p>
            <w:pPr>
              <w:spacing w:after="0"/>
            </w:pPr>
            <w:r/>
            <w:r>
              <w:rPr>
                <w:b w:val="0"/>
                <w:sz w:val="19"/>
              </w:rPr>
              <w:t>Permissions are given by group.</w:t>
            </w:r>
          </w:p>
        </w:tc>
        <w:tc>
          <w:tcPr>
            <w:tcW w:type="dxa" w:w="1134"/>
          </w:tcPr>
          <w:p>
            <w:pPr>
              <w:spacing w:after="0"/>
            </w:pPr>
            <w:r/>
            <w:r>
              <w:rPr>
                <w:b w:val="0"/>
                <w:sz w:val="19"/>
              </w:rPr>
              <w:t>Needed</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C2</w:t>
            </w:r>
          </w:p>
        </w:tc>
        <w:tc>
          <w:tcPr>
            <w:tcW w:type="dxa" w:w="5953"/>
            <w:shd w:val="clear" w:color="auto" w:fill="EEF3FC"/>
          </w:tcPr>
          <w:p>
            <w:pPr>
              <w:spacing w:after="0"/>
            </w:pPr>
            <w:r/>
            <w:r>
              <w:rPr>
                <w:b w:val="0"/>
                <w:sz w:val="19"/>
              </w:rPr>
              <w:t>How do we get the sites a user may access and the site they are currently working in?</w:t>
            </w:r>
          </w:p>
        </w:tc>
        <w:tc>
          <w:tcPr>
            <w:tcW w:type="dxa" w:w="2948"/>
            <w:shd w:val="clear" w:color="auto" w:fill="EEF3FC"/>
          </w:tcPr>
          <w:p>
            <w:pPr>
              <w:spacing w:after="0"/>
            </w:pPr>
            <w:r/>
            <w:r>
              <w:rPr>
                <w:b w:val="0"/>
                <w:sz w:val="19"/>
              </w:rPr>
              <w:t>Answers and data must match the user's site.</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r>
        <w:trPr>
          <w:cantSplit w:val="true"/>
        </w:trPr>
        <w:tc>
          <w:tcPr>
            <w:tcW w:type="dxa" w:w="737"/>
          </w:tcPr>
          <w:p>
            <w:pPr>
              <w:spacing w:after="0"/>
            </w:pPr>
            <w:r/>
            <w:r>
              <w:rPr>
                <w:b/>
                <w:sz w:val="19"/>
              </w:rPr>
              <w:t>C3</w:t>
            </w:r>
          </w:p>
        </w:tc>
        <w:tc>
          <w:tcPr>
            <w:tcW w:type="dxa" w:w="5953"/>
          </w:tcPr>
          <w:p>
            <w:pPr>
              <w:spacing w:after="0"/>
            </w:pPr>
            <w:r/>
            <w:r>
              <w:rPr>
                <w:b w:val="0"/>
                <w:sz w:val="19"/>
              </w:rPr>
              <w:t>Is there a user profile we can read (display name, language, default site, role)?</w:t>
            </w:r>
          </w:p>
        </w:tc>
        <w:tc>
          <w:tcPr>
            <w:tcW w:type="dxa" w:w="2948"/>
          </w:tcPr>
          <w:p>
            <w:pPr>
              <w:spacing w:after="0"/>
            </w:pPr>
            <w:r/>
            <w:r>
              <w:rPr>
                <w:b w:val="0"/>
                <w:sz w:val="19"/>
              </w:rPr>
              <w:t>Personalised, correctly worded answers.</w:t>
            </w:r>
          </w:p>
        </w:tc>
        <w:tc>
          <w:tcPr>
            <w:tcW w:type="dxa" w:w="1134"/>
          </w:tcPr>
          <w:p>
            <w:pPr>
              <w:spacing w:after="0"/>
            </w:pPr>
            <w:r/>
            <w:r>
              <w:rPr>
                <w:b w:val="0"/>
                <w:sz w:val="19"/>
              </w:rPr>
              <w:t>Later</w:t>
            </w:r>
          </w:p>
        </w:tc>
        <w:tc>
          <w:tcPr>
            <w:tcW w:type="dxa" w:w="3969"/>
          </w:tcPr>
          <w:p>
            <w:pPr>
              <w:spacing w:after="0"/>
            </w:pPr>
            <w:r/>
            <w:r>
              <w:rPr>
                <w:b w:val="0"/>
                <w:sz w:val="19"/>
              </w:rPr>
            </w:r>
          </w:p>
        </w:tc>
      </w:tr>
    </w:tbl>
    <w:p/>
    <w:p>
      <w:pPr>
        <w:pStyle w:val="Heading2"/>
      </w:pPr>
      <w:r>
        <w:t>D. Permissions</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737"/>
            <w:shd w:val="clear" w:color="auto" w:fill="1C4FD6"/>
          </w:tcPr>
          <w:p>
            <w:pPr>
              <w:spacing w:after="0"/>
            </w:pPr>
            <w:r/>
            <w:r>
              <w:rPr>
                <w:b/>
                <w:color w:val="FFFFFF"/>
                <w:sz w:val="19"/>
              </w:rPr>
              <w:t>ID</w:t>
            </w:r>
          </w:p>
        </w:tc>
        <w:tc>
          <w:tcPr>
            <w:tcW w:type="dxa" w:w="5953"/>
            <w:shd w:val="clear" w:color="auto" w:fill="1C4FD6"/>
          </w:tcPr>
          <w:p>
            <w:pPr>
              <w:spacing w:after="0"/>
            </w:pPr>
            <w:r/>
            <w:r>
              <w:rPr>
                <w:b/>
                <w:color w:val="FFFFFF"/>
                <w:sz w:val="19"/>
              </w:rPr>
              <w:t>Question</w:t>
            </w:r>
          </w:p>
        </w:tc>
        <w:tc>
          <w:tcPr>
            <w:tcW w:type="dxa" w:w="2948"/>
            <w:shd w:val="clear" w:color="auto" w:fill="1C4FD6"/>
          </w:tcPr>
          <w:p>
            <w:pPr>
              <w:spacing w:after="0"/>
            </w:pPr>
            <w:r/>
            <w:r>
              <w:rPr>
                <w:b/>
                <w:color w:val="FFFFFF"/>
                <w:sz w:val="19"/>
              </w:rPr>
              <w:t>Why we need it</w:t>
            </w:r>
          </w:p>
        </w:tc>
        <w:tc>
          <w:tcPr>
            <w:tcW w:type="dxa" w:w="1134"/>
            <w:shd w:val="clear" w:color="auto" w:fill="1C4FD6"/>
          </w:tcPr>
          <w:p>
            <w:pPr>
              <w:spacing w:after="0"/>
            </w:pPr>
            <w:r/>
            <w:r>
              <w:rPr>
                <w:b/>
                <w:color w:val="FFFFFF"/>
                <w:sz w:val="19"/>
              </w:rPr>
              <w:t>Priority</w:t>
            </w:r>
          </w:p>
        </w:tc>
        <w:tc>
          <w:tcPr>
            <w:tcW w:type="dxa" w:w="3969"/>
            <w:shd w:val="clear" w:color="auto" w:fill="1C4FD6"/>
          </w:tcPr>
          <w:p>
            <w:pPr>
              <w:spacing w:after="0"/>
            </w:pPr>
            <w:r/>
            <w:r>
              <w:rPr>
                <w:b/>
                <w:color w:val="FFFFFF"/>
                <w:sz w:val="19"/>
              </w:rPr>
              <w:t>Answer (SyteLine team)</w:t>
            </w:r>
          </w:p>
        </w:tc>
      </w:tr>
      <w:tr>
        <w:trPr>
          <w:cantSplit w:val="true"/>
        </w:trPr>
        <w:tc>
          <w:tcPr>
            <w:tcW w:type="dxa" w:w="737"/>
            <w:shd w:val="clear" w:color="auto" w:fill="FBE3E3"/>
          </w:tcPr>
          <w:p>
            <w:pPr>
              <w:spacing w:after="0"/>
            </w:pPr>
            <w:r/>
            <w:r>
              <w:rPr>
                <w:b/>
                <w:sz w:val="19"/>
              </w:rPr>
              <w:t>D1</w:t>
            </w:r>
          </w:p>
        </w:tc>
        <w:tc>
          <w:tcPr>
            <w:tcW w:type="dxa" w:w="5953"/>
            <w:shd w:val="clear" w:color="auto" w:fill="FBE3E3"/>
          </w:tcPr>
          <w:p>
            <w:pPr>
              <w:spacing w:after="0"/>
            </w:pPr>
            <w:r/>
            <w:r>
              <w:rPr>
                <w:b w:val="0"/>
                <w:sz w:val="19"/>
              </w:rPr>
              <w:t>Which IDO / API returns a user's effective form permissions (Read, Insert, Update, Delete, Execute), combining group and individual user authorizations?</w:t>
            </w:r>
          </w:p>
        </w:tc>
        <w:tc>
          <w:tcPr>
            <w:tcW w:type="dxa" w:w="2948"/>
            <w:shd w:val="clear" w:color="auto" w:fill="FBE3E3"/>
          </w:tcPr>
          <w:p>
            <w:pPr>
              <w:spacing w:after="0"/>
            </w:pPr>
            <w:r/>
            <w:r>
              <w:rPr>
                <w:b w:val="0"/>
                <w:sz w:val="19"/>
              </w:rPr>
              <w:t>To answer "what can I do on this form?" correctly.</w:t>
            </w:r>
          </w:p>
        </w:tc>
        <w:tc>
          <w:tcPr>
            <w:tcW w:type="dxa" w:w="1134"/>
            <w:shd w:val="clear" w:color="auto" w:fill="FBE3E3"/>
          </w:tcPr>
          <w:p>
            <w:pPr>
              <w:spacing w:after="0"/>
            </w:pPr>
            <w:r/>
            <w:r>
              <w:rPr>
                <w:b w:val="0"/>
                <w:sz w:val="19"/>
              </w:rPr>
              <w:t>Blocker</w:t>
            </w:r>
          </w:p>
        </w:tc>
        <w:tc>
          <w:tcPr>
            <w:tcW w:type="dxa" w:w="3969"/>
            <w:shd w:val="clear" w:color="auto" w:fill="FBE3E3"/>
          </w:tcPr>
          <w:p>
            <w:pPr>
              <w:spacing w:after="0"/>
            </w:pPr>
            <w:r/>
            <w:r>
              <w:rPr>
                <w:b w:val="0"/>
                <w:sz w:val="19"/>
              </w:rPr>
            </w:r>
          </w:p>
        </w:tc>
      </w:tr>
      <w:tr>
        <w:trPr>
          <w:cantSplit w:val="true"/>
        </w:trPr>
        <w:tc>
          <w:tcPr>
            <w:tcW w:type="dxa" w:w="737"/>
            <w:shd w:val="clear" w:color="auto" w:fill="EEF3FC"/>
          </w:tcPr>
          <w:p>
            <w:pPr>
              <w:spacing w:after="0"/>
            </w:pPr>
            <w:r/>
            <w:r>
              <w:rPr>
                <w:b/>
                <w:sz w:val="19"/>
              </w:rPr>
              <w:t>D2</w:t>
            </w:r>
          </w:p>
        </w:tc>
        <w:tc>
          <w:tcPr>
            <w:tcW w:type="dxa" w:w="5953"/>
            <w:shd w:val="clear" w:color="auto" w:fill="EEF3FC"/>
          </w:tcPr>
          <w:p>
            <w:pPr>
              <w:spacing w:after="0"/>
            </w:pPr>
            <w:r/>
            <w:r>
              <w:rPr>
                <w:b w:val="0"/>
                <w:sz w:val="19"/>
              </w:rPr>
              <w:t>How do we read IDO-level and property / field-level permissions, including fields that are hidden or read-only for the user?</w:t>
            </w:r>
          </w:p>
        </w:tc>
        <w:tc>
          <w:tcPr>
            <w:tcW w:type="dxa" w:w="2948"/>
            <w:shd w:val="clear" w:color="auto" w:fill="EEF3FC"/>
          </w:tcPr>
          <w:p>
            <w:pPr>
              <w:spacing w:after="0"/>
            </w:pPr>
            <w:r/>
            <w:r>
              <w:rPr>
                <w:b w:val="0"/>
                <w:sz w:val="19"/>
              </w:rPr>
              <w:t>Never show or explain data the user cannot see.</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r>
        <w:trPr>
          <w:cantSplit w:val="true"/>
        </w:trPr>
        <w:tc>
          <w:tcPr>
            <w:tcW w:type="dxa" w:w="737"/>
          </w:tcPr>
          <w:p>
            <w:pPr>
              <w:spacing w:after="0"/>
            </w:pPr>
            <w:r/>
            <w:r>
              <w:rPr>
                <w:b/>
                <w:sz w:val="19"/>
              </w:rPr>
              <w:t>D3</w:t>
            </w:r>
          </w:p>
        </w:tc>
        <w:tc>
          <w:tcPr>
            <w:tcW w:type="dxa" w:w="5953"/>
          </w:tcPr>
          <w:p>
            <w:pPr>
              <w:spacing w:after="0"/>
            </w:pPr>
            <w:r/>
            <w:r>
              <w:rPr>
                <w:b w:val="0"/>
                <w:sz w:val="19"/>
              </w:rPr>
              <w:t>Are there row-level rules (by site, warehouse, customer, salesperson) that limit which records a user may see? How are they enforced?</w:t>
            </w:r>
          </w:p>
        </w:tc>
        <w:tc>
          <w:tcPr>
            <w:tcW w:type="dxa" w:w="2948"/>
          </w:tcPr>
          <w:p>
            <w:pPr>
              <w:spacing w:after="0"/>
            </w:pPr>
            <w:r/>
            <w:r>
              <w:rPr>
                <w:b w:val="0"/>
                <w:sz w:val="19"/>
              </w:rPr>
              <w:t>Record-level answers must respect them.</w:t>
            </w:r>
          </w:p>
        </w:tc>
        <w:tc>
          <w:tcPr>
            <w:tcW w:type="dxa" w:w="1134"/>
          </w:tcPr>
          <w:p>
            <w:pPr>
              <w:spacing w:after="0"/>
            </w:pPr>
            <w:r/>
            <w:r>
              <w:rPr>
                <w:b w:val="0"/>
                <w:sz w:val="19"/>
              </w:rPr>
              <w:t>Needed</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D4</w:t>
            </w:r>
          </w:p>
        </w:tc>
        <w:tc>
          <w:tcPr>
            <w:tcW w:type="dxa" w:w="5953"/>
            <w:shd w:val="clear" w:color="auto" w:fill="EEF3FC"/>
          </w:tcPr>
          <w:p>
            <w:pPr>
              <w:spacing w:after="0"/>
            </w:pPr>
            <w:r/>
            <w:r>
              <w:rPr>
                <w:b w:val="0"/>
                <w:sz w:val="19"/>
              </w:rPr>
              <w:t>If our backend calls IDO REST with the user's own token, does SyteLine enforce all of the above automatically?</w:t>
            </w:r>
          </w:p>
        </w:tc>
        <w:tc>
          <w:tcPr>
            <w:tcW w:type="dxa" w:w="2948"/>
            <w:shd w:val="clear" w:color="auto" w:fill="EEF3FC"/>
          </w:tcPr>
          <w:p>
            <w:pPr>
              <w:spacing w:after="0"/>
            </w:pPr>
            <w:r/>
            <w:r>
              <w:rPr>
                <w:b w:val="0"/>
                <w:sz w:val="19"/>
              </w:rPr>
              <w:t>Our preferred design: SyteLine enforces, chatbot explains.</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r>
        <w:trPr>
          <w:cantSplit w:val="true"/>
        </w:trPr>
        <w:tc>
          <w:tcPr>
            <w:tcW w:type="dxa" w:w="737"/>
          </w:tcPr>
          <w:p>
            <w:pPr>
              <w:spacing w:after="0"/>
            </w:pPr>
            <w:r/>
            <w:r>
              <w:rPr>
                <w:b/>
                <w:sz w:val="19"/>
              </w:rPr>
              <w:t>D5</w:t>
            </w:r>
          </w:p>
        </w:tc>
        <w:tc>
          <w:tcPr>
            <w:tcW w:type="dxa" w:w="5953"/>
          </w:tcPr>
          <w:p>
            <w:pPr>
              <w:spacing w:after="0"/>
            </w:pPr>
            <w:r/>
            <w:r>
              <w:rPr>
                <w:b w:val="0"/>
                <w:sz w:val="19"/>
              </w:rPr>
              <w:t>How quickly must a permission change take effect in the chatbot? (We plan a 5-minute cache.)</w:t>
            </w:r>
          </w:p>
        </w:tc>
        <w:tc>
          <w:tcPr>
            <w:tcW w:type="dxa" w:w="2948"/>
          </w:tcPr>
          <w:p>
            <w:pPr>
              <w:spacing w:after="0"/>
            </w:pPr>
            <w:r/>
            <w:r>
              <w:rPr>
                <w:b w:val="0"/>
                <w:sz w:val="19"/>
              </w:rPr>
              <w:t>Sets our cache time.</w:t>
            </w:r>
          </w:p>
        </w:tc>
        <w:tc>
          <w:tcPr>
            <w:tcW w:type="dxa" w:w="1134"/>
          </w:tcPr>
          <w:p>
            <w:pPr>
              <w:spacing w:after="0"/>
            </w:pPr>
            <w:r/>
            <w:r>
              <w:rPr>
                <w:b w:val="0"/>
                <w:sz w:val="19"/>
              </w:rPr>
              <w:t>Later</w:t>
            </w:r>
          </w:p>
        </w:tc>
        <w:tc>
          <w:tcPr>
            <w:tcW w:type="dxa" w:w="3969"/>
          </w:tcPr>
          <w:p>
            <w:pPr>
              <w:spacing w:after="0"/>
            </w:pPr>
            <w:r/>
            <w:r>
              <w:rPr>
                <w:b w:val="0"/>
                <w:sz w:val="19"/>
              </w:rPr>
            </w:r>
          </w:p>
        </w:tc>
      </w:tr>
    </w:tbl>
    <w:p/>
    <w:p>
      <w:pPr>
        <w:pStyle w:val="Heading2"/>
      </w:pPr>
      <w:r>
        <w:t>E. Current screen context</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737"/>
            <w:shd w:val="clear" w:color="auto" w:fill="1C4FD6"/>
          </w:tcPr>
          <w:p>
            <w:pPr>
              <w:spacing w:after="0"/>
            </w:pPr>
            <w:r/>
            <w:r>
              <w:rPr>
                <w:b/>
                <w:color w:val="FFFFFF"/>
                <w:sz w:val="19"/>
              </w:rPr>
              <w:t>ID</w:t>
            </w:r>
          </w:p>
        </w:tc>
        <w:tc>
          <w:tcPr>
            <w:tcW w:type="dxa" w:w="5953"/>
            <w:shd w:val="clear" w:color="auto" w:fill="1C4FD6"/>
          </w:tcPr>
          <w:p>
            <w:pPr>
              <w:spacing w:after="0"/>
            </w:pPr>
            <w:r/>
            <w:r>
              <w:rPr>
                <w:b/>
                <w:color w:val="FFFFFF"/>
                <w:sz w:val="19"/>
              </w:rPr>
              <w:t>Question</w:t>
            </w:r>
          </w:p>
        </w:tc>
        <w:tc>
          <w:tcPr>
            <w:tcW w:type="dxa" w:w="2948"/>
            <w:shd w:val="clear" w:color="auto" w:fill="1C4FD6"/>
          </w:tcPr>
          <w:p>
            <w:pPr>
              <w:spacing w:after="0"/>
            </w:pPr>
            <w:r/>
            <w:r>
              <w:rPr>
                <w:b/>
                <w:color w:val="FFFFFF"/>
                <w:sz w:val="19"/>
              </w:rPr>
              <w:t>Why we need it</w:t>
            </w:r>
          </w:p>
        </w:tc>
        <w:tc>
          <w:tcPr>
            <w:tcW w:type="dxa" w:w="1134"/>
            <w:shd w:val="clear" w:color="auto" w:fill="1C4FD6"/>
          </w:tcPr>
          <w:p>
            <w:pPr>
              <w:spacing w:after="0"/>
            </w:pPr>
            <w:r/>
            <w:r>
              <w:rPr>
                <w:b/>
                <w:color w:val="FFFFFF"/>
                <w:sz w:val="19"/>
              </w:rPr>
              <w:t>Priority</w:t>
            </w:r>
          </w:p>
        </w:tc>
        <w:tc>
          <w:tcPr>
            <w:tcW w:type="dxa" w:w="3969"/>
            <w:shd w:val="clear" w:color="auto" w:fill="1C4FD6"/>
          </w:tcPr>
          <w:p>
            <w:pPr>
              <w:spacing w:after="0"/>
            </w:pPr>
            <w:r/>
            <w:r>
              <w:rPr>
                <w:b/>
                <w:color w:val="FFFFFF"/>
                <w:sz w:val="19"/>
              </w:rPr>
              <w:t>Answer (SyteLine team)</w:t>
            </w:r>
          </w:p>
        </w:tc>
      </w:tr>
      <w:tr>
        <w:trPr>
          <w:cantSplit w:val="true"/>
        </w:trPr>
        <w:tc>
          <w:tcPr>
            <w:tcW w:type="dxa" w:w="737"/>
            <w:shd w:val="clear" w:color="auto" w:fill="FBE3E3"/>
          </w:tcPr>
          <w:p>
            <w:pPr>
              <w:spacing w:after="0"/>
            </w:pPr>
            <w:r/>
            <w:r>
              <w:rPr>
                <w:b/>
                <w:sz w:val="19"/>
              </w:rPr>
              <w:t>E1</w:t>
            </w:r>
          </w:p>
        </w:tc>
        <w:tc>
          <w:tcPr>
            <w:tcW w:type="dxa" w:w="5953"/>
            <w:shd w:val="clear" w:color="auto" w:fill="FBE3E3"/>
          </w:tcPr>
          <w:p>
            <w:pPr>
              <w:spacing w:after="0"/>
            </w:pPr>
            <w:r/>
            <w:r>
              <w:rPr>
                <w:b w:val="0"/>
                <w:sz w:val="19"/>
              </w:rPr>
              <w:t>In WebClient scripting, how do we read the active form name and caption, the focused field, and the selected record's key values?</w:t>
            </w:r>
          </w:p>
        </w:tc>
        <w:tc>
          <w:tcPr>
            <w:tcW w:type="dxa" w:w="2948"/>
            <w:shd w:val="clear" w:color="auto" w:fill="FBE3E3"/>
          </w:tcPr>
          <w:p>
            <w:pPr>
              <w:spacing w:after="0"/>
            </w:pPr>
            <w:r/>
            <w:r>
              <w:rPr>
                <w:b w:val="0"/>
                <w:sz w:val="19"/>
              </w:rPr>
              <w:t>For screen-level answers.</w:t>
            </w:r>
          </w:p>
        </w:tc>
        <w:tc>
          <w:tcPr>
            <w:tcW w:type="dxa" w:w="1134"/>
            <w:shd w:val="clear" w:color="auto" w:fill="FBE3E3"/>
          </w:tcPr>
          <w:p>
            <w:pPr>
              <w:spacing w:after="0"/>
            </w:pPr>
            <w:r/>
            <w:r>
              <w:rPr>
                <w:b w:val="0"/>
                <w:sz w:val="19"/>
              </w:rPr>
              <w:t>Blocker</w:t>
            </w:r>
          </w:p>
        </w:tc>
        <w:tc>
          <w:tcPr>
            <w:tcW w:type="dxa" w:w="3969"/>
            <w:shd w:val="clear" w:color="auto" w:fill="FBE3E3"/>
          </w:tcPr>
          <w:p>
            <w:pPr>
              <w:spacing w:after="0"/>
            </w:pPr>
            <w:r/>
            <w:r>
              <w:rPr>
                <w:b w:val="0"/>
                <w:sz w:val="19"/>
              </w:rPr>
            </w:r>
          </w:p>
        </w:tc>
      </w:tr>
      <w:tr>
        <w:trPr>
          <w:cantSplit w:val="true"/>
        </w:trPr>
        <w:tc>
          <w:tcPr>
            <w:tcW w:type="dxa" w:w="737"/>
            <w:shd w:val="clear" w:color="auto" w:fill="EEF3FC"/>
          </w:tcPr>
          <w:p>
            <w:pPr>
              <w:spacing w:after="0"/>
            </w:pPr>
            <w:r/>
            <w:r>
              <w:rPr>
                <w:b/>
                <w:sz w:val="19"/>
              </w:rPr>
              <w:t>E2</w:t>
            </w:r>
          </w:p>
        </w:tc>
        <w:tc>
          <w:tcPr>
            <w:tcW w:type="dxa" w:w="5953"/>
            <w:shd w:val="clear" w:color="auto" w:fill="EEF3FC"/>
          </w:tcPr>
          <w:p>
            <w:pPr>
              <w:spacing w:after="0"/>
            </w:pPr>
            <w:r/>
            <w:r>
              <w:rPr>
                <w:b w:val="0"/>
                <w:sz w:val="19"/>
              </w:rPr>
              <w:t>Which events fire when the user changes form, record or field, so we can send context updates?</w:t>
            </w:r>
          </w:p>
        </w:tc>
        <w:tc>
          <w:tcPr>
            <w:tcW w:type="dxa" w:w="2948"/>
            <w:shd w:val="clear" w:color="auto" w:fill="EEF3FC"/>
          </w:tcPr>
          <w:p>
            <w:pPr>
              <w:spacing w:after="0"/>
            </w:pPr>
            <w:r/>
            <w:r>
              <w:rPr>
                <w:b w:val="0"/>
                <w:sz w:val="19"/>
              </w:rPr>
              <w:t>Keeps the chatbot in sync with the screen.</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r>
        <w:trPr>
          <w:cantSplit w:val="true"/>
        </w:trPr>
        <w:tc>
          <w:tcPr>
            <w:tcW w:type="dxa" w:w="737"/>
          </w:tcPr>
          <w:p>
            <w:pPr>
              <w:spacing w:after="0"/>
            </w:pPr>
            <w:r/>
            <w:r>
              <w:rPr>
                <w:b/>
                <w:sz w:val="19"/>
              </w:rPr>
              <w:t>E3</w:t>
            </w:r>
          </w:p>
        </w:tc>
        <w:tc>
          <w:tcPr>
            <w:tcW w:type="dxa" w:w="5953"/>
          </w:tcPr>
          <w:p>
            <w:pPr>
              <w:spacing w:after="0"/>
            </w:pPr>
            <w:r/>
            <w:r>
              <w:rPr>
                <w:b w:val="0"/>
                <w:sz w:val="19"/>
              </w:rPr>
              <w:t>How do we find the IDO a form is bound to (e.g. Customer Orders -&gt; SLCos) and the IDO property behind a field?</w:t>
            </w:r>
          </w:p>
        </w:tc>
        <w:tc>
          <w:tcPr>
            <w:tcW w:type="dxa" w:w="2948"/>
          </w:tcPr>
          <w:p>
            <w:pPr>
              <w:spacing w:after="0"/>
            </w:pPr>
            <w:r/>
            <w:r>
              <w:rPr>
                <w:b w:val="0"/>
                <w:sz w:val="19"/>
              </w:rPr>
              <w:t>To fetch live data for the selected record.</w:t>
            </w:r>
          </w:p>
        </w:tc>
        <w:tc>
          <w:tcPr>
            <w:tcW w:type="dxa" w:w="1134"/>
          </w:tcPr>
          <w:p>
            <w:pPr>
              <w:spacing w:after="0"/>
            </w:pPr>
            <w:r/>
            <w:r>
              <w:rPr>
                <w:b w:val="0"/>
                <w:sz w:val="19"/>
              </w:rPr>
              <w:t>Needed</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E4</w:t>
            </w:r>
          </w:p>
        </w:tc>
        <w:tc>
          <w:tcPr>
            <w:tcW w:type="dxa" w:w="5953"/>
            <w:shd w:val="clear" w:color="auto" w:fill="EEF3FC"/>
          </w:tcPr>
          <w:p>
            <w:pPr>
              <w:spacing w:after="0"/>
            </w:pPr>
            <w:r/>
            <w:r>
              <w:rPr>
                <w:b w:val="0"/>
                <w:sz w:val="19"/>
              </w:rPr>
              <w:t>Can a WebClient script send messages to our panel (e.g. window.postMessage)? Which origin should we accept?</w:t>
            </w:r>
          </w:p>
        </w:tc>
        <w:tc>
          <w:tcPr>
            <w:tcW w:type="dxa" w:w="2948"/>
            <w:shd w:val="clear" w:color="auto" w:fill="EEF3FC"/>
          </w:tcPr>
          <w:p>
            <w:pPr>
              <w:spacing w:after="0"/>
            </w:pPr>
            <w:r/>
            <w:r>
              <w:rPr>
                <w:b w:val="0"/>
                <w:sz w:val="19"/>
              </w:rPr>
              <w:t>Secure page-to-panel communication.</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bl>
    <w:p/>
    <w:p>
      <w:pPr>
        <w:pStyle w:val="Heading2"/>
      </w:pPr>
      <w:r>
        <w:t>F. Business data (live values)</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737"/>
            <w:shd w:val="clear" w:color="auto" w:fill="1C4FD6"/>
          </w:tcPr>
          <w:p>
            <w:pPr>
              <w:spacing w:after="0"/>
            </w:pPr>
            <w:r/>
            <w:r>
              <w:rPr>
                <w:b/>
                <w:color w:val="FFFFFF"/>
                <w:sz w:val="19"/>
              </w:rPr>
              <w:t>ID</w:t>
            </w:r>
          </w:p>
        </w:tc>
        <w:tc>
          <w:tcPr>
            <w:tcW w:type="dxa" w:w="5953"/>
            <w:shd w:val="clear" w:color="auto" w:fill="1C4FD6"/>
          </w:tcPr>
          <w:p>
            <w:pPr>
              <w:spacing w:after="0"/>
            </w:pPr>
            <w:r/>
            <w:r>
              <w:rPr>
                <w:b/>
                <w:color w:val="FFFFFF"/>
                <w:sz w:val="19"/>
              </w:rPr>
              <w:t>Question</w:t>
            </w:r>
          </w:p>
        </w:tc>
        <w:tc>
          <w:tcPr>
            <w:tcW w:type="dxa" w:w="2948"/>
            <w:shd w:val="clear" w:color="auto" w:fill="1C4FD6"/>
          </w:tcPr>
          <w:p>
            <w:pPr>
              <w:spacing w:after="0"/>
            </w:pPr>
            <w:r/>
            <w:r>
              <w:rPr>
                <w:b/>
                <w:color w:val="FFFFFF"/>
                <w:sz w:val="19"/>
              </w:rPr>
              <w:t>Why we need it</w:t>
            </w:r>
          </w:p>
        </w:tc>
        <w:tc>
          <w:tcPr>
            <w:tcW w:type="dxa" w:w="1134"/>
            <w:shd w:val="clear" w:color="auto" w:fill="1C4FD6"/>
          </w:tcPr>
          <w:p>
            <w:pPr>
              <w:spacing w:after="0"/>
            </w:pPr>
            <w:r/>
            <w:r>
              <w:rPr>
                <w:b/>
                <w:color w:val="FFFFFF"/>
                <w:sz w:val="19"/>
              </w:rPr>
              <w:t>Priority</w:t>
            </w:r>
          </w:p>
        </w:tc>
        <w:tc>
          <w:tcPr>
            <w:tcW w:type="dxa" w:w="3969"/>
            <w:shd w:val="clear" w:color="auto" w:fill="1C4FD6"/>
          </w:tcPr>
          <w:p>
            <w:pPr>
              <w:spacing w:after="0"/>
            </w:pPr>
            <w:r/>
            <w:r>
              <w:rPr>
                <w:b/>
                <w:color w:val="FFFFFF"/>
                <w:sz w:val="19"/>
              </w:rPr>
              <w:t>Answer (SyteLine team)</w:t>
            </w:r>
          </w:p>
        </w:tc>
      </w:tr>
      <w:tr>
        <w:trPr>
          <w:cantSplit w:val="true"/>
        </w:trPr>
        <w:tc>
          <w:tcPr>
            <w:tcW w:type="dxa" w:w="737"/>
          </w:tcPr>
          <w:p>
            <w:pPr>
              <w:spacing w:after="0"/>
            </w:pPr>
            <w:r/>
            <w:r>
              <w:rPr>
                <w:b/>
                <w:sz w:val="19"/>
              </w:rPr>
              <w:t>F1</w:t>
            </w:r>
          </w:p>
        </w:tc>
        <w:tc>
          <w:tcPr>
            <w:tcW w:type="dxa" w:w="5953"/>
          </w:tcPr>
          <w:p>
            <w:pPr>
              <w:spacing w:after="0"/>
            </w:pPr>
            <w:r/>
            <w:r>
              <w:rPr>
                <w:b w:val="0"/>
                <w:sz w:val="19"/>
              </w:rPr>
              <w:t>Which integration method is approved: Mongoose IDO REST (v2), Infor ION API, or IDO .NET client? What is the base URL for AIDEMO?</w:t>
            </w:r>
          </w:p>
        </w:tc>
        <w:tc>
          <w:tcPr>
            <w:tcW w:type="dxa" w:w="2948"/>
          </w:tcPr>
          <w:p>
            <w:pPr>
              <w:spacing w:after="0"/>
            </w:pPr>
            <w:r/>
            <w:r>
              <w:rPr>
                <w:b w:val="0"/>
                <w:sz w:val="19"/>
              </w:rPr>
              <w:t>All live-data calls.</w:t>
            </w:r>
          </w:p>
        </w:tc>
        <w:tc>
          <w:tcPr>
            <w:tcW w:type="dxa" w:w="1134"/>
          </w:tcPr>
          <w:p>
            <w:pPr>
              <w:spacing w:after="0"/>
            </w:pPr>
            <w:r/>
            <w:r>
              <w:rPr>
                <w:b w:val="0"/>
                <w:sz w:val="19"/>
              </w:rPr>
              <w:t>Needed</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F2</w:t>
            </w:r>
          </w:p>
        </w:tc>
        <w:tc>
          <w:tcPr>
            <w:tcW w:type="dxa" w:w="5953"/>
            <w:shd w:val="clear" w:color="auto" w:fill="EEF3FC"/>
          </w:tcPr>
          <w:p>
            <w:pPr>
              <w:spacing w:after="0"/>
            </w:pPr>
            <w:r/>
            <w:r>
              <w:rPr>
                <w:b w:val="0"/>
                <w:sz w:val="19"/>
              </w:rPr>
              <w:t>Which Prospect-to-Cash IDOs and properties are approved for read access (customers, customer orders and lines, estimates, shipments, A/R invoices, payments)? Please send exact names.</w:t>
            </w:r>
          </w:p>
        </w:tc>
        <w:tc>
          <w:tcPr>
            <w:tcW w:type="dxa" w:w="2948"/>
            <w:shd w:val="clear" w:color="auto" w:fill="EEF3FC"/>
          </w:tcPr>
          <w:p>
            <w:pPr>
              <w:spacing w:after="0"/>
            </w:pPr>
            <w:r/>
            <w:r>
              <w:rPr>
                <w:b w:val="0"/>
                <w:sz w:val="19"/>
              </w:rPr>
              <w:t>Live balances, order status, invoices.</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r>
        <w:trPr>
          <w:cantSplit w:val="true"/>
        </w:trPr>
        <w:tc>
          <w:tcPr>
            <w:tcW w:type="dxa" w:w="737"/>
          </w:tcPr>
          <w:p>
            <w:pPr>
              <w:spacing w:after="0"/>
            </w:pPr>
            <w:r/>
            <w:r>
              <w:rPr>
                <w:b/>
                <w:sz w:val="19"/>
              </w:rPr>
              <w:t>F3</w:t>
            </w:r>
          </w:p>
        </w:tc>
        <w:tc>
          <w:tcPr>
            <w:tcW w:type="dxa" w:w="5953"/>
          </w:tcPr>
          <w:p>
            <w:pPr>
              <w:spacing w:after="0"/>
            </w:pPr>
            <w:r/>
            <w:r>
              <w:rPr>
                <w:b w:val="0"/>
                <w:sz w:val="19"/>
              </w:rPr>
              <w:t>Are there custom IDOs or methods for credit status, overdue invoices or order status we should use?</w:t>
            </w:r>
          </w:p>
        </w:tc>
        <w:tc>
          <w:tcPr>
            <w:tcW w:type="dxa" w:w="2948"/>
          </w:tcPr>
          <w:p>
            <w:pPr>
              <w:spacing w:after="0"/>
            </w:pPr>
            <w:r/>
            <w:r>
              <w:rPr>
                <w:b w:val="0"/>
                <w:sz w:val="19"/>
              </w:rPr>
              <w:t>Use your business logic, not raw tables.</w:t>
            </w:r>
          </w:p>
        </w:tc>
        <w:tc>
          <w:tcPr>
            <w:tcW w:type="dxa" w:w="1134"/>
          </w:tcPr>
          <w:p>
            <w:pPr>
              <w:spacing w:after="0"/>
            </w:pPr>
            <w:r/>
            <w:r>
              <w:rPr>
                <w:b w:val="0"/>
                <w:sz w:val="19"/>
              </w:rPr>
              <w:t>Later</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F4</w:t>
            </w:r>
          </w:p>
        </w:tc>
        <w:tc>
          <w:tcPr>
            <w:tcW w:type="dxa" w:w="5953"/>
            <w:shd w:val="clear" w:color="auto" w:fill="EEF3FC"/>
          </w:tcPr>
          <w:p>
            <w:pPr>
              <w:spacing w:after="0"/>
            </w:pPr>
            <w:r/>
            <w:r>
              <w:rPr>
                <w:b w:val="0"/>
                <w:sz w:val="19"/>
              </w:rPr>
              <w:t>Are there rate limits, row limits or peak-hour restrictions for API calls?</w:t>
            </w:r>
          </w:p>
        </w:tc>
        <w:tc>
          <w:tcPr>
            <w:tcW w:type="dxa" w:w="2948"/>
            <w:shd w:val="clear" w:color="auto" w:fill="EEF3FC"/>
          </w:tcPr>
          <w:p>
            <w:pPr>
              <w:spacing w:after="0"/>
            </w:pPr>
            <w:r/>
            <w:r>
              <w:rPr>
                <w:b w:val="0"/>
                <w:sz w:val="19"/>
              </w:rPr>
              <w:t>Protect SyteLine performance.</w:t>
            </w:r>
          </w:p>
        </w:tc>
        <w:tc>
          <w:tcPr>
            <w:tcW w:type="dxa" w:w="1134"/>
            <w:shd w:val="clear" w:color="auto" w:fill="EEF3FC"/>
          </w:tcPr>
          <w:p>
            <w:pPr>
              <w:spacing w:after="0"/>
            </w:pPr>
            <w:r/>
            <w:r>
              <w:rPr>
                <w:b w:val="0"/>
                <w:sz w:val="19"/>
              </w:rPr>
              <w:t>Later</w:t>
            </w:r>
          </w:p>
        </w:tc>
        <w:tc>
          <w:tcPr>
            <w:tcW w:type="dxa" w:w="3969"/>
            <w:shd w:val="clear" w:color="auto" w:fill="EEF3FC"/>
          </w:tcPr>
          <w:p>
            <w:pPr>
              <w:spacing w:after="0"/>
            </w:pPr>
            <w:r/>
            <w:r>
              <w:rPr>
                <w:b w:val="0"/>
                <w:sz w:val="19"/>
              </w:rPr>
            </w:r>
          </w:p>
        </w:tc>
      </w:tr>
      <w:tr>
        <w:trPr>
          <w:cantSplit w:val="true"/>
        </w:trPr>
        <w:tc>
          <w:tcPr>
            <w:tcW w:type="dxa" w:w="737"/>
          </w:tcPr>
          <w:p>
            <w:pPr>
              <w:spacing w:after="0"/>
            </w:pPr>
            <w:r/>
            <w:r>
              <w:rPr>
                <w:b/>
                <w:sz w:val="19"/>
              </w:rPr>
              <w:t>F5</w:t>
            </w:r>
          </w:p>
        </w:tc>
        <w:tc>
          <w:tcPr>
            <w:tcW w:type="dxa" w:w="5953"/>
          </w:tcPr>
          <w:p>
            <w:pPr>
              <w:spacing w:after="0"/>
            </w:pPr>
            <w:r/>
            <w:r>
              <w:rPr>
                <w:b w:val="0"/>
                <w:sz w:val="19"/>
              </w:rPr>
              <w:t>Please confirm the POC is read-only. Which operations (create, update, release, approve) may be allowed later?</w:t>
            </w:r>
          </w:p>
        </w:tc>
        <w:tc>
          <w:tcPr>
            <w:tcW w:type="dxa" w:w="2948"/>
          </w:tcPr>
          <w:p>
            <w:pPr>
              <w:spacing w:after="0"/>
            </w:pPr>
            <w:r/>
            <w:r>
              <w:rPr>
                <w:b w:val="0"/>
                <w:sz w:val="19"/>
              </w:rPr>
              <w:t>Scope of chatbot actions.</w:t>
            </w:r>
          </w:p>
        </w:tc>
        <w:tc>
          <w:tcPr>
            <w:tcW w:type="dxa" w:w="1134"/>
          </w:tcPr>
          <w:p>
            <w:pPr>
              <w:spacing w:after="0"/>
            </w:pPr>
            <w:r/>
            <w:r>
              <w:rPr>
                <w:b w:val="0"/>
                <w:sz w:val="19"/>
              </w:rPr>
              <w:t>Needed</w:t>
            </w:r>
          </w:p>
        </w:tc>
        <w:tc>
          <w:tcPr>
            <w:tcW w:type="dxa" w:w="3969"/>
          </w:tcPr>
          <w:p>
            <w:pPr>
              <w:spacing w:after="0"/>
            </w:pPr>
            <w:r/>
            <w:r>
              <w:rPr>
                <w:b w:val="0"/>
                <w:sz w:val="19"/>
              </w:rPr>
            </w:r>
          </w:p>
        </w:tc>
      </w:tr>
    </w:tbl>
    <w:p/>
    <w:p>
      <w:pPr>
        <w:pStyle w:val="Heading2"/>
      </w:pPr>
      <w:r>
        <w:t>G. Navigation</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737"/>
            <w:shd w:val="clear" w:color="auto" w:fill="1C4FD6"/>
          </w:tcPr>
          <w:p>
            <w:pPr>
              <w:spacing w:after="0"/>
            </w:pPr>
            <w:r/>
            <w:r>
              <w:rPr>
                <w:b/>
                <w:color w:val="FFFFFF"/>
                <w:sz w:val="19"/>
              </w:rPr>
              <w:t>ID</w:t>
            </w:r>
          </w:p>
        </w:tc>
        <w:tc>
          <w:tcPr>
            <w:tcW w:type="dxa" w:w="5953"/>
            <w:shd w:val="clear" w:color="auto" w:fill="1C4FD6"/>
          </w:tcPr>
          <w:p>
            <w:pPr>
              <w:spacing w:after="0"/>
            </w:pPr>
            <w:r/>
            <w:r>
              <w:rPr>
                <w:b/>
                <w:color w:val="FFFFFF"/>
                <w:sz w:val="19"/>
              </w:rPr>
              <w:t>Question</w:t>
            </w:r>
          </w:p>
        </w:tc>
        <w:tc>
          <w:tcPr>
            <w:tcW w:type="dxa" w:w="2948"/>
            <w:shd w:val="clear" w:color="auto" w:fill="1C4FD6"/>
          </w:tcPr>
          <w:p>
            <w:pPr>
              <w:spacing w:after="0"/>
            </w:pPr>
            <w:r/>
            <w:r>
              <w:rPr>
                <w:b/>
                <w:color w:val="FFFFFF"/>
                <w:sz w:val="19"/>
              </w:rPr>
              <w:t>Why we need it</w:t>
            </w:r>
          </w:p>
        </w:tc>
        <w:tc>
          <w:tcPr>
            <w:tcW w:type="dxa" w:w="1134"/>
            <w:shd w:val="clear" w:color="auto" w:fill="1C4FD6"/>
          </w:tcPr>
          <w:p>
            <w:pPr>
              <w:spacing w:after="0"/>
            </w:pPr>
            <w:r/>
            <w:r>
              <w:rPr>
                <w:b/>
                <w:color w:val="FFFFFF"/>
                <w:sz w:val="19"/>
              </w:rPr>
              <w:t>Priority</w:t>
            </w:r>
          </w:p>
        </w:tc>
        <w:tc>
          <w:tcPr>
            <w:tcW w:type="dxa" w:w="3969"/>
            <w:shd w:val="clear" w:color="auto" w:fill="1C4FD6"/>
          </w:tcPr>
          <w:p>
            <w:pPr>
              <w:spacing w:after="0"/>
            </w:pPr>
            <w:r/>
            <w:r>
              <w:rPr>
                <w:b/>
                <w:color w:val="FFFFFF"/>
                <w:sz w:val="19"/>
              </w:rPr>
              <w:t>Answer (SyteLine team)</w:t>
            </w:r>
          </w:p>
        </w:tc>
      </w:tr>
      <w:tr>
        <w:trPr>
          <w:cantSplit w:val="true"/>
        </w:trPr>
        <w:tc>
          <w:tcPr>
            <w:tcW w:type="dxa" w:w="737"/>
          </w:tcPr>
          <w:p>
            <w:pPr>
              <w:spacing w:after="0"/>
            </w:pPr>
            <w:r/>
            <w:r>
              <w:rPr>
                <w:b/>
                <w:sz w:val="19"/>
              </w:rPr>
              <w:t>G1</w:t>
            </w:r>
          </w:p>
        </w:tc>
        <w:tc>
          <w:tcPr>
            <w:tcW w:type="dxa" w:w="5953"/>
          </w:tcPr>
          <w:p>
            <w:pPr>
              <w:spacing w:after="0"/>
            </w:pPr>
            <w:r/>
            <w:r>
              <w:rPr>
                <w:b w:val="0"/>
                <w:sz w:val="19"/>
              </w:rPr>
              <w:t>Can a script or URL open a WebClient form with a filter (e.g. open Customer Orders for order S000123)? What is the syntax?</w:t>
            </w:r>
          </w:p>
        </w:tc>
        <w:tc>
          <w:tcPr>
            <w:tcW w:type="dxa" w:w="2948"/>
          </w:tcPr>
          <w:p>
            <w:pPr>
              <w:spacing w:after="0"/>
            </w:pPr>
            <w:r/>
            <w:r>
              <w:rPr>
                <w:b w:val="0"/>
                <w:sz w:val="19"/>
              </w:rPr>
              <w:t>For "open the invoice for this order".</w:t>
            </w:r>
          </w:p>
        </w:tc>
        <w:tc>
          <w:tcPr>
            <w:tcW w:type="dxa" w:w="1134"/>
          </w:tcPr>
          <w:p>
            <w:pPr>
              <w:spacing w:after="0"/>
            </w:pPr>
            <w:r/>
            <w:r>
              <w:rPr>
                <w:b w:val="0"/>
                <w:sz w:val="19"/>
              </w:rPr>
              <w:t>Later</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G2</w:t>
            </w:r>
          </w:p>
        </w:tc>
        <w:tc>
          <w:tcPr>
            <w:tcW w:type="dxa" w:w="5953"/>
            <w:shd w:val="clear" w:color="auto" w:fill="EEF3FC"/>
          </w:tcPr>
          <w:p>
            <w:pPr>
              <w:spacing w:after="0"/>
            </w:pPr>
            <w:r/>
            <w:r>
              <w:rPr>
                <w:b w:val="0"/>
                <w:sz w:val="19"/>
              </w:rPr>
              <w:t>Can a form be opened in the same window / as a new tab inside WebClient?</w:t>
            </w:r>
          </w:p>
        </w:tc>
        <w:tc>
          <w:tcPr>
            <w:tcW w:type="dxa" w:w="2948"/>
            <w:shd w:val="clear" w:color="auto" w:fill="EEF3FC"/>
          </w:tcPr>
          <w:p>
            <w:pPr>
              <w:spacing w:after="0"/>
            </w:pPr>
            <w:r/>
            <w:r>
              <w:rPr>
                <w:b w:val="0"/>
                <w:sz w:val="19"/>
              </w:rPr>
              <w:t>Smooth user experience.</w:t>
            </w:r>
          </w:p>
        </w:tc>
        <w:tc>
          <w:tcPr>
            <w:tcW w:type="dxa" w:w="1134"/>
            <w:shd w:val="clear" w:color="auto" w:fill="EEF3FC"/>
          </w:tcPr>
          <w:p>
            <w:pPr>
              <w:spacing w:after="0"/>
            </w:pPr>
            <w:r/>
            <w:r>
              <w:rPr>
                <w:b w:val="0"/>
                <w:sz w:val="19"/>
              </w:rPr>
              <w:t>Later</w:t>
            </w:r>
          </w:p>
        </w:tc>
        <w:tc>
          <w:tcPr>
            <w:tcW w:type="dxa" w:w="3969"/>
            <w:shd w:val="clear" w:color="auto" w:fill="EEF3FC"/>
          </w:tcPr>
          <w:p>
            <w:pPr>
              <w:spacing w:after="0"/>
            </w:pPr>
            <w:r/>
            <w:r>
              <w:rPr>
                <w:b w:val="0"/>
                <w:sz w:val="19"/>
              </w:rPr>
            </w:r>
          </w:p>
        </w:tc>
      </w:tr>
    </w:tbl>
    <w:p/>
    <w:p>
      <w:pPr>
        <w:pStyle w:val="Heading2"/>
      </w:pPr>
      <w:r>
        <w:t>H. Environment, access and compliance</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737"/>
            <w:shd w:val="clear" w:color="auto" w:fill="1C4FD6"/>
          </w:tcPr>
          <w:p>
            <w:pPr>
              <w:spacing w:after="0"/>
            </w:pPr>
            <w:r/>
            <w:r>
              <w:rPr>
                <w:b/>
                <w:color w:val="FFFFFF"/>
                <w:sz w:val="19"/>
              </w:rPr>
              <w:t>ID</w:t>
            </w:r>
          </w:p>
        </w:tc>
        <w:tc>
          <w:tcPr>
            <w:tcW w:type="dxa" w:w="5953"/>
            <w:shd w:val="clear" w:color="auto" w:fill="1C4FD6"/>
          </w:tcPr>
          <w:p>
            <w:pPr>
              <w:spacing w:after="0"/>
            </w:pPr>
            <w:r/>
            <w:r>
              <w:rPr>
                <w:b/>
                <w:color w:val="FFFFFF"/>
                <w:sz w:val="19"/>
              </w:rPr>
              <w:t>Question</w:t>
            </w:r>
          </w:p>
        </w:tc>
        <w:tc>
          <w:tcPr>
            <w:tcW w:type="dxa" w:w="2948"/>
            <w:shd w:val="clear" w:color="auto" w:fill="1C4FD6"/>
          </w:tcPr>
          <w:p>
            <w:pPr>
              <w:spacing w:after="0"/>
            </w:pPr>
            <w:r/>
            <w:r>
              <w:rPr>
                <w:b/>
                <w:color w:val="FFFFFF"/>
                <w:sz w:val="19"/>
              </w:rPr>
              <w:t>Why we need it</w:t>
            </w:r>
          </w:p>
        </w:tc>
        <w:tc>
          <w:tcPr>
            <w:tcW w:type="dxa" w:w="1134"/>
            <w:shd w:val="clear" w:color="auto" w:fill="1C4FD6"/>
          </w:tcPr>
          <w:p>
            <w:pPr>
              <w:spacing w:after="0"/>
            </w:pPr>
            <w:r/>
            <w:r>
              <w:rPr>
                <w:b/>
                <w:color w:val="FFFFFF"/>
                <w:sz w:val="19"/>
              </w:rPr>
              <w:t>Priority</w:t>
            </w:r>
          </w:p>
        </w:tc>
        <w:tc>
          <w:tcPr>
            <w:tcW w:type="dxa" w:w="3969"/>
            <w:shd w:val="clear" w:color="auto" w:fill="1C4FD6"/>
          </w:tcPr>
          <w:p>
            <w:pPr>
              <w:spacing w:after="0"/>
            </w:pPr>
            <w:r/>
            <w:r>
              <w:rPr>
                <w:b/>
                <w:color w:val="FFFFFF"/>
                <w:sz w:val="19"/>
              </w:rPr>
              <w:t>Answer (SyteLine team)</w:t>
            </w:r>
          </w:p>
        </w:tc>
      </w:tr>
      <w:tr>
        <w:trPr>
          <w:cantSplit w:val="true"/>
        </w:trPr>
        <w:tc>
          <w:tcPr>
            <w:tcW w:type="dxa" w:w="737"/>
          </w:tcPr>
          <w:p>
            <w:pPr>
              <w:spacing w:after="0"/>
            </w:pPr>
            <w:r/>
            <w:r>
              <w:rPr>
                <w:b/>
                <w:sz w:val="19"/>
              </w:rPr>
              <w:t>H1</w:t>
            </w:r>
          </w:p>
        </w:tc>
        <w:tc>
          <w:tcPr>
            <w:tcW w:type="dxa" w:w="5953"/>
          </w:tcPr>
          <w:p>
            <w:pPr>
              <w:spacing w:after="0"/>
            </w:pPr>
            <w:r/>
            <w:r>
              <w:rPr>
                <w:b w:val="0"/>
                <w:sz w:val="19"/>
              </w:rPr>
              <w:t>Can our backend server reach the SyteLine API servers over the network (firewall, VPN, allowed IPs)?</w:t>
            </w:r>
          </w:p>
        </w:tc>
        <w:tc>
          <w:tcPr>
            <w:tcW w:type="dxa" w:w="2948"/>
          </w:tcPr>
          <w:p>
            <w:pPr>
              <w:spacing w:after="0"/>
            </w:pPr>
            <w:r/>
            <w:r>
              <w:rPr>
                <w:b w:val="0"/>
                <w:sz w:val="19"/>
              </w:rPr>
              <w:t>Backend must call SyteLine.</w:t>
            </w:r>
          </w:p>
        </w:tc>
        <w:tc>
          <w:tcPr>
            <w:tcW w:type="dxa" w:w="1134"/>
          </w:tcPr>
          <w:p>
            <w:pPr>
              <w:spacing w:after="0"/>
            </w:pPr>
            <w:r/>
            <w:r>
              <w:rPr>
                <w:b w:val="0"/>
                <w:sz w:val="19"/>
              </w:rPr>
              <w:t>Needed</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H2</w:t>
            </w:r>
          </w:p>
        </w:tc>
        <w:tc>
          <w:tcPr>
            <w:tcW w:type="dxa" w:w="5953"/>
            <w:shd w:val="clear" w:color="auto" w:fill="EEF3FC"/>
          </w:tcPr>
          <w:p>
            <w:pPr>
              <w:spacing w:after="0"/>
            </w:pPr>
            <w:r/>
            <w:r>
              <w:rPr>
                <w:b w:val="0"/>
                <w:sz w:val="19"/>
              </w:rPr>
              <w:t>Can we get test users in different groups (Sales Rep, AR Clerk, Credit Manager, no access)?</w:t>
            </w:r>
          </w:p>
        </w:tc>
        <w:tc>
          <w:tcPr>
            <w:tcW w:type="dxa" w:w="2948"/>
            <w:shd w:val="clear" w:color="auto" w:fill="EEF3FC"/>
          </w:tcPr>
          <w:p>
            <w:pPr>
              <w:spacing w:after="0"/>
            </w:pPr>
            <w:r/>
            <w:r>
              <w:rPr>
                <w:b w:val="0"/>
                <w:sz w:val="19"/>
              </w:rPr>
              <w:t>To prove permissions work before go-live.</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r>
        <w:trPr>
          <w:cantSplit w:val="true"/>
        </w:trPr>
        <w:tc>
          <w:tcPr>
            <w:tcW w:type="dxa" w:w="737"/>
          </w:tcPr>
          <w:p>
            <w:pPr>
              <w:spacing w:after="0"/>
            </w:pPr>
            <w:r/>
            <w:r>
              <w:rPr>
                <w:b/>
                <w:sz w:val="19"/>
              </w:rPr>
              <w:t>H3</w:t>
            </w:r>
          </w:p>
        </w:tc>
        <w:tc>
          <w:tcPr>
            <w:tcW w:type="dxa" w:w="5953"/>
          </w:tcPr>
          <w:p>
            <w:pPr>
              <w:spacing w:after="0"/>
            </w:pPr>
            <w:r/>
            <w:r>
              <w:rPr>
                <w:b w:val="0"/>
                <w:sz w:val="19"/>
              </w:rPr>
              <w:t>Are help documents / knowledge articles also restricted by module or form access?</w:t>
            </w:r>
          </w:p>
        </w:tc>
        <w:tc>
          <w:tcPr>
            <w:tcW w:type="dxa" w:w="2948"/>
          </w:tcPr>
          <w:p>
            <w:pPr>
              <w:spacing w:after="0"/>
            </w:pPr>
            <w:r/>
            <w:r>
              <w:rPr>
                <w:b w:val="0"/>
                <w:sz w:val="19"/>
              </w:rPr>
              <w:t>Filter help answers per user.</w:t>
            </w:r>
          </w:p>
        </w:tc>
        <w:tc>
          <w:tcPr>
            <w:tcW w:type="dxa" w:w="1134"/>
          </w:tcPr>
          <w:p>
            <w:pPr>
              <w:spacing w:after="0"/>
            </w:pPr>
            <w:r/>
            <w:r>
              <w:rPr>
                <w:b w:val="0"/>
                <w:sz w:val="19"/>
              </w:rPr>
              <w:t>Later</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H4</w:t>
            </w:r>
          </w:p>
        </w:tc>
        <w:tc>
          <w:tcPr>
            <w:tcW w:type="dxa" w:w="5953"/>
            <w:shd w:val="clear" w:color="auto" w:fill="EEF3FC"/>
          </w:tcPr>
          <w:p>
            <w:pPr>
              <w:spacing w:after="0"/>
            </w:pPr>
            <w:r/>
            <w:r>
              <w:rPr>
                <w:b w:val="0"/>
                <w:sz w:val="19"/>
              </w:rPr>
              <w:t>What audit logging and data-retention rules apply to chat history and questions about customer data?</w:t>
            </w:r>
          </w:p>
        </w:tc>
        <w:tc>
          <w:tcPr>
            <w:tcW w:type="dxa" w:w="2948"/>
            <w:shd w:val="clear" w:color="auto" w:fill="EEF3FC"/>
          </w:tcPr>
          <w:p>
            <w:pPr>
              <w:spacing w:after="0"/>
            </w:pPr>
            <w:r/>
            <w:r>
              <w:rPr>
                <w:b w:val="0"/>
                <w:sz w:val="19"/>
              </w:rPr>
              <w:t>Compliance for stored conversations.</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r>
        <w:trPr>
          <w:cantSplit w:val="true"/>
        </w:trPr>
        <w:tc>
          <w:tcPr>
            <w:tcW w:type="dxa" w:w="737"/>
          </w:tcPr>
          <w:p>
            <w:pPr>
              <w:spacing w:after="0"/>
            </w:pPr>
            <w:r/>
            <w:r>
              <w:rPr>
                <w:b/>
                <w:sz w:val="19"/>
              </w:rPr>
              <w:t>H5</w:t>
            </w:r>
          </w:p>
        </w:tc>
        <w:tc>
          <w:tcPr>
            <w:tcW w:type="dxa" w:w="5953"/>
          </w:tcPr>
          <w:p>
            <w:pPr>
              <w:spacing w:after="0"/>
            </w:pPr>
            <w:r/>
            <w:r>
              <w:rPr>
                <w:b w:val="0"/>
                <w:sz w:val="19"/>
              </w:rPr>
              <w:t>Who is our technical contact, and is there a TEST / UAT configuration we can use before AIDEMO?</w:t>
            </w:r>
          </w:p>
        </w:tc>
        <w:tc>
          <w:tcPr>
            <w:tcW w:type="dxa" w:w="2948"/>
          </w:tcPr>
          <w:p>
            <w:pPr>
              <w:spacing w:after="0"/>
            </w:pPr>
            <w:r/>
            <w:r>
              <w:rPr>
                <w:b w:val="0"/>
                <w:sz w:val="19"/>
              </w:rPr>
              <w:t>Safe testing and fast answers.</w:t>
            </w:r>
          </w:p>
        </w:tc>
        <w:tc>
          <w:tcPr>
            <w:tcW w:type="dxa" w:w="1134"/>
          </w:tcPr>
          <w:p>
            <w:pPr>
              <w:spacing w:after="0"/>
            </w:pPr>
            <w:r/>
            <w:r>
              <w:rPr>
                <w:b w:val="0"/>
                <w:sz w:val="19"/>
              </w:rPr>
              <w:t>Needed</w:t>
            </w:r>
          </w:p>
        </w:tc>
        <w:tc>
          <w:tcPr>
            <w:tcW w:type="dxa" w:w="3969"/>
          </w:tcPr>
          <w:p>
            <w:pPr>
              <w:spacing w:after="0"/>
            </w:pPr>
            <w:r/>
            <w:r>
              <w:rPr>
                <w:b w:val="0"/>
                <w:sz w:val="19"/>
              </w:rPr>
            </w:r>
          </w:p>
        </w:tc>
      </w:tr>
    </w:tbl>
    <w:p/>
    <w:p>
      <w:r>
        <w:br w:type="page"/>
      </w:r>
    </w:p>
    <w:p>
      <w:pPr>
        <w:pStyle w:val="Heading1"/>
      </w:pPr>
      <w:r>
        <w:t>10. Items to provide — checklist</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5102"/>
            <w:shd w:val="clear" w:color="auto" w:fill="1C4FD6"/>
          </w:tcPr>
          <w:p>
            <w:pPr>
              <w:spacing w:after="0"/>
            </w:pPr>
            <w:r/>
            <w:r>
              <w:rPr>
                <w:b/>
                <w:color w:val="FFFFFF"/>
                <w:sz w:val="19"/>
              </w:rPr>
              <w:t>Item</w:t>
            </w:r>
          </w:p>
        </w:tc>
        <w:tc>
          <w:tcPr>
            <w:tcW w:type="dxa" w:w="3685"/>
            <w:shd w:val="clear" w:color="auto" w:fill="1C4FD6"/>
          </w:tcPr>
          <w:p>
            <w:pPr>
              <w:spacing w:after="0"/>
            </w:pPr>
            <w:r/>
            <w:r>
              <w:rPr>
                <w:b/>
                <w:color w:val="FFFFFF"/>
                <w:sz w:val="19"/>
              </w:rPr>
              <w:t>Used for</w:t>
            </w:r>
          </w:p>
        </w:tc>
        <w:tc>
          <w:tcPr>
            <w:tcW w:type="dxa" w:w="1361"/>
            <w:shd w:val="clear" w:color="auto" w:fill="1C4FD6"/>
          </w:tcPr>
          <w:p>
            <w:pPr>
              <w:spacing w:after="0"/>
            </w:pPr>
            <w:r/>
            <w:r>
              <w:rPr>
                <w:b/>
                <w:color w:val="FFFFFF"/>
                <w:sz w:val="19"/>
              </w:rPr>
              <w:t>Priority</w:t>
            </w:r>
          </w:p>
        </w:tc>
        <w:tc>
          <w:tcPr>
            <w:tcW w:type="dxa" w:w="1474"/>
            <w:shd w:val="clear" w:color="auto" w:fill="1C4FD6"/>
          </w:tcPr>
          <w:p>
            <w:pPr>
              <w:spacing w:after="0"/>
            </w:pPr>
            <w:r/>
            <w:r>
              <w:rPr>
                <w:b/>
                <w:color w:val="FFFFFF"/>
                <w:sz w:val="19"/>
              </w:rPr>
              <w:t>Provided? (Y/N)</w:t>
            </w:r>
          </w:p>
        </w:tc>
        <w:tc>
          <w:tcPr>
            <w:tcW w:type="dxa" w:w="3118"/>
            <w:shd w:val="clear" w:color="auto" w:fill="1C4FD6"/>
          </w:tcPr>
          <w:p>
            <w:pPr>
              <w:spacing w:after="0"/>
            </w:pPr>
            <w:r/>
            <w:r>
              <w:rPr>
                <w:b/>
                <w:color w:val="FFFFFF"/>
                <w:sz w:val="19"/>
              </w:rPr>
              <w:t>Notes</w:t>
            </w:r>
          </w:p>
        </w:tc>
      </w:tr>
      <w:tr>
        <w:trPr>
          <w:cantSplit w:val="true"/>
        </w:trPr>
        <w:tc>
          <w:tcPr>
            <w:tcW w:type="dxa" w:w="5102"/>
          </w:tcPr>
          <w:p>
            <w:pPr>
              <w:spacing w:after="0"/>
            </w:pPr>
            <w:r/>
            <w:r>
              <w:rPr>
                <w:b/>
                <w:sz w:val="19"/>
              </w:rPr>
              <w:t>A way to load our script and side panel in WebClient</w:t>
            </w:r>
          </w:p>
        </w:tc>
        <w:tc>
          <w:tcPr>
            <w:tcW w:type="dxa" w:w="3685"/>
          </w:tcPr>
          <w:p>
            <w:pPr>
              <w:spacing w:after="0"/>
            </w:pPr>
            <w:r/>
            <w:r>
              <w:rPr>
                <w:b w:val="0"/>
                <w:sz w:val="19"/>
              </w:rPr>
              <w:t>Floating button and chat panel after login</w:t>
            </w:r>
          </w:p>
        </w:tc>
        <w:tc>
          <w:tcPr>
            <w:tcW w:type="dxa" w:w="1361"/>
          </w:tcPr>
          <w:p>
            <w:pPr>
              <w:spacing w:after="0"/>
            </w:pPr>
            <w:r/>
            <w:r>
              <w:rPr>
                <w:b w:val="0"/>
                <w:sz w:val="19"/>
              </w:rPr>
              <w:t>Must have</w:t>
            </w:r>
          </w:p>
        </w:tc>
        <w:tc>
          <w:tcPr>
            <w:tcW w:type="dxa" w:w="1474"/>
          </w:tcPr>
          <w:p>
            <w:pPr>
              <w:spacing w:after="0"/>
            </w:pPr>
            <w:r/>
            <w:r>
              <w:rPr>
                <w:b w:val="0"/>
                <w:sz w:val="19"/>
              </w:rPr>
            </w:r>
          </w:p>
        </w:tc>
        <w:tc>
          <w:tcPr>
            <w:tcW w:type="dxa" w:w="3118"/>
          </w:tcPr>
          <w:p>
            <w:pPr>
              <w:spacing w:after="0"/>
            </w:pPr>
            <w:r/>
            <w:r>
              <w:rPr>
                <w:b w:val="0"/>
                <w:sz w:val="19"/>
              </w:rPr>
            </w:r>
          </w:p>
        </w:tc>
      </w:tr>
      <w:tr>
        <w:trPr>
          <w:cantSplit w:val="true"/>
        </w:trPr>
        <w:tc>
          <w:tcPr>
            <w:tcW w:type="dxa" w:w="5102"/>
            <w:shd w:val="clear" w:color="auto" w:fill="EEF3FC"/>
          </w:tcPr>
          <w:p>
            <w:pPr>
              <w:spacing w:after="0"/>
            </w:pPr>
            <w:r/>
            <w:r>
              <w:rPr>
                <w:b/>
                <w:sz w:val="19"/>
              </w:rPr>
              <w:t>Session-token access from WebClient + a validation endpoint</w:t>
            </w:r>
          </w:p>
        </w:tc>
        <w:tc>
          <w:tcPr>
            <w:tcW w:type="dxa" w:w="3685"/>
            <w:shd w:val="clear" w:color="auto" w:fill="EEF3FC"/>
          </w:tcPr>
          <w:p>
            <w:pPr>
              <w:spacing w:after="0"/>
            </w:pPr>
            <w:r/>
            <w:r>
              <w:rPr>
                <w:b w:val="0"/>
                <w:sz w:val="19"/>
              </w:rPr>
              <w:t>No second login; real user identity</w:t>
            </w:r>
          </w:p>
        </w:tc>
        <w:tc>
          <w:tcPr>
            <w:tcW w:type="dxa" w:w="1361"/>
            <w:shd w:val="clear" w:color="auto" w:fill="EEF3FC"/>
          </w:tcPr>
          <w:p>
            <w:pPr>
              <w:spacing w:after="0"/>
            </w:pPr>
            <w:r/>
            <w:r>
              <w:rPr>
                <w:b w:val="0"/>
                <w:sz w:val="19"/>
              </w:rPr>
              <w:t>Must have</w:t>
            </w:r>
          </w:p>
        </w:tc>
        <w:tc>
          <w:tcPr>
            <w:tcW w:type="dxa" w:w="1474"/>
            <w:shd w:val="clear" w:color="auto" w:fill="EEF3FC"/>
          </w:tcPr>
          <w:p>
            <w:pPr>
              <w:spacing w:after="0"/>
            </w:pPr>
            <w:r/>
            <w:r>
              <w:rPr>
                <w:b w:val="0"/>
                <w:sz w:val="19"/>
              </w:rPr>
            </w:r>
          </w:p>
        </w:tc>
        <w:tc>
          <w:tcPr>
            <w:tcW w:type="dxa" w:w="3118"/>
            <w:shd w:val="clear" w:color="auto" w:fill="EEF3FC"/>
          </w:tcPr>
          <w:p>
            <w:pPr>
              <w:spacing w:after="0"/>
            </w:pPr>
            <w:r/>
            <w:r>
              <w:rPr>
                <w:b w:val="0"/>
                <w:sz w:val="19"/>
              </w:rPr>
            </w:r>
          </w:p>
        </w:tc>
      </w:tr>
      <w:tr>
        <w:trPr>
          <w:cantSplit w:val="true"/>
        </w:trPr>
        <w:tc>
          <w:tcPr>
            <w:tcW w:type="dxa" w:w="5102"/>
          </w:tcPr>
          <w:p>
            <w:pPr>
              <w:spacing w:after="0"/>
            </w:pPr>
            <w:r/>
            <w:r>
              <w:rPr>
                <w:b/>
                <w:sz w:val="19"/>
              </w:rPr>
              <w:t>API base URL and auth method (IDO REST token or ION API .ionapi credentials)</w:t>
            </w:r>
          </w:p>
        </w:tc>
        <w:tc>
          <w:tcPr>
            <w:tcW w:type="dxa" w:w="3685"/>
          </w:tcPr>
          <w:p>
            <w:pPr>
              <w:spacing w:after="0"/>
            </w:pPr>
            <w:r/>
            <w:r>
              <w:rPr>
                <w:b w:val="0"/>
                <w:sz w:val="19"/>
              </w:rPr>
              <w:t>All SyteLine calls</w:t>
            </w:r>
          </w:p>
        </w:tc>
        <w:tc>
          <w:tcPr>
            <w:tcW w:type="dxa" w:w="1361"/>
          </w:tcPr>
          <w:p>
            <w:pPr>
              <w:spacing w:after="0"/>
            </w:pPr>
            <w:r/>
            <w:r>
              <w:rPr>
                <w:b w:val="0"/>
                <w:sz w:val="19"/>
              </w:rPr>
              <w:t>Must have</w:t>
            </w:r>
          </w:p>
        </w:tc>
        <w:tc>
          <w:tcPr>
            <w:tcW w:type="dxa" w:w="1474"/>
          </w:tcPr>
          <w:p>
            <w:pPr>
              <w:spacing w:after="0"/>
            </w:pPr>
            <w:r/>
            <w:r>
              <w:rPr>
                <w:b w:val="0"/>
                <w:sz w:val="19"/>
              </w:rPr>
            </w:r>
          </w:p>
        </w:tc>
        <w:tc>
          <w:tcPr>
            <w:tcW w:type="dxa" w:w="3118"/>
          </w:tcPr>
          <w:p>
            <w:pPr>
              <w:spacing w:after="0"/>
            </w:pPr>
            <w:r/>
            <w:r>
              <w:rPr>
                <w:b w:val="0"/>
                <w:sz w:val="19"/>
              </w:rPr>
            </w:r>
          </w:p>
        </w:tc>
      </w:tr>
      <w:tr>
        <w:trPr>
          <w:cantSplit w:val="true"/>
        </w:trPr>
        <w:tc>
          <w:tcPr>
            <w:tcW w:type="dxa" w:w="5102"/>
            <w:shd w:val="clear" w:color="auto" w:fill="EEF3FC"/>
          </w:tcPr>
          <w:p>
            <w:pPr>
              <w:spacing w:after="0"/>
            </w:pPr>
            <w:r/>
            <w:r>
              <w:rPr>
                <w:b/>
                <w:sz w:val="19"/>
              </w:rPr>
              <w:t>IDO names: users, groups, user-group map, form / IDO authorizations, user sites</w:t>
            </w:r>
          </w:p>
        </w:tc>
        <w:tc>
          <w:tcPr>
            <w:tcW w:type="dxa" w:w="3685"/>
            <w:shd w:val="clear" w:color="auto" w:fill="EEF3FC"/>
          </w:tcPr>
          <w:p>
            <w:pPr>
              <w:spacing w:after="0"/>
            </w:pPr>
            <w:r/>
            <w:r>
              <w:rPr>
                <w:b w:val="0"/>
                <w:sz w:val="19"/>
              </w:rPr>
              <w:t>Permissions and "what can I do here"</w:t>
            </w:r>
          </w:p>
        </w:tc>
        <w:tc>
          <w:tcPr>
            <w:tcW w:type="dxa" w:w="1361"/>
            <w:shd w:val="clear" w:color="auto" w:fill="EEF3FC"/>
          </w:tcPr>
          <w:p>
            <w:pPr>
              <w:spacing w:after="0"/>
            </w:pPr>
            <w:r/>
            <w:r>
              <w:rPr>
                <w:b w:val="0"/>
                <w:sz w:val="19"/>
              </w:rPr>
              <w:t>Must have</w:t>
            </w:r>
          </w:p>
        </w:tc>
        <w:tc>
          <w:tcPr>
            <w:tcW w:type="dxa" w:w="1474"/>
            <w:shd w:val="clear" w:color="auto" w:fill="EEF3FC"/>
          </w:tcPr>
          <w:p>
            <w:pPr>
              <w:spacing w:after="0"/>
            </w:pPr>
            <w:r/>
            <w:r>
              <w:rPr>
                <w:b w:val="0"/>
                <w:sz w:val="19"/>
              </w:rPr>
            </w:r>
          </w:p>
        </w:tc>
        <w:tc>
          <w:tcPr>
            <w:tcW w:type="dxa" w:w="3118"/>
            <w:shd w:val="clear" w:color="auto" w:fill="EEF3FC"/>
          </w:tcPr>
          <w:p>
            <w:pPr>
              <w:spacing w:after="0"/>
            </w:pPr>
            <w:r/>
            <w:r>
              <w:rPr>
                <w:b w:val="0"/>
                <w:sz w:val="19"/>
              </w:rPr>
            </w:r>
          </w:p>
        </w:tc>
      </w:tr>
      <w:tr>
        <w:trPr>
          <w:cantSplit w:val="true"/>
        </w:trPr>
        <w:tc>
          <w:tcPr>
            <w:tcW w:type="dxa" w:w="5102"/>
          </w:tcPr>
          <w:p>
            <w:pPr>
              <w:spacing w:after="0"/>
            </w:pPr>
            <w:r/>
            <w:r>
              <w:rPr>
                <w:b/>
                <w:sz w:val="19"/>
              </w:rPr>
              <w:t>Form-scripting events / properties for active form, field and record</w:t>
            </w:r>
          </w:p>
        </w:tc>
        <w:tc>
          <w:tcPr>
            <w:tcW w:type="dxa" w:w="3685"/>
          </w:tcPr>
          <w:p>
            <w:pPr>
              <w:spacing w:after="0"/>
            </w:pPr>
            <w:r/>
            <w:r>
              <w:rPr>
                <w:b w:val="0"/>
                <w:sz w:val="19"/>
              </w:rPr>
              <w:t>Screen-level answers</w:t>
            </w:r>
          </w:p>
        </w:tc>
        <w:tc>
          <w:tcPr>
            <w:tcW w:type="dxa" w:w="1361"/>
          </w:tcPr>
          <w:p>
            <w:pPr>
              <w:spacing w:after="0"/>
            </w:pPr>
            <w:r/>
            <w:r>
              <w:rPr>
                <w:b w:val="0"/>
                <w:sz w:val="19"/>
              </w:rPr>
              <w:t>Must have</w:t>
            </w:r>
          </w:p>
        </w:tc>
        <w:tc>
          <w:tcPr>
            <w:tcW w:type="dxa" w:w="1474"/>
          </w:tcPr>
          <w:p>
            <w:pPr>
              <w:spacing w:after="0"/>
            </w:pPr>
            <w:r/>
            <w:r>
              <w:rPr>
                <w:b w:val="0"/>
                <w:sz w:val="19"/>
              </w:rPr>
            </w:r>
          </w:p>
        </w:tc>
        <w:tc>
          <w:tcPr>
            <w:tcW w:type="dxa" w:w="3118"/>
          </w:tcPr>
          <w:p>
            <w:pPr>
              <w:spacing w:after="0"/>
            </w:pPr>
            <w:r/>
            <w:r>
              <w:rPr>
                <w:b w:val="0"/>
                <w:sz w:val="19"/>
              </w:rPr>
            </w:r>
          </w:p>
        </w:tc>
      </w:tr>
      <w:tr>
        <w:trPr>
          <w:cantSplit w:val="true"/>
        </w:trPr>
        <w:tc>
          <w:tcPr>
            <w:tcW w:type="dxa" w:w="5102"/>
            <w:shd w:val="clear" w:color="auto" w:fill="EEF3FC"/>
          </w:tcPr>
          <w:p>
            <w:pPr>
              <w:spacing w:after="0"/>
            </w:pPr>
            <w:r/>
            <w:r>
              <w:rPr>
                <w:b/>
                <w:sz w:val="19"/>
              </w:rPr>
              <w:t>Form -&gt; IDO and field -&gt; property mapping for Prospect-to-Cash forms</w:t>
            </w:r>
          </w:p>
        </w:tc>
        <w:tc>
          <w:tcPr>
            <w:tcW w:type="dxa" w:w="3685"/>
            <w:shd w:val="clear" w:color="auto" w:fill="EEF3FC"/>
          </w:tcPr>
          <w:p>
            <w:pPr>
              <w:spacing w:after="0"/>
            </w:pPr>
            <w:r/>
            <w:r>
              <w:rPr>
                <w:b w:val="0"/>
                <w:sz w:val="19"/>
              </w:rPr>
              <w:t>Field help; live data for the selected record</w:t>
            </w:r>
          </w:p>
        </w:tc>
        <w:tc>
          <w:tcPr>
            <w:tcW w:type="dxa" w:w="1361"/>
            <w:shd w:val="clear" w:color="auto" w:fill="EEF3FC"/>
          </w:tcPr>
          <w:p>
            <w:pPr>
              <w:spacing w:after="0"/>
            </w:pPr>
            <w:r/>
            <w:r>
              <w:rPr>
                <w:b w:val="0"/>
                <w:sz w:val="19"/>
              </w:rPr>
              <w:t>Must have</w:t>
            </w:r>
          </w:p>
        </w:tc>
        <w:tc>
          <w:tcPr>
            <w:tcW w:type="dxa" w:w="1474"/>
            <w:shd w:val="clear" w:color="auto" w:fill="EEF3FC"/>
          </w:tcPr>
          <w:p>
            <w:pPr>
              <w:spacing w:after="0"/>
            </w:pPr>
            <w:r/>
            <w:r>
              <w:rPr>
                <w:b w:val="0"/>
                <w:sz w:val="19"/>
              </w:rPr>
            </w:r>
          </w:p>
        </w:tc>
        <w:tc>
          <w:tcPr>
            <w:tcW w:type="dxa" w:w="3118"/>
            <w:shd w:val="clear" w:color="auto" w:fill="EEF3FC"/>
          </w:tcPr>
          <w:p>
            <w:pPr>
              <w:spacing w:after="0"/>
            </w:pPr>
            <w:r/>
            <w:r>
              <w:rPr>
                <w:b w:val="0"/>
                <w:sz w:val="19"/>
              </w:rPr>
            </w:r>
          </w:p>
        </w:tc>
      </w:tr>
      <w:tr>
        <w:trPr>
          <w:cantSplit w:val="true"/>
        </w:trPr>
        <w:tc>
          <w:tcPr>
            <w:tcW w:type="dxa" w:w="5102"/>
          </w:tcPr>
          <w:p>
            <w:pPr>
              <w:spacing w:after="0"/>
            </w:pPr>
            <w:r/>
            <w:r>
              <w:rPr>
                <w:b/>
                <w:sz w:val="19"/>
              </w:rPr>
              <w:t>Test users per group and a TEST configuration</w:t>
            </w:r>
          </w:p>
        </w:tc>
        <w:tc>
          <w:tcPr>
            <w:tcW w:type="dxa" w:w="3685"/>
          </w:tcPr>
          <w:p>
            <w:pPr>
              <w:spacing w:after="0"/>
            </w:pPr>
            <w:r/>
            <w:r>
              <w:rPr>
                <w:b w:val="0"/>
                <w:sz w:val="19"/>
              </w:rPr>
              <w:t>Prove permissions before go-live</w:t>
            </w:r>
          </w:p>
        </w:tc>
        <w:tc>
          <w:tcPr>
            <w:tcW w:type="dxa" w:w="1361"/>
          </w:tcPr>
          <w:p>
            <w:pPr>
              <w:spacing w:after="0"/>
            </w:pPr>
            <w:r/>
            <w:r>
              <w:rPr>
                <w:b w:val="0"/>
                <w:sz w:val="19"/>
              </w:rPr>
              <w:t>Must have</w:t>
            </w:r>
          </w:p>
        </w:tc>
        <w:tc>
          <w:tcPr>
            <w:tcW w:type="dxa" w:w="1474"/>
          </w:tcPr>
          <w:p>
            <w:pPr>
              <w:spacing w:after="0"/>
            </w:pPr>
            <w:r/>
            <w:r>
              <w:rPr>
                <w:b w:val="0"/>
                <w:sz w:val="19"/>
              </w:rPr>
            </w:r>
          </w:p>
        </w:tc>
        <w:tc>
          <w:tcPr>
            <w:tcW w:type="dxa" w:w="3118"/>
          </w:tcPr>
          <w:p>
            <w:pPr>
              <w:spacing w:after="0"/>
            </w:pPr>
            <w:r/>
            <w:r>
              <w:rPr>
                <w:b w:val="0"/>
                <w:sz w:val="19"/>
              </w:rPr>
            </w:r>
          </w:p>
        </w:tc>
      </w:tr>
      <w:tr>
        <w:trPr>
          <w:cantSplit w:val="true"/>
        </w:trPr>
        <w:tc>
          <w:tcPr>
            <w:tcW w:type="dxa" w:w="5102"/>
            <w:shd w:val="clear" w:color="auto" w:fill="EEF3FC"/>
          </w:tcPr>
          <w:p>
            <w:pPr>
              <w:spacing w:after="0"/>
            </w:pPr>
            <w:r/>
            <w:r>
              <w:rPr>
                <w:b/>
                <w:sz w:val="19"/>
              </w:rPr>
              <w:t>Network access; CSP / iframe / CORS settings</w:t>
            </w:r>
          </w:p>
        </w:tc>
        <w:tc>
          <w:tcPr>
            <w:tcW w:type="dxa" w:w="3685"/>
            <w:shd w:val="clear" w:color="auto" w:fill="EEF3FC"/>
          </w:tcPr>
          <w:p>
            <w:pPr>
              <w:spacing w:after="0"/>
            </w:pPr>
            <w:r/>
            <w:r>
              <w:rPr>
                <w:b w:val="0"/>
                <w:sz w:val="19"/>
              </w:rPr>
              <w:t>Panel loads; backend reaches SyteLine</w:t>
            </w:r>
          </w:p>
        </w:tc>
        <w:tc>
          <w:tcPr>
            <w:tcW w:type="dxa" w:w="1361"/>
            <w:shd w:val="clear" w:color="auto" w:fill="EEF3FC"/>
          </w:tcPr>
          <w:p>
            <w:pPr>
              <w:spacing w:after="0"/>
            </w:pPr>
            <w:r/>
            <w:r>
              <w:rPr>
                <w:b w:val="0"/>
                <w:sz w:val="19"/>
              </w:rPr>
              <w:t>Must have</w:t>
            </w:r>
          </w:p>
        </w:tc>
        <w:tc>
          <w:tcPr>
            <w:tcW w:type="dxa" w:w="1474"/>
            <w:shd w:val="clear" w:color="auto" w:fill="EEF3FC"/>
          </w:tcPr>
          <w:p>
            <w:pPr>
              <w:spacing w:after="0"/>
            </w:pPr>
            <w:r/>
            <w:r>
              <w:rPr>
                <w:b w:val="0"/>
                <w:sz w:val="19"/>
              </w:rPr>
            </w:r>
          </w:p>
        </w:tc>
        <w:tc>
          <w:tcPr>
            <w:tcW w:type="dxa" w:w="3118"/>
            <w:shd w:val="clear" w:color="auto" w:fill="EEF3FC"/>
          </w:tcPr>
          <w:p>
            <w:pPr>
              <w:spacing w:after="0"/>
            </w:pPr>
            <w:r/>
            <w:r>
              <w:rPr>
                <w:b w:val="0"/>
                <w:sz w:val="19"/>
              </w:rPr>
            </w:r>
          </w:p>
        </w:tc>
      </w:tr>
      <w:tr>
        <w:trPr>
          <w:cantSplit w:val="true"/>
        </w:trPr>
        <w:tc>
          <w:tcPr>
            <w:tcW w:type="dxa" w:w="5102"/>
          </w:tcPr>
          <w:p>
            <w:pPr>
              <w:spacing w:after="0"/>
            </w:pPr>
            <w:r/>
            <w:r>
              <w:rPr>
                <w:b/>
                <w:sz w:val="19"/>
              </w:rPr>
              <w:t>Approved Prospect-to-Cash IDOs and properties (read-only)</w:t>
            </w:r>
          </w:p>
        </w:tc>
        <w:tc>
          <w:tcPr>
            <w:tcW w:type="dxa" w:w="3685"/>
          </w:tcPr>
          <w:p>
            <w:pPr>
              <w:spacing w:after="0"/>
            </w:pPr>
            <w:r/>
            <w:r>
              <w:rPr>
                <w:b w:val="0"/>
                <w:sz w:val="19"/>
              </w:rPr>
              <w:t>Live values: balance, order status, invoices</w:t>
            </w:r>
          </w:p>
        </w:tc>
        <w:tc>
          <w:tcPr>
            <w:tcW w:type="dxa" w:w="1361"/>
          </w:tcPr>
          <w:p>
            <w:pPr>
              <w:spacing w:after="0"/>
            </w:pPr>
            <w:r/>
            <w:r>
              <w:rPr>
                <w:b w:val="0"/>
                <w:sz w:val="19"/>
              </w:rPr>
              <w:t>Phase 4</w:t>
            </w:r>
          </w:p>
        </w:tc>
        <w:tc>
          <w:tcPr>
            <w:tcW w:type="dxa" w:w="1474"/>
          </w:tcPr>
          <w:p>
            <w:pPr>
              <w:spacing w:after="0"/>
            </w:pPr>
            <w:r/>
            <w:r>
              <w:rPr>
                <w:b w:val="0"/>
                <w:sz w:val="19"/>
              </w:rPr>
            </w:r>
          </w:p>
        </w:tc>
        <w:tc>
          <w:tcPr>
            <w:tcW w:type="dxa" w:w="3118"/>
          </w:tcPr>
          <w:p>
            <w:pPr>
              <w:spacing w:after="0"/>
            </w:pPr>
            <w:r/>
            <w:r>
              <w:rPr>
                <w:b w:val="0"/>
                <w:sz w:val="19"/>
              </w:rPr>
            </w:r>
          </w:p>
        </w:tc>
      </w:tr>
      <w:tr>
        <w:trPr>
          <w:cantSplit w:val="true"/>
        </w:trPr>
        <w:tc>
          <w:tcPr>
            <w:tcW w:type="dxa" w:w="5102"/>
            <w:shd w:val="clear" w:color="auto" w:fill="EEF3FC"/>
          </w:tcPr>
          <w:p>
            <w:pPr>
              <w:spacing w:after="0"/>
            </w:pPr>
            <w:r/>
            <w:r>
              <w:rPr>
                <w:b/>
                <w:sz w:val="19"/>
              </w:rPr>
              <w:t>Form-open-with-filter syntax</w:t>
            </w:r>
          </w:p>
        </w:tc>
        <w:tc>
          <w:tcPr>
            <w:tcW w:type="dxa" w:w="3685"/>
            <w:shd w:val="clear" w:color="auto" w:fill="EEF3FC"/>
          </w:tcPr>
          <w:p>
            <w:pPr>
              <w:spacing w:after="0"/>
            </w:pPr>
            <w:r/>
            <w:r>
              <w:rPr>
                <w:b w:val="0"/>
                <w:sz w:val="19"/>
              </w:rPr>
              <w:t>"Open this record" navigation</w:t>
            </w:r>
          </w:p>
        </w:tc>
        <w:tc>
          <w:tcPr>
            <w:tcW w:type="dxa" w:w="1361"/>
            <w:shd w:val="clear" w:color="auto" w:fill="EEF3FC"/>
          </w:tcPr>
          <w:p>
            <w:pPr>
              <w:spacing w:after="0"/>
            </w:pPr>
            <w:r/>
            <w:r>
              <w:rPr>
                <w:b w:val="0"/>
                <w:sz w:val="19"/>
              </w:rPr>
              <w:t>Phase 4</w:t>
            </w:r>
          </w:p>
        </w:tc>
        <w:tc>
          <w:tcPr>
            <w:tcW w:type="dxa" w:w="1474"/>
            <w:shd w:val="clear" w:color="auto" w:fill="EEF3FC"/>
          </w:tcPr>
          <w:p>
            <w:pPr>
              <w:spacing w:after="0"/>
            </w:pPr>
            <w:r/>
            <w:r>
              <w:rPr>
                <w:b w:val="0"/>
                <w:sz w:val="19"/>
              </w:rPr>
            </w:r>
          </w:p>
        </w:tc>
        <w:tc>
          <w:tcPr>
            <w:tcW w:type="dxa" w:w="3118"/>
            <w:shd w:val="clear" w:color="auto" w:fill="EEF3FC"/>
          </w:tcPr>
          <w:p>
            <w:pPr>
              <w:spacing w:after="0"/>
            </w:pPr>
            <w:r/>
            <w:r>
              <w:rPr>
                <w:b w:val="0"/>
                <w:sz w:val="19"/>
              </w:rPr>
            </w:r>
          </w:p>
        </w:tc>
      </w:tr>
      <w:tr>
        <w:trPr>
          <w:cantSplit w:val="true"/>
        </w:trPr>
        <w:tc>
          <w:tcPr>
            <w:tcW w:type="dxa" w:w="5102"/>
          </w:tcPr>
          <w:p>
            <w:pPr>
              <w:spacing w:after="0"/>
            </w:pPr>
            <w:r/>
            <w:r>
              <w:rPr>
                <w:b/>
                <w:sz w:val="19"/>
              </w:rPr>
              <w:t>Your SOPs, form guides and screenshots</w:t>
            </w:r>
          </w:p>
        </w:tc>
        <w:tc>
          <w:tcPr>
            <w:tcW w:type="dxa" w:w="3685"/>
          </w:tcPr>
          <w:p>
            <w:pPr>
              <w:spacing w:after="0"/>
            </w:pPr>
            <w:r/>
            <w:r>
              <w:rPr>
                <w:b w:val="0"/>
                <w:sz w:val="19"/>
              </w:rPr>
              <w:t>Better, site-specific help answers</w:t>
            </w:r>
          </w:p>
        </w:tc>
        <w:tc>
          <w:tcPr>
            <w:tcW w:type="dxa" w:w="1361"/>
          </w:tcPr>
          <w:p>
            <w:pPr>
              <w:spacing w:after="0"/>
            </w:pPr>
            <w:r/>
            <w:r>
              <w:rPr>
                <w:b w:val="0"/>
                <w:sz w:val="19"/>
              </w:rPr>
              <w:t>Nice to have</w:t>
            </w:r>
          </w:p>
        </w:tc>
        <w:tc>
          <w:tcPr>
            <w:tcW w:type="dxa" w:w="1474"/>
          </w:tcPr>
          <w:p>
            <w:pPr>
              <w:spacing w:after="0"/>
            </w:pPr>
            <w:r/>
            <w:r>
              <w:rPr>
                <w:b w:val="0"/>
                <w:sz w:val="19"/>
              </w:rPr>
            </w:r>
          </w:p>
        </w:tc>
        <w:tc>
          <w:tcPr>
            <w:tcW w:type="dxa" w:w="3118"/>
          </w:tcPr>
          <w:p>
            <w:pPr>
              <w:spacing w:after="0"/>
            </w:pPr>
            <w:r/>
            <w:r>
              <w:rPr>
                <w:b w:val="0"/>
                <w:sz w:val="19"/>
              </w:rPr>
            </w:r>
          </w:p>
        </w:tc>
      </w:tr>
    </w:tbl>
    <w:p/>
    <w:p>
      <w:pPr>
        <w:sectPr>
          <w:pgSz w:w="16838" w:h="11906" w:orient="landscape"/>
          <w:pgMar w:top="1134" w:right="1020" w:bottom="1134" w:left="1020" w:header="720" w:footer="720" w:gutter="0"/>
          <w:cols w:space="720"/>
          <w:docGrid w:linePitch="360"/>
        </w:sectPr>
      </w:pPr>
    </w:p>
    <w:p>
      <w:pPr>
        <w:pStyle w:val="Heading1"/>
      </w:pPr>
      <w:r>
        <w:t>11. Next steps and responsibilities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680"/>
            <w:shd w:val="clear" w:color="auto" w:fill="1C4FD6"/>
          </w:tcPr>
          <w:p>
            <w:pPr>
              <w:spacing w:after="0"/>
            </w:pPr>
            <w:r/>
            <w:r>
              <w:rPr>
                <w:b/>
                <w:color w:val="FFFFFF"/>
                <w:sz w:val="19"/>
              </w:rPr>
              <w:t>#</w:t>
            </w:r>
          </w:p>
        </w:tc>
        <w:tc>
          <w:tcPr>
            <w:tcW w:type="dxa" w:w="6406"/>
            <w:shd w:val="clear" w:color="auto" w:fill="1C4FD6"/>
          </w:tcPr>
          <w:p>
            <w:pPr>
              <w:spacing w:after="0"/>
            </w:pPr>
            <w:r/>
            <w:r>
              <w:rPr>
                <w:b/>
                <w:color w:val="FFFFFF"/>
                <w:sz w:val="19"/>
              </w:rPr>
              <w:t>Action</w:t>
            </w:r>
          </w:p>
        </w:tc>
        <w:tc>
          <w:tcPr>
            <w:tcW w:type="dxa" w:w="2268"/>
            <w:shd w:val="clear" w:color="auto" w:fill="1C4FD6"/>
          </w:tcPr>
          <w:p>
            <w:pPr>
              <w:spacing w:after="0"/>
            </w:pPr>
            <w:r/>
            <w:r>
              <w:rPr>
                <w:b/>
                <w:color w:val="FFFFFF"/>
                <w:sz w:val="19"/>
              </w:rPr>
              <w:t>Owner</w:t>
            </w:r>
          </w:p>
        </w:tc>
      </w:tr>
      <w:tr>
        <w:trPr>
          <w:cantSplit w:val="true"/>
        </w:trPr>
        <w:tc>
          <w:tcPr>
            <w:tcW w:type="dxa" w:w="680"/>
          </w:tcPr>
          <w:p>
            <w:pPr>
              <w:spacing w:after="0"/>
            </w:pPr>
            <w:r/>
            <w:r>
              <w:rPr>
                <w:b/>
                <w:sz w:val="19"/>
              </w:rPr>
              <w:t>1</w:t>
            </w:r>
          </w:p>
        </w:tc>
        <w:tc>
          <w:tcPr>
            <w:tcW w:type="dxa" w:w="6406"/>
          </w:tcPr>
          <w:p>
            <w:pPr>
              <w:spacing w:after="0"/>
            </w:pPr>
            <w:r/>
            <w:r>
              <w:rPr>
                <w:b w:val="0"/>
                <w:sz w:val="19"/>
              </w:rPr>
              <w:t>Answer the Blocker questions: A1, B1, B2, D1, E1</w:t>
            </w:r>
          </w:p>
        </w:tc>
        <w:tc>
          <w:tcPr>
            <w:tcW w:type="dxa" w:w="2268"/>
          </w:tcPr>
          <w:p>
            <w:pPr>
              <w:spacing w:after="0"/>
            </w:pPr>
            <w:r/>
            <w:r>
              <w:rPr>
                <w:b w:val="0"/>
                <w:sz w:val="19"/>
              </w:rPr>
              <w:t>SyteLine team</w:t>
            </w:r>
          </w:p>
        </w:tc>
      </w:tr>
      <w:tr>
        <w:trPr>
          <w:cantSplit w:val="true"/>
        </w:trPr>
        <w:tc>
          <w:tcPr>
            <w:tcW w:type="dxa" w:w="680"/>
            <w:shd w:val="clear" w:color="auto" w:fill="EEF3FC"/>
          </w:tcPr>
          <w:p>
            <w:pPr>
              <w:spacing w:after="0"/>
            </w:pPr>
            <w:r/>
            <w:r>
              <w:rPr>
                <w:b/>
                <w:sz w:val="19"/>
              </w:rPr>
              <w:t>2</w:t>
            </w:r>
          </w:p>
        </w:tc>
        <w:tc>
          <w:tcPr>
            <w:tcW w:type="dxa" w:w="6406"/>
            <w:shd w:val="clear" w:color="auto" w:fill="EEF3FC"/>
          </w:tcPr>
          <w:p>
            <w:pPr>
              <w:spacing w:after="0"/>
            </w:pPr>
            <w:r/>
            <w:r>
              <w:rPr>
                <w:b w:val="0"/>
                <w:sz w:val="19"/>
              </w:rPr>
              <w:t>Provide API access, test users and IDO names (Section 10)</w:t>
            </w:r>
          </w:p>
        </w:tc>
        <w:tc>
          <w:tcPr>
            <w:tcW w:type="dxa" w:w="2268"/>
            <w:shd w:val="clear" w:color="auto" w:fill="EEF3FC"/>
          </w:tcPr>
          <w:p>
            <w:pPr>
              <w:spacing w:after="0"/>
            </w:pPr>
            <w:r/>
            <w:r>
              <w:rPr>
                <w:b w:val="0"/>
                <w:sz w:val="19"/>
              </w:rPr>
              <w:t>SyteLine team</w:t>
            </w:r>
          </w:p>
        </w:tc>
      </w:tr>
      <w:tr>
        <w:trPr>
          <w:cantSplit w:val="true"/>
        </w:trPr>
        <w:tc>
          <w:tcPr>
            <w:tcW w:type="dxa" w:w="680"/>
          </w:tcPr>
          <w:p>
            <w:pPr>
              <w:spacing w:after="0"/>
            </w:pPr>
            <w:r/>
            <w:r>
              <w:rPr>
                <w:b/>
                <w:sz w:val="19"/>
              </w:rPr>
              <w:t>3</w:t>
            </w:r>
          </w:p>
        </w:tc>
        <w:tc>
          <w:tcPr>
            <w:tcW w:type="dxa" w:w="6406"/>
          </w:tcPr>
          <w:p>
            <w:pPr>
              <w:spacing w:after="0"/>
            </w:pPr>
            <w:r/>
            <w:r>
              <w:rPr>
                <w:b w:val="0"/>
                <w:sz w:val="19"/>
              </w:rPr>
              <w:t>Review the screen-context message format (Section 8)</w:t>
            </w:r>
          </w:p>
        </w:tc>
        <w:tc>
          <w:tcPr>
            <w:tcW w:type="dxa" w:w="2268"/>
          </w:tcPr>
          <w:p>
            <w:pPr>
              <w:spacing w:after="0"/>
            </w:pPr>
            <w:r/>
            <w:r>
              <w:rPr>
                <w:b w:val="0"/>
                <w:sz w:val="19"/>
              </w:rPr>
              <w:t>SyteLine team</w:t>
            </w:r>
          </w:p>
        </w:tc>
      </w:tr>
      <w:tr>
        <w:trPr>
          <w:cantSplit w:val="true"/>
        </w:trPr>
        <w:tc>
          <w:tcPr>
            <w:tcW w:type="dxa" w:w="680"/>
            <w:shd w:val="clear" w:color="auto" w:fill="EEF3FC"/>
          </w:tcPr>
          <w:p>
            <w:pPr>
              <w:spacing w:after="0"/>
            </w:pPr>
            <w:r/>
            <w:r>
              <w:rPr>
                <w:b/>
                <w:sz w:val="19"/>
              </w:rPr>
              <w:t>4</w:t>
            </w:r>
          </w:p>
        </w:tc>
        <w:tc>
          <w:tcPr>
            <w:tcW w:type="dxa" w:w="6406"/>
            <w:shd w:val="clear" w:color="auto" w:fill="EEF3FC"/>
          </w:tcPr>
          <w:p>
            <w:pPr>
              <w:spacing w:after="0"/>
            </w:pPr>
            <w:r/>
            <w:r>
              <w:rPr>
                <w:b w:val="0"/>
                <w:sz w:val="19"/>
              </w:rPr>
              <w:t>Build the compact side-panel version of the chat page</w:t>
            </w:r>
          </w:p>
        </w:tc>
        <w:tc>
          <w:tcPr>
            <w:tcW w:type="dxa" w:w="2268"/>
            <w:shd w:val="clear" w:color="auto" w:fill="EEF3FC"/>
          </w:tcPr>
          <w:p>
            <w:pPr>
              <w:spacing w:after="0"/>
            </w:pPr>
            <w:r/>
            <w:r>
              <w:rPr>
                <w:b w:val="0"/>
                <w:sz w:val="19"/>
              </w:rPr>
              <w:t>Chatbot team</w:t>
            </w:r>
          </w:p>
        </w:tc>
      </w:tr>
      <w:tr>
        <w:trPr>
          <w:cantSplit w:val="true"/>
        </w:trPr>
        <w:tc>
          <w:tcPr>
            <w:tcW w:type="dxa" w:w="680"/>
          </w:tcPr>
          <w:p>
            <w:pPr>
              <w:spacing w:after="0"/>
            </w:pPr>
            <w:r/>
            <w:r>
              <w:rPr>
                <w:b/>
                <w:sz w:val="19"/>
              </w:rPr>
              <w:t>5</w:t>
            </w:r>
          </w:p>
        </w:tc>
        <w:tc>
          <w:tcPr>
            <w:tcW w:type="dxa" w:w="6406"/>
          </w:tcPr>
          <w:p>
            <w:pPr>
              <w:spacing w:after="0"/>
            </w:pPr>
            <w:r/>
            <w:r>
              <w:rPr>
                <w:b w:val="0"/>
                <w:sz w:val="19"/>
              </w:rPr>
              <w:t>Build the launcher script (floating button, open/close, context listener)</w:t>
            </w:r>
          </w:p>
        </w:tc>
        <w:tc>
          <w:tcPr>
            <w:tcW w:type="dxa" w:w="2268"/>
          </w:tcPr>
          <w:p>
            <w:pPr>
              <w:spacing w:after="0"/>
            </w:pPr>
            <w:r/>
            <w:r>
              <w:rPr>
                <w:b w:val="0"/>
                <w:sz w:val="19"/>
              </w:rPr>
              <w:t>Chatbot team</w:t>
            </w:r>
          </w:p>
        </w:tc>
      </w:tr>
      <w:tr>
        <w:trPr>
          <w:cantSplit w:val="true"/>
        </w:trPr>
        <w:tc>
          <w:tcPr>
            <w:tcW w:type="dxa" w:w="680"/>
            <w:shd w:val="clear" w:color="auto" w:fill="EEF3FC"/>
          </w:tcPr>
          <w:p>
            <w:pPr>
              <w:spacing w:after="0"/>
            </w:pPr>
            <w:r/>
            <w:r>
              <w:rPr>
                <w:b/>
                <w:sz w:val="19"/>
              </w:rPr>
              <w:t>6</w:t>
            </w:r>
          </w:p>
        </w:tc>
        <w:tc>
          <w:tcPr>
            <w:tcW w:type="dxa" w:w="6406"/>
            <w:shd w:val="clear" w:color="auto" w:fill="EEF3FC"/>
          </w:tcPr>
          <w:p>
            <w:pPr>
              <w:spacing w:after="0"/>
            </w:pPr>
            <w:r/>
            <w:r>
              <w:rPr>
                <w:b w:val="0"/>
                <w:sz w:val="19"/>
              </w:rPr>
              <w:t>Replace mock session / permission adapters with real SyteLine calls</w:t>
            </w:r>
          </w:p>
        </w:tc>
        <w:tc>
          <w:tcPr>
            <w:tcW w:type="dxa" w:w="2268"/>
            <w:shd w:val="clear" w:color="auto" w:fill="EEF3FC"/>
          </w:tcPr>
          <w:p>
            <w:pPr>
              <w:spacing w:after="0"/>
            </w:pPr>
            <w:r/>
            <w:r>
              <w:rPr>
                <w:b w:val="0"/>
                <w:sz w:val="19"/>
              </w:rPr>
              <w:t>Chatbot team</w:t>
            </w:r>
          </w:p>
        </w:tc>
      </w:tr>
      <w:tr>
        <w:trPr>
          <w:cantSplit w:val="true"/>
        </w:trPr>
        <w:tc>
          <w:tcPr>
            <w:tcW w:type="dxa" w:w="680"/>
          </w:tcPr>
          <w:p>
            <w:pPr>
              <w:spacing w:after="0"/>
            </w:pPr>
            <w:r/>
            <w:r>
              <w:rPr>
                <w:b/>
                <w:sz w:val="19"/>
              </w:rPr>
              <w:t>7</w:t>
            </w:r>
          </w:p>
        </w:tc>
        <w:tc>
          <w:tcPr>
            <w:tcW w:type="dxa" w:w="6406"/>
          </w:tcPr>
          <w:p>
            <w:pPr>
              <w:spacing w:after="0"/>
            </w:pPr>
            <w:r/>
            <w:r>
              <w:rPr>
                <w:b w:val="0"/>
                <w:sz w:val="19"/>
              </w:rPr>
              <w:t>Add screen-help answers: which form, my permissions, this field</w:t>
            </w:r>
          </w:p>
        </w:tc>
        <w:tc>
          <w:tcPr>
            <w:tcW w:type="dxa" w:w="2268"/>
          </w:tcPr>
          <w:p>
            <w:pPr>
              <w:spacing w:after="0"/>
            </w:pPr>
            <w:r/>
            <w:r>
              <w:rPr>
                <w:b w:val="0"/>
                <w:sz w:val="19"/>
              </w:rPr>
              <w:t>Chatbot team</w:t>
            </w:r>
          </w:p>
        </w:tc>
      </w:tr>
      <w:tr>
        <w:trPr>
          <w:cantSplit w:val="true"/>
        </w:trPr>
        <w:tc>
          <w:tcPr>
            <w:tcW w:type="dxa" w:w="680"/>
            <w:shd w:val="clear" w:color="auto" w:fill="EEF3FC"/>
          </w:tcPr>
          <w:p>
            <w:pPr>
              <w:spacing w:after="0"/>
            </w:pPr>
            <w:r/>
            <w:r>
              <w:rPr>
                <w:b/>
                <w:sz w:val="19"/>
              </w:rPr>
              <w:t>8</w:t>
            </w:r>
          </w:p>
        </w:tc>
        <w:tc>
          <w:tcPr>
            <w:tcW w:type="dxa" w:w="6406"/>
            <w:shd w:val="clear" w:color="auto" w:fill="EEF3FC"/>
          </w:tcPr>
          <w:p>
            <w:pPr>
              <w:spacing w:after="0"/>
            </w:pPr>
            <w:r/>
            <w:r>
              <w:rPr>
                <w:b w:val="0"/>
                <w:sz w:val="19"/>
              </w:rPr>
              <w:t>Enable the script / component in the TEST configuration</w:t>
            </w:r>
          </w:p>
        </w:tc>
        <w:tc>
          <w:tcPr>
            <w:tcW w:type="dxa" w:w="2268"/>
            <w:shd w:val="clear" w:color="auto" w:fill="EEF3FC"/>
          </w:tcPr>
          <w:p>
            <w:pPr>
              <w:spacing w:after="0"/>
            </w:pPr>
            <w:r/>
            <w:r>
              <w:rPr>
                <w:b w:val="0"/>
                <w:sz w:val="19"/>
              </w:rPr>
              <w:t>SyteLine team</w:t>
            </w:r>
          </w:p>
        </w:tc>
      </w:tr>
      <w:tr>
        <w:trPr>
          <w:cantSplit w:val="true"/>
        </w:trPr>
        <w:tc>
          <w:tcPr>
            <w:tcW w:type="dxa" w:w="680"/>
          </w:tcPr>
          <w:p>
            <w:pPr>
              <w:spacing w:after="0"/>
            </w:pPr>
            <w:r/>
            <w:r>
              <w:rPr>
                <w:b/>
                <w:sz w:val="19"/>
              </w:rPr>
              <w:t>9</w:t>
            </w:r>
          </w:p>
        </w:tc>
        <w:tc>
          <w:tcPr>
            <w:tcW w:type="dxa" w:w="6406"/>
          </w:tcPr>
          <w:p>
            <w:pPr>
              <w:spacing w:after="0"/>
            </w:pPr>
            <w:r/>
            <w:r>
              <w:rPr>
                <w:b w:val="0"/>
                <w:sz w:val="19"/>
              </w:rPr>
              <w:t>Joint permission testing with each test user</w:t>
            </w:r>
          </w:p>
        </w:tc>
        <w:tc>
          <w:tcPr>
            <w:tcW w:type="dxa" w:w="2268"/>
          </w:tcPr>
          <w:p>
            <w:pPr>
              <w:spacing w:after="0"/>
            </w:pPr>
            <w:r/>
            <w:r>
              <w:rPr>
                <w:b w:val="0"/>
                <w:sz w:val="19"/>
              </w:rPr>
              <w:t>Both teams</w:t>
            </w:r>
          </w:p>
        </w:tc>
      </w:tr>
      <w:tr>
        <w:trPr>
          <w:cantSplit w:val="true"/>
        </w:trPr>
        <w:tc>
          <w:tcPr>
            <w:tcW w:type="dxa" w:w="680"/>
            <w:shd w:val="clear" w:color="auto" w:fill="EEF3FC"/>
          </w:tcPr>
          <w:p>
            <w:pPr>
              <w:spacing w:after="0"/>
            </w:pPr>
            <w:r/>
            <w:r>
              <w:rPr>
                <w:b/>
                <w:sz w:val="19"/>
              </w:rPr>
              <w:t>10</w:t>
            </w:r>
          </w:p>
        </w:tc>
        <w:tc>
          <w:tcPr>
            <w:tcW w:type="dxa" w:w="6406"/>
            <w:shd w:val="clear" w:color="auto" w:fill="EEF3FC"/>
          </w:tcPr>
          <w:p>
            <w:pPr>
              <w:spacing w:after="0"/>
            </w:pPr>
            <w:r/>
            <w:r>
              <w:rPr>
                <w:b w:val="0"/>
                <w:sz w:val="19"/>
              </w:rPr>
              <w:t>Security review and rollout to AIDEMO</w:t>
            </w:r>
          </w:p>
        </w:tc>
        <w:tc>
          <w:tcPr>
            <w:tcW w:type="dxa" w:w="2268"/>
            <w:shd w:val="clear" w:color="auto" w:fill="EEF3FC"/>
          </w:tcPr>
          <w:p>
            <w:pPr>
              <w:spacing w:after="0"/>
            </w:pPr>
            <w:r/>
            <w:r>
              <w:rPr>
                <w:b w:val="0"/>
                <w:sz w:val="19"/>
              </w:rPr>
              <w:t>Both teams</w:t>
            </w:r>
          </w:p>
        </w:tc>
      </w:tr>
    </w:tbl>
    <w:p/>
    <w:p>
      <w:pPr>
        <w:pStyle w:val="Heading1"/>
      </w:pPr>
      <w:r>
        <w:t>12. Contacts and sign-off</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3118"/>
            <w:shd w:val="clear" w:color="auto" w:fill="1C4FD6"/>
          </w:tcPr>
          <w:p>
            <w:pPr>
              <w:spacing w:after="0"/>
            </w:pPr>
            <w:r/>
            <w:r>
              <w:rPr>
                <w:b/>
                <w:color w:val="FFFFFF"/>
                <w:sz w:val="19"/>
              </w:rPr>
              <w:t>Role</w:t>
            </w:r>
          </w:p>
        </w:tc>
        <w:tc>
          <w:tcPr>
            <w:tcW w:type="dxa" w:w="2268"/>
            <w:shd w:val="clear" w:color="auto" w:fill="1C4FD6"/>
          </w:tcPr>
          <w:p>
            <w:pPr>
              <w:spacing w:after="0"/>
            </w:pPr>
            <w:r/>
            <w:r>
              <w:rPr>
                <w:b/>
                <w:color w:val="FFFFFF"/>
                <w:sz w:val="19"/>
              </w:rPr>
              <w:t>Name</w:t>
            </w:r>
          </w:p>
        </w:tc>
        <w:tc>
          <w:tcPr>
            <w:tcW w:type="dxa" w:w="2551"/>
            <w:shd w:val="clear" w:color="auto" w:fill="1C4FD6"/>
          </w:tcPr>
          <w:p>
            <w:pPr>
              <w:spacing w:after="0"/>
            </w:pPr>
            <w:r/>
            <w:r>
              <w:rPr>
                <w:b/>
                <w:color w:val="FFFFFF"/>
                <w:sz w:val="19"/>
              </w:rPr>
              <w:t>Email / phone</w:t>
            </w:r>
          </w:p>
        </w:tc>
        <w:tc>
          <w:tcPr>
            <w:tcW w:type="dxa" w:w="1417"/>
            <w:shd w:val="clear" w:color="auto" w:fill="1C4FD6"/>
          </w:tcPr>
          <w:p>
            <w:pPr>
              <w:spacing w:after="0"/>
            </w:pPr>
            <w:r/>
            <w:r>
              <w:rPr>
                <w:b/>
                <w:color w:val="FFFFFF"/>
                <w:sz w:val="19"/>
              </w:rPr>
              <w:t>Date</w:t>
            </w:r>
          </w:p>
        </w:tc>
      </w:tr>
      <w:tr>
        <w:trPr>
          <w:cantSplit w:val="true"/>
        </w:trPr>
        <w:tc>
          <w:tcPr>
            <w:tcW w:type="dxa" w:w="3118"/>
          </w:tcPr>
          <w:p>
            <w:pPr>
              <w:spacing w:after="0"/>
            </w:pPr>
            <w:r/>
            <w:r>
              <w:rPr>
                <w:b/>
                <w:sz w:val="19"/>
              </w:rPr>
              <w:t>SyteLine technical contact</w:t>
            </w:r>
          </w:p>
        </w:tc>
        <w:tc>
          <w:tcPr>
            <w:tcW w:type="dxa" w:w="2268"/>
          </w:tcPr>
          <w:p>
            <w:pPr>
              <w:spacing w:after="0"/>
            </w:pPr>
            <w:r/>
            <w:r>
              <w:rPr>
                <w:b w:val="0"/>
                <w:sz w:val="19"/>
              </w:rPr>
            </w:r>
          </w:p>
        </w:tc>
        <w:tc>
          <w:tcPr>
            <w:tcW w:type="dxa" w:w="2551"/>
          </w:tcPr>
          <w:p>
            <w:pPr>
              <w:spacing w:after="0"/>
            </w:pPr>
            <w:r/>
            <w:r>
              <w:rPr>
                <w:b w:val="0"/>
                <w:sz w:val="19"/>
              </w:rPr>
            </w:r>
          </w:p>
        </w:tc>
        <w:tc>
          <w:tcPr>
            <w:tcW w:type="dxa" w:w="1417"/>
          </w:tcPr>
          <w:p>
            <w:pPr>
              <w:spacing w:after="0"/>
            </w:pPr>
            <w:r/>
            <w:r>
              <w:rPr>
                <w:b w:val="0"/>
                <w:sz w:val="19"/>
              </w:rPr>
            </w:r>
          </w:p>
        </w:tc>
      </w:tr>
      <w:tr>
        <w:trPr>
          <w:cantSplit w:val="true"/>
        </w:trPr>
        <w:tc>
          <w:tcPr>
            <w:tcW w:type="dxa" w:w="3118"/>
            <w:shd w:val="clear" w:color="auto" w:fill="EEF3FC"/>
          </w:tcPr>
          <w:p>
            <w:pPr>
              <w:spacing w:after="0"/>
            </w:pPr>
            <w:r/>
            <w:r>
              <w:rPr>
                <w:b/>
                <w:sz w:val="19"/>
              </w:rPr>
              <w:t>SyteLine security / admin</w:t>
            </w:r>
          </w:p>
        </w:tc>
        <w:tc>
          <w:tcPr>
            <w:tcW w:type="dxa" w:w="2268"/>
            <w:shd w:val="clear" w:color="auto" w:fill="EEF3FC"/>
          </w:tcPr>
          <w:p>
            <w:pPr>
              <w:spacing w:after="0"/>
            </w:pPr>
            <w:r/>
            <w:r>
              <w:rPr>
                <w:b w:val="0"/>
                <w:sz w:val="19"/>
              </w:rPr>
            </w:r>
          </w:p>
        </w:tc>
        <w:tc>
          <w:tcPr>
            <w:tcW w:type="dxa" w:w="2551"/>
            <w:shd w:val="clear" w:color="auto" w:fill="EEF3FC"/>
          </w:tcPr>
          <w:p>
            <w:pPr>
              <w:spacing w:after="0"/>
            </w:pPr>
            <w:r/>
            <w:r>
              <w:rPr>
                <w:b w:val="0"/>
                <w:sz w:val="19"/>
              </w:rPr>
            </w:r>
          </w:p>
        </w:tc>
        <w:tc>
          <w:tcPr>
            <w:tcW w:type="dxa" w:w="1417"/>
            <w:shd w:val="clear" w:color="auto" w:fill="EEF3FC"/>
          </w:tcPr>
          <w:p>
            <w:pPr>
              <w:spacing w:after="0"/>
            </w:pPr>
            <w:r/>
            <w:r>
              <w:rPr>
                <w:b w:val="0"/>
                <w:sz w:val="19"/>
              </w:rPr>
            </w:r>
          </w:p>
        </w:tc>
      </w:tr>
      <w:tr>
        <w:trPr>
          <w:cantSplit w:val="true"/>
        </w:trPr>
        <w:tc>
          <w:tcPr>
            <w:tcW w:type="dxa" w:w="3118"/>
          </w:tcPr>
          <w:p>
            <w:pPr>
              <w:spacing w:after="0"/>
            </w:pPr>
            <w:r/>
            <w:r>
              <w:rPr>
                <w:b/>
                <w:sz w:val="19"/>
              </w:rPr>
              <w:t>Chatbot team lead</w:t>
            </w:r>
          </w:p>
        </w:tc>
        <w:tc>
          <w:tcPr>
            <w:tcW w:type="dxa" w:w="2268"/>
          </w:tcPr>
          <w:p>
            <w:pPr>
              <w:spacing w:after="0"/>
            </w:pPr>
            <w:r/>
            <w:r>
              <w:rPr>
                <w:b w:val="0"/>
                <w:sz w:val="19"/>
              </w:rPr>
            </w:r>
          </w:p>
        </w:tc>
        <w:tc>
          <w:tcPr>
            <w:tcW w:type="dxa" w:w="2551"/>
          </w:tcPr>
          <w:p>
            <w:pPr>
              <w:spacing w:after="0"/>
            </w:pPr>
            <w:r/>
            <w:r>
              <w:rPr>
                <w:b w:val="0"/>
                <w:sz w:val="19"/>
              </w:rPr>
            </w:r>
          </w:p>
        </w:tc>
        <w:tc>
          <w:tcPr>
            <w:tcW w:type="dxa" w:w="1417"/>
          </w:tcPr>
          <w:p>
            <w:pPr>
              <w:spacing w:after="0"/>
            </w:pPr>
            <w:r/>
            <w:r>
              <w:rPr>
                <w:b w:val="0"/>
                <w:sz w:val="19"/>
              </w:rPr>
            </w:r>
          </w:p>
        </w:tc>
      </w:tr>
      <w:tr>
        <w:trPr>
          <w:cantSplit w:val="true"/>
        </w:trPr>
        <w:tc>
          <w:tcPr>
            <w:tcW w:type="dxa" w:w="3118"/>
            <w:shd w:val="clear" w:color="auto" w:fill="EEF3FC"/>
          </w:tcPr>
          <w:p>
            <w:pPr>
              <w:spacing w:after="0"/>
            </w:pPr>
            <w:r/>
            <w:r>
              <w:rPr>
                <w:b/>
                <w:sz w:val="19"/>
              </w:rPr>
              <w:t>Business owner (Prospect-to-Cash)</w:t>
            </w:r>
          </w:p>
        </w:tc>
        <w:tc>
          <w:tcPr>
            <w:tcW w:type="dxa" w:w="2268"/>
            <w:shd w:val="clear" w:color="auto" w:fill="EEF3FC"/>
          </w:tcPr>
          <w:p>
            <w:pPr>
              <w:spacing w:after="0"/>
            </w:pPr>
            <w:r/>
            <w:r>
              <w:rPr>
                <w:b w:val="0"/>
                <w:sz w:val="19"/>
              </w:rPr>
            </w:r>
          </w:p>
        </w:tc>
        <w:tc>
          <w:tcPr>
            <w:tcW w:type="dxa" w:w="2551"/>
            <w:shd w:val="clear" w:color="auto" w:fill="EEF3FC"/>
          </w:tcPr>
          <w:p>
            <w:pPr>
              <w:spacing w:after="0"/>
            </w:pPr>
            <w:r/>
            <w:r>
              <w:rPr>
                <w:b w:val="0"/>
                <w:sz w:val="19"/>
              </w:rPr>
            </w:r>
          </w:p>
        </w:tc>
        <w:tc>
          <w:tcPr>
            <w:tcW w:type="dxa" w:w="1417"/>
            <w:shd w:val="clear" w:color="auto" w:fill="EEF3FC"/>
          </w:tcPr>
          <w:p>
            <w:pPr>
              <w:spacing w:after="0"/>
            </w:pPr>
            <w:r/>
            <w:r>
              <w:rPr>
                <w:b w:val="0"/>
                <w:sz w:val="19"/>
              </w:rPr>
            </w:r>
          </w:p>
        </w:tc>
      </w:tr>
    </w:tbl>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27A"/>
        <w:sz w:val="17"/>
      </w:rPr>
      <w:t>SyteLine Prospect-to-Cash AI Assistant — Integration Requirements  ·  v1.0  ·  24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C4FD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21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