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color w:val="56627A"/>
          <w:sz w:val="26"/>
        </w:rPr>
        <w:t>SyteLine Prospect-to-Cash AI Assistant</w:t>
      </w:r>
    </w:p>
    <w:p>
      <w:r>
        <w:rPr>
          <w:b/>
          <w:color w:val="1C4FD6"/>
          <w:sz w:val="52"/>
        </w:rPr>
        <w:t>API Requirements and RBAC</w:t>
      </w:r>
    </w:p>
    <w:p>
      <w:r>
        <w:rPr>
          <w:color w:val="15213B"/>
          <w:sz w:val="26"/>
        </w:rPr>
        <w:t>Which SyteLine APIs the chatbot needs, why each one is needed — explained step by step with examples — and how SyteLine permissions (RBAC) apply to every call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3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1.0 — for review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3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25 September 2026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development team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Prepared for</w:t>
            </w:r>
          </w:p>
        </w:tc>
        <w:tc>
          <w:tcPr>
            <w:tcW w:type="dxa" w:w="703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 technical and security team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Environment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 WebClient, configuration AIDEMO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Related documents</w:t>
            </w:r>
          </w:p>
        </w:tc>
        <w:tc>
          <w:tcPr>
            <w:tcW w:type="dxa" w:w="703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SyteLine_Chatbot_Integration_Requirements.docx · SyteLine_RBAC_Permission_Requirements.docx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Action requested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Confirm each API in the "Please confirm" tables and tick the checklist in section 6</w:t>
            </w:r>
          </w:p>
        </w:tc>
      </w:tr>
    </w:tbl>
    <w:p/>
    <w:p>
      <w:r>
        <w:br w:type="page"/>
      </w:r>
    </w:p>
    <w:p>
      <w:pPr>
        <w:pStyle w:val="Heading1"/>
      </w:pPr>
      <w:r>
        <w:t>1. Summary</w:t>
      </w:r>
    </w:p>
    <w:p>
      <w:r>
        <w:rPr>
          <w:i w:val="0"/>
        </w:rPr>
        <w:t>The chatbot needs seven groups of SyteLine APIs. Almost all business data in SyteLine is read through one standard service — the Mongoose IDO Request Service — so most items below are really "which IDOs and properties the chatbot may read". Request formats shown are the usual Mongoose REST form and are illustrative: the SyteLine team must confirm the exact endpoints and names for this version.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7EEFD"/>
          </w:tcPr>
          <w:p>
            <w:r/>
            <w:r>
              <w:rPr>
                <w:b/>
                <w:color w:val="1C4FD6"/>
                <w:sz w:val="23"/>
              </w:rPr>
              <w:t>The one rule that makes RBAC work</w:t>
            </w:r>
          </w:p>
          <w:p>
            <w:pPr>
              <w:spacing w:after="80"/>
            </w:pPr>
            <w:r>
              <w:t>Every business-data call is made with the logged-in user's own token — never a shared admin account. SyteLine then applies that user's permissions to every call automatically, and the chatbot can never show more than the user could see in SyteLine.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59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591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04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294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Why we need it (one line)</w:t>
            </w:r>
          </w:p>
        </w:tc>
        <w:tc>
          <w:tcPr>
            <w:tcW w:type="dxa" w:w="221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Example question</w:t>
            </w:r>
          </w:p>
        </w:tc>
        <w:tc>
          <w:tcPr>
            <w:tcW w:type="dxa" w:w="136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RBAC by SyteLine?</w:t>
            </w:r>
          </w:p>
        </w:tc>
        <w:tc>
          <w:tcPr>
            <w:tcW w:type="dxa" w:w="85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1. Login token and "who am I"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user must not log in a second time — the chatbot has to reuse the SyteLine login.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Priya (Sales Rep) opens the chat after logging in to SyteLine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Blocker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2. User and permission (RBAC) data</w:t>
            </w:r>
          </w:p>
        </w:tc>
        <w:tc>
          <w:tcPr>
            <w:tcW w:type="dxa" w:w="294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 answer "What can I do on this form?" exactly as SyteLine is configured.</w:t>
            </w:r>
          </w:p>
        </w:tc>
        <w:tc>
          <w:tcPr>
            <w:tcW w:type="dxa" w:w="221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Can I release the credit hold on this order?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This IS the RBAC data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Blocker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3. Form and field metadata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 link what is on screen to the data behind it.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does this field mean?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Mostly not sensitive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Needed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4. Screen context (WebClient script)</w:t>
            </w:r>
          </w:p>
        </w:tc>
        <w:tc>
          <w:tcPr>
            <w:tcW w:type="dxa" w:w="294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Users ask about "this order", "this field", "this screen" — the chatbot must know what "this" is.</w:t>
            </w:r>
          </w:p>
        </w:tc>
        <w:tc>
          <w:tcPr>
            <w:tcW w:type="dxa" w:w="221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Why can't I ship this?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Blocker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5. Business data — read only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 answer questions about real records: status, holds, balances, due dates.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Why is order S000123 on hold?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YES, fully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Phase 4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6. Navigation — open a form</w:t>
            </w:r>
          </w:p>
        </w:tc>
        <w:tc>
          <w:tcPr>
            <w:tcW w:type="dxa" w:w="294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Users want to go straight to the right screen after the answer ("open the invoice for this order").</w:t>
            </w:r>
          </w:p>
        </w:tc>
        <w:tc>
          <w:tcPr>
            <w:tcW w:type="dxa" w:w="221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Open the invoices for this customer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Phase 4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7. Write actions — NOT in this phase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Not needed now: the proof of concept is read-only. Asked only to plan future phases.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an order for C000451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When enabled later, SyteLine enforces Insert/Update/Execute rights per user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Later</w:t>
            </w:r>
          </w:p>
        </w:tc>
      </w:tr>
    </w:tbl>
    <w:p/>
    <w:p>
      <w:pPr>
        <w:pStyle w:val="Heading1"/>
      </w:pPr>
      <w:r>
        <w:t>2. Each API explained step by step</w:t>
      </w:r>
    </w:p>
    <w:p>
      <w:r>
        <w:rPr>
          <w:i w:val="0"/>
        </w:rPr>
        <w:t>Every API below follows the same layout: what it is, why we need it, a worked example with each step, an illustrative request, what goes wrong without it, how RBAC applies, and what the SyteLine team should confirm.</w:t>
      </w:r>
    </w:p>
    <w:p>
      <w:pPr>
        <w:pStyle w:val="Heading2"/>
      </w:pPr>
      <w:r>
        <w:t>API 1 — Login token and "who am I"   [Blocker]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A way for the chat panel to receive the logged-in user's short-lived SyteLine session token, and an endpoint the chatbot backend calls to validate that token and learn who the user is.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The user must not log in a second time — the chatbot has to reuse the SyteLine login.</w:t>
      </w:r>
    </w:p>
    <w:p>
      <w:pPr>
        <w:pStyle w:val="ListBullet"/>
      </w:pPr>
      <w:r>
        <w:t>The chatbot must know the REAL user (not a name typed in the browser) before it answers anything.</w:t>
      </w:r>
    </w:p>
    <w:p>
      <w:pPr>
        <w:pStyle w:val="ListBullet"/>
      </w:pPr>
      <w:r>
        <w:t>Every later API call carries this token, so SyteLine applies that user's permissions automatically.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(Sales Rep) opens the chat after logging in to SyteLine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Priya logs in to SyteLine WebClient as usual.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She clicks the chat button; WebClient passes her session token to the chat panel.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WebClient → panel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panel sends her first question with the token to the chatbot backend.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Panel → backend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backend calls "who am I" with the token.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1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 answers: user priya.s, configuration AIDEMO, site MAIN.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1 → backend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chatbot now answers as Priya, with Priya's rights — no second login.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GET /IDORequestService/ido/token/AIDEMO        (or ION API OAuth2 token)</w:t>
              <w:br/>
              <w:t>→ { "Token": "b/XdI6I..." }</w:t>
              <w:br/>
              <w:br/>
              <w:t>Validate / who am I  (endpoint to be confirmed)</w:t>
              <w:br/>
              <w:t>→ { "user": "priya.s", "configuration": "AIDEMO", "site": "MAIN" }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The user would need a separate chatbot login, or the chatbot would have to trust whatever name the browser sends — a serious security hole.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Yes — the token IS the user. Every call made with it gets exactly that user's rights.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How does the chat panel get the token from the WebClient session?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Which endpoint validates it and returns user / configuration / site?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Token lifetime, and what happens on logout or timeout?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Mongoose IDO REST token, or ION API gateway (.ionapi OAuth2)?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API 2 — User and permission (RBAC) data   [Blocker]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Read access to the security records: the user, their authorization groups, the object authorizations (privileges on forms and IDOs) for the user and their groups, their sites and licensed modules.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To answer "What can I do on this form?" exactly as SyteLine is configured.</w:t>
      </w:r>
    </w:p>
    <w:p>
      <w:pPr>
        <w:pStyle w:val="ListBullet"/>
      </w:pPr>
      <w:r>
        <w:t>To avoid suggesting forms, steps or actions the user is not allowed to use.</w:t>
      </w:r>
    </w:p>
    <w:p>
      <w:pPr>
        <w:pStyle w:val="ListBullet"/>
      </w:pPr>
      <w:r>
        <w:t>To guard the parts SyteLine cannot see — the chatbot's own help content.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asks "Can I release the credit hold on this order?"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chatbot knows the user is priya.s (API 1).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reads her groups: SALES_REP.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2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reads SALES_REP's authorizations: Customer Orders = Read/Update; Credit Hold release = not granted.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2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Result is cached for a few minutes, so the next question is instant.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(Redis)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Answer: "You can view and edit this order, but releasing a credit hold needs a Credit Manager."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GET /IDORequestService/ido/load/MGCore.UserGroupMaps</w:t>
              <w:br/>
              <w:t xml:space="preserve">    ?properties=UserName,GroupName&amp;filter=UserName='priya.s'</w:t>
              <w:br/>
              <w:t>→ [ { "UserName": "priya.s", "GroupName": "SALES_REP" } ]</w:t>
              <w:br/>
              <w:br/>
              <w:t>GET /IDORequestService/ido/load/&lt;object authorizations IDO&gt;</w:t>
              <w:br/>
              <w:t xml:space="preserve">    ?filter=GroupName='SALES_REP'</w:t>
              <w:br/>
              <w:t>→ [ { "Object": "CustomerOrders", "Read": 1, "Update": 1, "Delete": 0 }, ... ]</w:t>
              <w:br/>
              <w:t>(IDO names are examples — please confirm)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The chatbot could not explain permissions and might tell a user to do something SyteLine will refuse.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This IS the RBAC data. It is read only to explain and to hide options — the real enforcement is still SyteLine itself on every data call (API 5).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Exact IDO names for users, groups, user-group map, object authorizations, sites, licenses.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Can a user read their own permissions, or is a read-only service account needed?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Rules: group vs user precedence, several groups, deny, Super User.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Is there one call that returns effective permissions?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API 3 — Form and field metadata   [Needed]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Which IDO each form uses (Customer Orders → SLCos) and the property list of an IDO (field name, label, type).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To link what is on screen to the data behind it.</w:t>
      </w:r>
    </w:p>
    <w:p>
      <w:pPr>
        <w:pStyle w:val="ListBullet"/>
      </w:pPr>
      <w:r>
        <w:t>To explain a field using its real SyteLine label.</w:t>
      </w:r>
    </w:p>
    <w:p>
      <w:pPr>
        <w:pStyle w:val="ListBullet"/>
      </w:pPr>
      <w:r>
        <w:t>To request exactly the fields needed — never whole records.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is in the Credit Hold field and asks "What does this field mean?"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Screen context (API 4) says: form CustomerOrders, field CreditHold.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WebClient → panel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chatbot looks up the form's IDO: SLCos.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3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reads SLCos property info: CreditHold = "Credit Hold", flag.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3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combines the label with the knowledge base article on credit holds.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Answer: "Credit Hold marks this order as blocked from shipping until credit is released…"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GET /IDORequestService/ido/info/SLCos</w:t>
              <w:br/>
              <w:t>→ { "Properties": [ { "Name": "CoNum", "Label": "Order" },</w:t>
              <w:br/>
              <w:t xml:space="preserve">                      { "Name": "CreditHold", "Label": "Credit Hold" }, ... ] }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The chatbot would not know which data sits behind a screen or field, so screen-level answers would be vague.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Mostly not sensitive. The chatbot still hides fields the user is not allowed to see (from API 2).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How to get the form → IDO mapping for Prospect-to-Cash forms?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Is /ido/info available, or another metadata call?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API 4 — Screen context (WebClient script)   [Blocker]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Not a REST API: a supported WebClient script/event that tells the chat panel the current form, focused field, selected record key and site — and sends an update whenever the user moves.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Users ask about "this order", "this field", "this screen" — the chatbot must know what "this" is.</w:t>
      </w:r>
    </w:p>
    <w:p>
      <w:pPr>
        <w:pStyle w:val="ListBullet"/>
      </w:pPr>
      <w:r>
        <w:t>Without it, every question needs the user to type IDs and form names.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has order S000123 open and asks "Why can't I ship this?"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WebClient event fires: form CustomerOrders, record CoNum = S000123, site MAIN.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WebClient script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script posts this to the chat panel (window.postMessage).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WebClient → panel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panel sends it with the question to the backend.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Panel → backend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"this" is resolved to order S000123 — no need to ask which order.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{ "type": "ptc.context", "configuration": "AIDEMO", "site": "MAIN",</w:t>
              <w:br/>
              <w:t xml:space="preserve">  "form":   { "name": "CustomerOrders", "caption": "Customer Orders" },</w:t>
              <w:br/>
              <w:t xml:space="preserve">  "field":  { "name": "CreditHold" },</w:t>
              <w:br/>
              <w:t xml:space="preserve">  "record": { "ido": "SLCos", "keys": { "CoNum": "S000123" } } }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The chatbot cannot answer screen-level questions and has to ask "which order?" every time.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No — it is NOT a security source. It only says what is open; identity comes from API 1 and rights from API 2 / SyteLine.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Supported way to read active form, field and record in WebClient scripting?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Which events fire when form / record / field change?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Can the script postMessage to our panel, and from which origin?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API 5 — Business data — read only   [Phase 4]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Read access (load collection / invoke method) to the approved Prospect-to-Cash IDOs: customers, customer orders and lines, estimates/quotes, credit, shipments, A/R invoices and payments — always called with the user's own token.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To answer questions about real records: status, holds, balances, due dates.</w:t>
      </w:r>
    </w:p>
    <w:p>
      <w:pPr>
        <w:pStyle w:val="ListBullet"/>
      </w:pPr>
      <w:r>
        <w:t>Documents explain HOW things work; only live data says what is TRUE right now for this record.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asks "Why is order S000123 on hold?"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reads order S000123 with Priya's token: CreditHold = Yes, customer C000451.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5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reads customer C000451 with Priya's token: credit limit 50,000; balance 62,300.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→ API 5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combines the facts with the credit-hold article from the knowledge base.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Answer: "S000123 is on hold because C000451 is over its credit limit (62,300 vs 50,000). A Credit Manager can release it."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GET /IDORequestService/ido/load/SLCos</w:t>
              <w:br/>
              <w:t xml:space="preserve">    ?properties=CoNum,CustNum,Stat,CreditHold&amp;filter=CoNum='S000123'</w:t>
              <w:br/>
              <w:t>→ [ { "CoNum": "S000123", "CustNum": "C000451", "Stat": "O", "CreditHold": 1 } ]</w:t>
              <w:br/>
              <w:br/>
              <w:t>POST /IDORequestService/ido/invoke/&lt;IDO&gt;?method=&lt;credit or aging method&gt;   (if provided)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The chatbot can only explain processes in general; it cannot say anything about a specific order, customer or invoice.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YES, fully — because the call runs as Priya. If she cannot see credit fields or another salesperson's customer, SyteLine returns nothing, and the chatbot has nothing to reveal.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Approved IDOs and properties for each Prospect-to-Cash area (exact names).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Any custom methods for credit status, aging, order status?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Rate limits / record caps; confirm read-only for the POC.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API 6 — Navigation — open a form   [Phase 4]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A WebClient command or URL that opens a form, optionally filtered to one record.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Users want to go straight to the right screen after the answer ("open the invoice for this order").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asks "Open the invoices for this customer"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checks Priya can open the invoice form (API 2).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sends the open-form command with filter CustNum = C000451 to WebClient.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Panel → WebClient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WebClient opens the form; SyteLine still checks her access.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(to be provided by the SyteLine team) e.g. an open-form command with a filter:</w:t>
              <w:br/>
              <w:t>open form "ARInvoices" where CustNum = 'C000451'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The chatbot can only tell users which form to open; they navigate by hand.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Yes — SyteLine will not open a form the user has no access to.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Syntax to open a form with a filter from a script or URL.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Same window or new tab?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API 7 — Write actions — NOT in this phase   [Later]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What it is</w:t>
      </w:r>
    </w:p>
    <w:p>
      <w:r>
        <w:rPr>
          <w:i w:val="0"/>
        </w:rPr>
        <w:t>Create / update / release / approve (ido/update, ido/invoke). Listed only so the boundary is clear.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Why we need it</w:t>
      </w:r>
    </w:p>
    <w:p>
      <w:pPr>
        <w:pStyle w:val="ListBullet"/>
      </w:pPr>
      <w:r>
        <w:t>Not needed now: the proof of concept is read-only. Asked only to plan future phases.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Step-by-step example: Priya asks "Create an order for C000451"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6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/ which API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chatbot recognises it as an action.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46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replies that actions are not available in this version — nothing is created.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Illustrative request and response (to be confirmed)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Not called in the proof of concept.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Without this API</w:t>
      </w:r>
    </w:p>
    <w:p>
      <w:r>
        <w:rPr>
          <w:i w:val="0"/>
        </w:rPr>
        <w:t>No impact now.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How RBAC applies</w:t>
      </w:r>
    </w:p>
    <w:p>
      <w:r>
        <w:rPr>
          <w:i w:val="0"/>
        </w:rPr>
        <w:t>When enabled later, SyteLine enforces Insert/Update/Execute rights per user.</w:t>
      </w:r>
    </w:p>
    <w:p>
      <w:pPr>
        <w:keepNext/>
        <w:spacing w:before="120" w:after="40"/>
      </w:pPr>
      <w:r>
        <w:rPr>
          <w:b/>
          <w:color w:val="15213B"/>
          <w:sz w:val="22"/>
        </w:rPr>
        <w:t>SyteLine team — please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443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Please confirm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Answer (SyteLine team)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Which write operations (if any) may be allowed later, and with which approvals?</w:t>
            </w:r>
          </w:p>
        </w:tc>
        <w:tc>
          <w:tcPr>
            <w:tcW w:type="dxa" w:w="3969"/>
            <w:shd w:val="clear" w:color="auto" w:fill="FFFDF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End to end: how the APIs work together</w:t>
      </w:r>
    </w:p>
    <w:p>
      <w:r>
        <w:rPr>
          <w:i w:val="0"/>
        </w:rPr>
        <w:t>Example: Priya (Sales Rep) has order S000123 open and asks "Why is order S000123 on hold?"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92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922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51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97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92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API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Priya asks in the chat panel while order S000123 is open.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97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panel sends the question, her session token and the screen context.</w:t>
            </w:r>
          </w:p>
        </w:tc>
        <w:tc>
          <w:tcPr>
            <w:tcW w:type="dxa" w:w="192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1 + API 4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backend validates the token: priya.s, AIDEMO, MAIN.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1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97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checks she may read Customer Orders (cached for a few minutes).</w:t>
            </w:r>
          </w:p>
        </w:tc>
        <w:tc>
          <w:tcPr>
            <w:tcW w:type="dxa" w:w="192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2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reads the order AS Priya: CreditHold = Yes, customer C000451.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5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697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reads the customer AS Priya: over the credit limit.</w:t>
            </w:r>
          </w:p>
        </w:tc>
        <w:tc>
          <w:tcPr>
            <w:tcW w:type="dxa" w:w="192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5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searches the knowledge base for how credit holds work.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knowledge base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697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It writes the answer from these facts only, with sources.</w:t>
            </w:r>
          </w:p>
        </w:tc>
        <w:tc>
          <w:tcPr>
            <w:tcW w:type="dxa" w:w="192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</w:t>
            </w:r>
          </w:p>
        </w:tc>
      </w:tr>
    </w:tbl>
    <w:p/>
    <w:p>
      <w:pPr>
        <w:pStyle w:val="Heading1"/>
      </w:pPr>
      <w:r>
        <w:t>4. How RBAC works across the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3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1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enforces</w:t>
            </w:r>
          </w:p>
        </w:tc>
        <w:tc>
          <w:tcPr>
            <w:tcW w:type="dxa" w:w="385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protects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1. SyteLine — the real lock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SyteLine, on every IDO call made with the user's token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Forms, IDOs, fields and records the user may not see — refused or left out</w:t>
            </w:r>
          </w:p>
        </w:tc>
      </w:tr>
      <w:tr>
        <w:trPr>
          <w:cantSplit w:val="true"/>
        </w:trPr>
        <w:tc>
          <w:tcPr>
            <w:tcW w:type="dxa" w:w="243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2. Chatbot — explainer and gatekeeper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permission resolver, using API 2 data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Explaining "what can I do", hiding options, guarding the chatbot's own knowledge answers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Same question, two users: "What is the credit limit of customer C000451?"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type="dxa" w:w="3402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SyteLine returns (API 5, as the user)</w:t>
            </w:r>
          </w:p>
        </w:tc>
        <w:tc>
          <w:tcPr>
            <w:tcW w:type="dxa" w:w="3742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Chatbot answer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Credit Manager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limit 50,000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"The credit limit of C000451 is 50,000."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Sales Rep without credit-field access</w:t>
            </w:r>
          </w:p>
        </w:tc>
        <w:tc>
          <w:tcPr>
            <w:tcW w:type="dxa" w:w="340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fields hidden / not returned</w:t>
            </w:r>
          </w:p>
        </w:tc>
        <w:tc>
          <w:tcPr>
            <w:tcW w:type="dxa" w:w="374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"You don't have access to credit limit information. Please contact your credit team." — never guesses</w:t>
            </w:r>
          </w:p>
        </w:tc>
      </w:tr>
    </w:tbl>
    <w:p/>
    <w:p>
      <w:pPr>
        <w:keepNext/>
        <w:spacing w:before="120" w:after="40"/>
      </w:pPr>
      <w:r>
        <w:rPr>
          <w:b/>
          <w:color w:val="15213B"/>
          <w:sz w:val="22"/>
        </w:rPr>
        <w:t>Where RBAC could leak — and the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969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544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Protection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 shared admin account used for data calls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Never allowed: business data is always read with the user's own token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Rules checked only in the WebClient screen, not the API</w:t>
            </w:r>
          </w:p>
        </w:tc>
        <w:tc>
          <w:tcPr>
            <w:tcW w:type="dxa" w:w="544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 team lists them (RBAC doc D2); chatbot adds the checks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Business rules outside RBAC (e.g. credit-hold release)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Listed by SyteLine team (RBAC doc D3); chatbot checks before "you can…"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Stale permissions in the cache</w:t>
            </w:r>
          </w:p>
        </w:tc>
        <w:tc>
          <w:tcPr>
            <w:tcW w:type="dxa" w:w="544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Cache time agreed with SyteLine team (RBAC doc E1), default 5 minutes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Knowledge answers visible to everyone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Chatbot-side filter by module/form (RBAC doc E4)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Chat history seen by another user</w:t>
            </w:r>
          </w:p>
        </w:tc>
        <w:tc>
          <w:tcPr>
            <w:tcW w:type="dxa" w:w="544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Already built: history locked to the user in PostgreSQL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Screen context faked by the browser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Context never decides identity or rights — only API 1 and SyteLine do</w:t>
            </w:r>
          </w:p>
        </w:tc>
      </w:tr>
    </w:tbl>
    <w:p/>
    <w:p>
      <w:pPr>
        <w:pStyle w:val="Heading1"/>
      </w:pPr>
      <w:r>
        <w:t>5. Priority and order of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type="dxa" w:w="419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APIs</w:t>
            </w:r>
          </w:p>
        </w:tc>
        <w:tc>
          <w:tcPr>
            <w:tcW w:type="dxa" w:w="351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unlocks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1st — blockers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1 Login token · API 2 Permissions · API 4 Screen context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Real user, real permissions, "which form am I on / what can I do here"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2nd</w:t>
            </w:r>
          </w:p>
        </w:tc>
        <w:tc>
          <w:tcPr>
            <w:tcW w:type="dxa" w:w="419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3 Metadata · API 5 Business data (read)</w:t>
            </w:r>
          </w:p>
        </w:tc>
        <w:tc>
          <w:tcPr>
            <w:tcW w:type="dxa" w:w="351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Answers about specific orders, customers, invoices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3rd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6 Navigation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"Open this form / record"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Later</w:t>
            </w:r>
          </w:p>
        </w:tc>
        <w:tc>
          <w:tcPr>
            <w:tcW w:type="dxa" w:w="419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7 Write actions</w:t>
            </w:r>
          </w:p>
        </w:tc>
        <w:tc>
          <w:tcPr>
            <w:tcW w:type="dxa" w:w="351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Only after the read-only proof of concept is approved</w:t>
            </w:r>
          </w:p>
        </w:tc>
      </w:tr>
    </w:tbl>
    <w:p/>
    <w:p>
      <w:pPr>
        <w:pStyle w:val="Heading1"/>
      </w:pPr>
      <w:r>
        <w:t>6. Checklist — please tick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4649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Item to provide</w:t>
            </w:r>
          </w:p>
        </w:tc>
        <w:tc>
          <w:tcPr>
            <w:tcW w:type="dxa" w:w="1134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For API</w:t>
            </w:r>
          </w:p>
        </w:tc>
        <w:tc>
          <w:tcPr>
            <w:tcW w:type="dxa" w:w="136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Provided? (Y/N)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 / file name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Way to pass the session token to the panel + validation endpoint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API base URL and auth method (IDO REST token or ION API .ionapi)</w:t>
            </w:r>
          </w:p>
        </w:tc>
        <w:tc>
          <w:tcPr>
            <w:tcW w:type="dxa" w:w="113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1, 2, 3, 5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Security IDO names + sample responses; read-only service account if needed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Form → IDO and field → property mapping for Prospect-to-Cash forms</w:t>
            </w:r>
          </w:p>
        </w:tc>
        <w:tc>
          <w:tcPr>
            <w:tcW w:type="dxa" w:w="113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Supported WebClient script/events for form, field, record context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Approved Prospect-to-Cash IDOs + properties (read-only), custom methods</w:t>
            </w:r>
          </w:p>
        </w:tc>
        <w:tc>
          <w:tcPr>
            <w:tcW w:type="dxa" w:w="113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Open-form-with-filter syntax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Test users per role in a TEST configuration</w:t>
            </w:r>
          </w:p>
        </w:tc>
        <w:tc>
          <w:tcPr>
            <w:tcW w:type="dxa" w:w="113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Network access from the chatbot server; CORS / CSP / iframe settings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7. Contacts and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11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55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Email / phone</w:t>
            </w:r>
          </w:p>
        </w:tc>
        <w:tc>
          <w:tcPr>
            <w:tcW w:type="dxa" w:w="1417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SyteLine technical contact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SyteLine security administrator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55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Chatbot team lead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27A"/>
        <w:sz w:val="17"/>
      </w:rPr>
      <w:t>SyteLine Prospect-to-Cash AI Assistant — API Requirements and RBAC  ·  v1.0  ·  25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4F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21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