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AD1C74">
      <w:pPr>
        <w:jc w:val="center"/>
        <w:rPr>
          <w:rFonts w:hint="default"/>
          <w:sz w:val="28"/>
          <w:szCs w:val="28"/>
          <w:lang w:val="en-US"/>
        </w:rPr>
      </w:pPr>
      <w:r>
        <w:rPr>
          <w:rFonts w:hint="default"/>
          <w:b/>
          <w:bCs/>
          <w:sz w:val="28"/>
          <w:szCs w:val="28"/>
          <w:lang w:val="en-US"/>
        </w:rPr>
        <w:t>CLOUD TRAIL</w:t>
      </w:r>
    </w:p>
    <w:p w14:paraId="4C803606">
      <w:pPr>
        <w:numPr>
          <w:ilvl w:val="0"/>
          <w:numId w:val="1"/>
        </w:numPr>
        <w:ind w:left="420" w:leftChars="0" w:hanging="420" w:firstLineChars="0"/>
        <w:jc w:val="both"/>
        <w:rPr>
          <w:rFonts w:hint="default"/>
          <w:sz w:val="28"/>
          <w:szCs w:val="28"/>
          <w:lang w:val="en-US"/>
        </w:rPr>
      </w:pPr>
      <w:r>
        <w:rPr>
          <w:rFonts w:hint="default"/>
          <w:sz w:val="28"/>
          <w:szCs w:val="28"/>
          <w:lang w:val="en-US"/>
        </w:rPr>
        <w:t>In aws every activity will register in cloud trail from where you call like  cli,console,programming., every call will record</w:t>
      </w:r>
    </w:p>
    <w:p w14:paraId="136562A7">
      <w:pPr>
        <w:numPr>
          <w:ilvl w:val="0"/>
          <w:numId w:val="1"/>
        </w:numPr>
        <w:ind w:left="420" w:leftChars="0" w:hanging="420" w:firstLineChars="0"/>
        <w:jc w:val="both"/>
        <w:rPr>
          <w:rFonts w:hint="default"/>
          <w:sz w:val="28"/>
          <w:szCs w:val="28"/>
          <w:lang w:val="en-US"/>
        </w:rPr>
      </w:pPr>
      <w:r>
        <w:rPr>
          <w:rFonts w:hint="default"/>
          <w:sz w:val="28"/>
          <w:szCs w:val="28"/>
          <w:lang w:val="en-US"/>
        </w:rPr>
        <w:t xml:space="preserve">For account level activity logings </w:t>
      </w:r>
    </w:p>
    <w:p w14:paraId="411A35D2">
      <w:pPr>
        <w:numPr>
          <w:ilvl w:val="0"/>
          <w:numId w:val="1"/>
        </w:numPr>
        <w:ind w:left="420" w:leftChars="0" w:hanging="420" w:firstLineChars="0"/>
        <w:jc w:val="both"/>
        <w:rPr>
          <w:rFonts w:hint="default"/>
          <w:sz w:val="28"/>
          <w:szCs w:val="28"/>
          <w:lang w:val="en-US"/>
        </w:rPr>
      </w:pPr>
      <w:r>
        <w:rPr>
          <w:rFonts w:hint="default"/>
          <w:sz w:val="28"/>
          <w:szCs w:val="28"/>
          <w:lang w:val="en-US"/>
        </w:rPr>
        <w:t xml:space="preserve">In this two concepts will be there </w:t>
      </w:r>
    </w:p>
    <w:p w14:paraId="1B58DD44">
      <w:pPr>
        <w:numPr>
          <w:ilvl w:val="0"/>
          <w:numId w:val="2"/>
        </w:numPr>
        <w:ind w:leftChars="0"/>
        <w:jc w:val="both"/>
        <w:rPr>
          <w:rFonts w:hint="default"/>
          <w:sz w:val="28"/>
          <w:szCs w:val="28"/>
          <w:lang w:val="en-US"/>
        </w:rPr>
      </w:pPr>
      <w:r>
        <w:rPr>
          <w:rFonts w:hint="default"/>
          <w:sz w:val="28"/>
          <w:szCs w:val="28"/>
          <w:lang w:val="en-US"/>
        </w:rPr>
        <w:t>event history</w:t>
      </w:r>
    </w:p>
    <w:p w14:paraId="71C41A9B">
      <w:pPr>
        <w:numPr>
          <w:ilvl w:val="0"/>
          <w:numId w:val="2"/>
        </w:numPr>
        <w:ind w:leftChars="0"/>
        <w:jc w:val="both"/>
        <w:rPr>
          <w:rFonts w:hint="default"/>
          <w:sz w:val="28"/>
          <w:szCs w:val="28"/>
          <w:lang w:val="en-US"/>
        </w:rPr>
      </w:pPr>
      <w:r>
        <w:rPr>
          <w:rFonts w:hint="default"/>
          <w:sz w:val="28"/>
          <w:szCs w:val="28"/>
          <w:lang w:val="en-US"/>
        </w:rPr>
        <w:t xml:space="preserve"> trails </w:t>
      </w:r>
    </w:p>
    <w:p w14:paraId="1A6A150C">
      <w:pPr>
        <w:numPr>
          <w:numId w:val="0"/>
        </w:numPr>
        <w:jc w:val="both"/>
        <w:rPr>
          <w:rFonts w:hint="default"/>
          <w:sz w:val="28"/>
          <w:szCs w:val="28"/>
          <w:lang w:val="en-US"/>
        </w:rPr>
      </w:pPr>
    </w:p>
    <w:p w14:paraId="73444045">
      <w:pPr>
        <w:numPr>
          <w:ilvl w:val="0"/>
          <w:numId w:val="3"/>
        </w:numPr>
        <w:jc w:val="both"/>
        <w:rPr>
          <w:rFonts w:hint="default"/>
          <w:sz w:val="28"/>
          <w:szCs w:val="28"/>
          <w:lang w:val="en-US"/>
        </w:rPr>
      </w:pPr>
      <w:r>
        <w:rPr>
          <w:rFonts w:hint="default"/>
          <w:b/>
          <w:bCs/>
          <w:sz w:val="28"/>
          <w:szCs w:val="28"/>
          <w:lang w:val="en-US"/>
        </w:rPr>
        <w:t>event history</w:t>
      </w:r>
      <w:r>
        <w:rPr>
          <w:rFonts w:hint="default"/>
          <w:sz w:val="28"/>
          <w:szCs w:val="28"/>
          <w:lang w:val="en-US"/>
        </w:rPr>
        <w:t xml:space="preserve"> : By default event history is enabel,for any        account we are using this event.</w:t>
      </w:r>
    </w:p>
    <w:p w14:paraId="3CB7AAA5">
      <w:pPr>
        <w:numPr>
          <w:ilvl w:val="0"/>
          <w:numId w:val="4"/>
        </w:numPr>
        <w:ind w:left="420" w:leftChars="0" w:hanging="420" w:firstLineChars="0"/>
        <w:jc w:val="both"/>
        <w:rPr>
          <w:rFonts w:hint="default"/>
          <w:sz w:val="28"/>
          <w:szCs w:val="28"/>
          <w:lang w:val="en-US"/>
        </w:rPr>
      </w:pPr>
      <w:r>
        <w:rPr>
          <w:rFonts w:hint="default"/>
          <w:sz w:val="28"/>
          <w:szCs w:val="28"/>
          <w:lang w:val="en-US"/>
        </w:rPr>
        <w:t>In the event history wi can’t delete or update we will not have any permissions.</w:t>
      </w:r>
    </w:p>
    <w:p w14:paraId="2CD267E6">
      <w:pPr>
        <w:numPr>
          <w:ilvl w:val="0"/>
          <w:numId w:val="4"/>
        </w:numPr>
        <w:ind w:left="420" w:leftChars="0" w:hanging="420" w:firstLineChars="0"/>
        <w:jc w:val="both"/>
        <w:rPr>
          <w:rFonts w:hint="default"/>
          <w:sz w:val="28"/>
          <w:szCs w:val="28"/>
          <w:lang w:val="en-US"/>
        </w:rPr>
      </w:pPr>
      <w:r>
        <w:rPr>
          <w:rFonts w:hint="default"/>
          <w:sz w:val="28"/>
          <w:szCs w:val="28"/>
          <w:lang w:val="en-US"/>
        </w:rPr>
        <w:t>no charges by aws.</w:t>
      </w:r>
    </w:p>
    <w:p w14:paraId="10F0FAEA">
      <w:pPr>
        <w:numPr>
          <w:ilvl w:val="0"/>
          <w:numId w:val="4"/>
        </w:numPr>
        <w:ind w:left="420" w:leftChars="0" w:hanging="420" w:firstLineChars="0"/>
        <w:jc w:val="both"/>
        <w:rPr>
          <w:rFonts w:hint="default"/>
          <w:sz w:val="28"/>
          <w:szCs w:val="28"/>
          <w:lang w:val="en-US"/>
        </w:rPr>
      </w:pPr>
      <w:r>
        <w:rPr>
          <w:rFonts w:hint="default"/>
          <w:sz w:val="28"/>
          <w:szCs w:val="28"/>
          <w:lang w:val="en-US"/>
        </w:rPr>
        <w:t>Only the last 90 days of dats will availabel--&gt;use it for beta account</w:t>
      </w:r>
    </w:p>
    <w:p w14:paraId="152BCEB6">
      <w:pPr>
        <w:numPr>
          <w:ilvl w:val="0"/>
          <w:numId w:val="4"/>
        </w:numPr>
        <w:ind w:left="420" w:leftChars="0" w:hanging="420" w:firstLineChars="0"/>
        <w:jc w:val="both"/>
        <w:rPr>
          <w:rFonts w:hint="default"/>
          <w:sz w:val="28"/>
          <w:szCs w:val="28"/>
          <w:lang w:val="en-US"/>
        </w:rPr>
      </w:pPr>
      <w:r>
        <w:rPr>
          <w:rFonts w:hint="default"/>
          <w:sz w:val="28"/>
          <w:szCs w:val="28"/>
          <w:lang w:val="en-US"/>
        </w:rPr>
        <w:t>no integrations</w:t>
      </w:r>
    </w:p>
    <w:p w14:paraId="05980447">
      <w:pPr>
        <w:numPr>
          <w:numId w:val="0"/>
        </w:numPr>
        <w:ind w:leftChars="0"/>
        <w:jc w:val="both"/>
        <w:rPr>
          <w:rFonts w:hint="default"/>
          <w:sz w:val="28"/>
          <w:szCs w:val="28"/>
          <w:lang w:val="en-US"/>
        </w:rPr>
      </w:pPr>
    </w:p>
    <w:p w14:paraId="78E33337">
      <w:pPr>
        <w:numPr>
          <w:ilvl w:val="0"/>
          <w:numId w:val="3"/>
        </w:numPr>
        <w:ind w:left="0" w:leftChars="0" w:firstLine="0" w:firstLineChars="0"/>
        <w:jc w:val="both"/>
        <w:rPr>
          <w:rFonts w:hint="default"/>
          <w:sz w:val="28"/>
          <w:szCs w:val="28"/>
          <w:lang w:val="en-US"/>
        </w:rPr>
      </w:pPr>
      <w:r>
        <w:rPr>
          <w:rFonts w:hint="default"/>
          <w:b/>
          <w:bCs/>
          <w:sz w:val="28"/>
          <w:szCs w:val="28"/>
          <w:lang w:val="en-US"/>
        </w:rPr>
        <w:t>Trails</w:t>
      </w:r>
      <w:r>
        <w:rPr>
          <w:rFonts w:hint="default"/>
          <w:sz w:val="28"/>
          <w:szCs w:val="28"/>
          <w:lang w:val="en-US"/>
        </w:rPr>
        <w:t xml:space="preserve"> : by custom we need to create the trail.</w:t>
      </w:r>
    </w:p>
    <w:p w14:paraId="2FAC0983">
      <w:pPr>
        <w:numPr>
          <w:ilvl w:val="0"/>
          <w:numId w:val="5"/>
        </w:numPr>
        <w:ind w:left="420" w:leftChars="0" w:hanging="420" w:firstLineChars="0"/>
        <w:jc w:val="both"/>
        <w:rPr>
          <w:rFonts w:hint="default"/>
          <w:sz w:val="28"/>
          <w:szCs w:val="28"/>
          <w:lang w:val="en-US"/>
        </w:rPr>
      </w:pPr>
      <w:r>
        <w:rPr>
          <w:rFonts w:hint="default"/>
          <w:sz w:val="28"/>
          <w:szCs w:val="28"/>
          <w:lang w:val="en-US"/>
        </w:rPr>
        <w:t>It is chargabel on basis of usage .</w:t>
      </w:r>
    </w:p>
    <w:p w14:paraId="57BC4A29">
      <w:pPr>
        <w:numPr>
          <w:ilvl w:val="0"/>
          <w:numId w:val="5"/>
        </w:numPr>
        <w:ind w:left="420" w:leftChars="0" w:hanging="420" w:firstLineChars="0"/>
        <w:jc w:val="both"/>
        <w:rPr>
          <w:rFonts w:hint="default"/>
          <w:sz w:val="28"/>
          <w:szCs w:val="28"/>
          <w:lang w:val="en-US"/>
        </w:rPr>
      </w:pPr>
      <w:r>
        <w:rPr>
          <w:rFonts w:hint="default"/>
          <w:sz w:val="28"/>
          <w:szCs w:val="28"/>
          <w:lang w:val="en-US"/>
        </w:rPr>
        <w:t>If you want more than 90 days of your data than should use trail--&gt; for production account.</w:t>
      </w:r>
    </w:p>
    <w:p w14:paraId="041664BE">
      <w:pPr>
        <w:numPr>
          <w:ilvl w:val="0"/>
          <w:numId w:val="5"/>
        </w:numPr>
        <w:ind w:left="420" w:leftChars="0" w:hanging="420" w:firstLineChars="0"/>
        <w:jc w:val="both"/>
        <w:rPr>
          <w:rFonts w:hint="default"/>
          <w:sz w:val="28"/>
          <w:szCs w:val="28"/>
          <w:lang w:val="en-US"/>
        </w:rPr>
      </w:pPr>
      <w:r>
        <w:rPr>
          <w:rFonts w:hint="default"/>
          <w:sz w:val="28"/>
          <w:szCs w:val="28"/>
          <w:lang w:val="en-US"/>
        </w:rPr>
        <w:t>In this trail services integrations will suport by S3,cloudwatch,event bridge.</w:t>
      </w:r>
    </w:p>
    <w:p w14:paraId="5A51A393">
      <w:pPr>
        <w:numPr>
          <w:ilvl w:val="0"/>
          <w:numId w:val="5"/>
        </w:numPr>
        <w:ind w:left="420" w:leftChars="0" w:hanging="420" w:firstLineChars="0"/>
        <w:jc w:val="both"/>
        <w:rPr>
          <w:rFonts w:hint="default"/>
          <w:sz w:val="28"/>
          <w:szCs w:val="28"/>
          <w:lang w:val="en-US"/>
        </w:rPr>
      </w:pPr>
      <w:r>
        <w:rPr>
          <w:rFonts w:hint="default"/>
          <w:sz w:val="28"/>
          <w:szCs w:val="28"/>
          <w:lang w:val="en-US"/>
        </w:rPr>
        <w:t>Use event brige why because if you want to use third party tools then push this evet brige .</w:t>
      </w:r>
    </w:p>
    <w:p w14:paraId="69B3DA65">
      <w:pPr>
        <w:numPr>
          <w:ilvl w:val="0"/>
          <w:numId w:val="5"/>
        </w:numPr>
        <w:ind w:left="420" w:leftChars="0" w:hanging="420" w:firstLineChars="0"/>
        <w:jc w:val="both"/>
        <w:rPr>
          <w:rFonts w:hint="default"/>
          <w:sz w:val="28"/>
          <w:szCs w:val="28"/>
          <w:lang w:val="en-US"/>
        </w:rPr>
      </w:pPr>
      <w:r>
        <w:rPr>
          <w:rFonts w:hint="default"/>
          <w:sz w:val="28"/>
          <w:szCs w:val="28"/>
          <w:lang w:val="en-US"/>
        </w:rPr>
        <w:t xml:space="preserve">1) </w:t>
      </w:r>
      <w:r>
        <w:rPr>
          <w:rFonts w:hint="default"/>
          <w:b/>
          <w:bCs/>
          <w:sz w:val="28"/>
          <w:szCs w:val="28"/>
          <w:lang w:val="en-US"/>
        </w:rPr>
        <w:t xml:space="preserve">Region base trial </w:t>
      </w:r>
      <w:r>
        <w:rPr>
          <w:rFonts w:hint="default"/>
          <w:sz w:val="28"/>
          <w:szCs w:val="28"/>
          <w:lang w:val="en-US"/>
        </w:rPr>
        <w:t>: only in region</w:t>
      </w:r>
    </w:p>
    <w:p w14:paraId="5801497B">
      <w:pPr>
        <w:numPr>
          <w:ilvl w:val="0"/>
          <w:numId w:val="5"/>
        </w:numPr>
        <w:ind w:left="420" w:leftChars="0" w:hanging="420" w:firstLineChars="0"/>
        <w:jc w:val="both"/>
        <w:rPr>
          <w:rFonts w:hint="default"/>
          <w:sz w:val="28"/>
          <w:szCs w:val="28"/>
          <w:lang w:val="en-US"/>
        </w:rPr>
      </w:pPr>
      <w:r>
        <w:rPr>
          <w:rFonts w:hint="default"/>
          <w:sz w:val="28"/>
          <w:szCs w:val="28"/>
          <w:lang w:val="en-US"/>
        </w:rPr>
        <w:t xml:space="preserve">2) </w:t>
      </w:r>
      <w:r>
        <w:rPr>
          <w:rFonts w:hint="default"/>
          <w:b/>
          <w:bCs/>
          <w:sz w:val="28"/>
          <w:szCs w:val="28"/>
          <w:lang w:val="en-US"/>
        </w:rPr>
        <w:t>M</w:t>
      </w:r>
      <w:r>
        <w:rPr>
          <w:rFonts w:hint="default"/>
          <w:b/>
          <w:bCs/>
          <w:sz w:val="28"/>
          <w:szCs w:val="28"/>
          <w:lang w:val="en-US"/>
        </w:rPr>
        <w:t xml:space="preserve">ulti region trail </w:t>
      </w:r>
      <w:r>
        <w:rPr>
          <w:rFonts w:hint="default"/>
          <w:sz w:val="28"/>
          <w:szCs w:val="28"/>
          <w:lang w:val="en-US"/>
        </w:rPr>
        <w:t>: if you want to multi region in all regions then when you are creating the trail choose option multi region and the aws will automatically it replicate to all regions.</w:t>
      </w:r>
    </w:p>
    <w:p w14:paraId="5D08B38F">
      <w:pPr>
        <w:numPr>
          <w:numId w:val="0"/>
        </w:numPr>
        <w:ind w:leftChars="0"/>
        <w:jc w:val="left"/>
        <w:rPr>
          <w:rFonts w:hint="default"/>
          <w:sz w:val="28"/>
          <w:szCs w:val="28"/>
          <w:lang w:val="en-US"/>
        </w:rPr>
      </w:pPr>
    </w:p>
    <w:p w14:paraId="7028986A">
      <w:pPr>
        <w:numPr>
          <w:numId w:val="0"/>
        </w:numPr>
        <w:ind w:leftChars="0"/>
        <w:jc w:val="left"/>
        <w:rPr>
          <w:rFonts w:hint="default"/>
          <w:sz w:val="28"/>
          <w:szCs w:val="28"/>
          <w:lang w:val="en-US"/>
        </w:rPr>
      </w:pPr>
    </w:p>
    <w:p w14:paraId="1E8258BD">
      <w:pPr>
        <w:numPr>
          <w:numId w:val="0"/>
        </w:numPr>
        <w:ind w:leftChars="0"/>
        <w:jc w:val="left"/>
        <w:rPr>
          <w:rFonts w:hint="default"/>
          <w:sz w:val="28"/>
          <w:szCs w:val="28"/>
          <w:lang w:val="en-US"/>
        </w:rPr>
      </w:pPr>
      <w:r>
        <w:rPr>
          <w:rFonts w:hint="default"/>
          <w:sz w:val="28"/>
          <w:szCs w:val="28"/>
          <w:lang w:val="en-US"/>
        </w:rPr>
        <w:t>In the events we have two types</w:t>
      </w:r>
    </w:p>
    <w:p w14:paraId="1CA74C28">
      <w:pPr>
        <w:numPr>
          <w:numId w:val="0"/>
        </w:numPr>
        <w:ind w:leftChars="0"/>
        <w:jc w:val="left"/>
        <w:rPr>
          <w:rFonts w:hint="default"/>
          <w:sz w:val="28"/>
          <w:szCs w:val="28"/>
          <w:lang w:val="en-US"/>
        </w:rPr>
      </w:pPr>
      <w:r>
        <w:rPr>
          <w:rFonts w:hint="default"/>
          <w:sz w:val="28"/>
          <w:szCs w:val="28"/>
          <w:lang w:val="en-US"/>
        </w:rPr>
        <w:t xml:space="preserve">1)Rights events </w:t>
      </w:r>
    </w:p>
    <w:p w14:paraId="2F294638">
      <w:pPr>
        <w:numPr>
          <w:numId w:val="0"/>
        </w:numPr>
        <w:ind w:leftChars="0"/>
        <w:jc w:val="left"/>
        <w:rPr>
          <w:rFonts w:hint="default"/>
          <w:sz w:val="28"/>
          <w:szCs w:val="28"/>
          <w:lang w:val="en-US"/>
        </w:rPr>
      </w:pPr>
      <w:r>
        <w:rPr>
          <w:rFonts w:hint="default"/>
          <w:sz w:val="28"/>
          <w:szCs w:val="28"/>
          <w:lang w:val="en-US"/>
        </w:rPr>
        <w:t>2)Read evet</w:t>
      </w:r>
    </w:p>
    <w:p w14:paraId="74B9175D">
      <w:pPr>
        <w:numPr>
          <w:numId w:val="0"/>
        </w:numPr>
        <w:ind w:leftChars="0"/>
        <w:jc w:val="left"/>
        <w:rPr>
          <w:rFonts w:hint="default"/>
          <w:sz w:val="28"/>
          <w:szCs w:val="28"/>
          <w:lang w:val="en-US"/>
        </w:rPr>
      </w:pPr>
    </w:p>
    <w:p w14:paraId="06904B12">
      <w:pPr>
        <w:numPr>
          <w:numId w:val="0"/>
        </w:numPr>
        <w:ind w:leftChars="0"/>
        <w:jc w:val="left"/>
        <w:rPr>
          <w:rFonts w:hint="default"/>
          <w:sz w:val="28"/>
          <w:szCs w:val="28"/>
          <w:lang w:val="en-US"/>
        </w:rPr>
      </w:pPr>
    </w:p>
    <w:p w14:paraId="262E097A">
      <w:pPr>
        <w:numPr>
          <w:ilvl w:val="0"/>
          <w:numId w:val="5"/>
        </w:numPr>
        <w:ind w:left="420" w:leftChars="0" w:hanging="420" w:firstLineChars="0"/>
        <w:jc w:val="left"/>
        <w:rPr>
          <w:rFonts w:hint="default"/>
          <w:b/>
          <w:bCs/>
          <w:sz w:val="28"/>
          <w:szCs w:val="28"/>
          <w:lang w:val="en-US"/>
        </w:rPr>
      </w:pPr>
      <w:r>
        <w:rPr>
          <w:rFonts w:hint="default"/>
          <w:b/>
          <w:bCs/>
          <w:sz w:val="28"/>
          <w:szCs w:val="28"/>
          <w:lang w:val="en-US"/>
        </w:rPr>
        <w:t>Events:</w:t>
      </w:r>
    </w:p>
    <w:p w14:paraId="356C1F7D">
      <w:pPr>
        <w:numPr>
          <w:ilvl w:val="0"/>
          <w:numId w:val="6"/>
        </w:numPr>
        <w:ind w:left="1800" w:leftChars="0" w:firstLineChars="0"/>
        <w:jc w:val="left"/>
        <w:rPr>
          <w:rFonts w:hint="default"/>
          <w:b w:val="0"/>
          <w:bCs w:val="0"/>
          <w:sz w:val="28"/>
          <w:szCs w:val="28"/>
          <w:lang w:val="en-US"/>
        </w:rPr>
      </w:pPr>
      <w:r>
        <w:rPr>
          <w:rFonts w:hint="default"/>
          <w:b/>
          <w:bCs/>
          <w:sz w:val="28"/>
          <w:szCs w:val="28"/>
          <w:lang w:val="en-US"/>
        </w:rPr>
        <w:t>Managements events</w:t>
      </w:r>
      <w:r>
        <w:rPr>
          <w:rFonts w:hint="default"/>
          <w:b w:val="0"/>
          <w:bCs w:val="0"/>
          <w:sz w:val="28"/>
          <w:szCs w:val="28"/>
          <w:lang w:val="en-US"/>
        </w:rPr>
        <w:t xml:space="preserve"> : any action as done in aws it will comes under management events.any resourse we create or delete that will come under management events.only resourse level activities will be recorded in managements events.all services will suport.</w:t>
      </w:r>
    </w:p>
    <w:p w14:paraId="30D5B0FD">
      <w:pPr>
        <w:numPr>
          <w:numId w:val="0"/>
        </w:numPr>
        <w:jc w:val="left"/>
        <w:rPr>
          <w:rFonts w:hint="default"/>
          <w:b w:val="0"/>
          <w:bCs w:val="0"/>
          <w:sz w:val="28"/>
          <w:szCs w:val="28"/>
          <w:lang w:val="en-US"/>
        </w:rPr>
      </w:pPr>
    </w:p>
    <w:p w14:paraId="6939EE27">
      <w:pPr>
        <w:numPr>
          <w:ilvl w:val="0"/>
          <w:numId w:val="6"/>
        </w:numPr>
        <w:ind w:left="1800" w:leftChars="0" w:firstLine="0" w:firstLineChars="0"/>
        <w:jc w:val="both"/>
        <w:rPr>
          <w:rFonts w:hint="default"/>
          <w:b w:val="0"/>
          <w:bCs w:val="0"/>
          <w:sz w:val="28"/>
          <w:szCs w:val="28"/>
          <w:lang w:val="en-US"/>
        </w:rPr>
      </w:pPr>
      <w:r>
        <w:rPr>
          <w:rFonts w:hint="default"/>
          <w:b/>
          <w:bCs/>
          <w:sz w:val="28"/>
          <w:szCs w:val="28"/>
          <w:lang w:val="en-US"/>
        </w:rPr>
        <w:t>Data events</w:t>
      </w:r>
      <w:r>
        <w:rPr>
          <w:rFonts w:hint="default"/>
          <w:b w:val="0"/>
          <w:bCs w:val="0"/>
          <w:sz w:val="28"/>
          <w:szCs w:val="28"/>
          <w:lang w:val="en-US"/>
        </w:rPr>
        <w:t xml:space="preserve"> : any datalike files., you update or manipulate that wil comes under data events.in this S3,Lamda,dynamoDB will suport.only use when have usecase because it is chargabel.</w:t>
      </w:r>
    </w:p>
    <w:p w14:paraId="14925EA0">
      <w:pPr>
        <w:numPr>
          <w:numId w:val="0"/>
        </w:numPr>
        <w:ind w:left="1800" w:leftChars="0"/>
        <w:jc w:val="both"/>
        <w:rPr>
          <w:rFonts w:hint="default"/>
          <w:b w:val="0"/>
          <w:bCs w:val="0"/>
          <w:sz w:val="28"/>
          <w:szCs w:val="28"/>
          <w:lang w:val="en-US"/>
        </w:rPr>
      </w:pPr>
    </w:p>
    <w:p w14:paraId="204E6620">
      <w:pPr>
        <w:numPr>
          <w:ilvl w:val="0"/>
          <w:numId w:val="6"/>
        </w:numPr>
        <w:ind w:left="1800" w:leftChars="0" w:firstLine="0" w:firstLineChars="0"/>
        <w:jc w:val="both"/>
        <w:rPr>
          <w:rFonts w:hint="default"/>
          <w:b w:val="0"/>
          <w:bCs w:val="0"/>
          <w:sz w:val="28"/>
          <w:szCs w:val="28"/>
          <w:lang w:val="en-US"/>
        </w:rPr>
      </w:pPr>
      <w:r>
        <w:rPr>
          <w:rFonts w:hint="default"/>
          <w:b/>
          <w:bCs/>
          <w:sz w:val="28"/>
          <w:szCs w:val="28"/>
          <w:lang w:val="en-US"/>
        </w:rPr>
        <w:t>Insight events</w:t>
      </w:r>
      <w:r>
        <w:rPr>
          <w:rFonts w:hint="default"/>
          <w:b w:val="0"/>
          <w:bCs w:val="0"/>
          <w:sz w:val="28"/>
          <w:szCs w:val="28"/>
          <w:lang w:val="en-US"/>
        </w:rPr>
        <w:t xml:space="preserve"> : any unusual activies are done in account then use the insight events.</w:t>
      </w:r>
    </w:p>
    <w:p w14:paraId="205E7B4C">
      <w:pPr>
        <w:numPr>
          <w:numId w:val="0"/>
        </w:numPr>
        <w:ind w:left="1800" w:leftChars="0"/>
        <w:jc w:val="both"/>
        <w:rPr>
          <w:rFonts w:hint="default"/>
          <w:b w:val="0"/>
          <w:bCs w:val="0"/>
          <w:sz w:val="28"/>
          <w:szCs w:val="28"/>
          <w:lang w:val="en-US"/>
        </w:rPr>
      </w:pPr>
    </w:p>
    <w:p w14:paraId="3A290332">
      <w:pPr>
        <w:numPr>
          <w:numId w:val="0"/>
        </w:numPr>
        <w:jc w:val="both"/>
        <w:rPr>
          <w:rFonts w:hint="default"/>
          <w:b w:val="0"/>
          <w:bCs w:val="0"/>
          <w:sz w:val="28"/>
          <w:szCs w:val="28"/>
          <w:lang w:val="en-US"/>
        </w:rPr>
      </w:pPr>
    </w:p>
    <w:p w14:paraId="70BE2A27">
      <w:pPr>
        <w:numPr>
          <w:numId w:val="0"/>
        </w:numPr>
        <w:jc w:val="both"/>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Log file validation</w:t>
      </w:r>
      <w:r>
        <w:rPr>
          <w:rFonts w:hint="default"/>
          <w:b w:val="0"/>
          <w:bCs w:val="0"/>
          <w:sz w:val="28"/>
          <w:szCs w:val="28"/>
          <w:lang w:val="en-US"/>
        </w:rPr>
        <w:t>: if any tamparing or delete or download or file modifie.</w:t>
      </w:r>
    </w:p>
    <w:p w14:paraId="6B722E96">
      <w:pPr>
        <w:numPr>
          <w:numId w:val="0"/>
        </w:numPr>
        <w:jc w:val="both"/>
        <w:rPr>
          <w:rFonts w:hint="default"/>
          <w:b w:val="0"/>
          <w:bCs w:val="0"/>
          <w:sz w:val="28"/>
          <w:szCs w:val="28"/>
          <w:lang w:val="en-US"/>
        </w:rPr>
      </w:pPr>
    </w:p>
    <w:p w14:paraId="45D92FA9">
      <w:pPr>
        <w:numPr>
          <w:numId w:val="0"/>
        </w:numPr>
        <w:jc w:val="both"/>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encryption</w:t>
      </w:r>
      <w:r>
        <w:rPr>
          <w:rFonts w:hint="default"/>
          <w:b w:val="0"/>
          <w:bCs w:val="0"/>
          <w:sz w:val="28"/>
          <w:szCs w:val="28"/>
          <w:lang w:val="en-US"/>
        </w:rPr>
        <w:t>:by default if you push any log file that will use SSE-SE3.</w:t>
      </w:r>
    </w:p>
    <w:p w14:paraId="5B1316FF">
      <w:pPr>
        <w:numPr>
          <w:numId w:val="0"/>
        </w:numPr>
        <w:jc w:val="both"/>
        <w:rPr>
          <w:rFonts w:hint="default"/>
          <w:b w:val="0"/>
          <w:bCs w:val="0"/>
          <w:sz w:val="28"/>
          <w:szCs w:val="28"/>
          <w:lang w:val="en-US"/>
        </w:rPr>
      </w:pPr>
    </w:p>
    <w:p w14:paraId="0AD43B46">
      <w:pPr>
        <w:numPr>
          <w:numId w:val="0"/>
        </w:numPr>
        <w:jc w:val="both"/>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B2AF"/>
    <w:multiLevelType w:val="singleLevel"/>
    <w:tmpl w:val="AFFFB2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F3AB1F"/>
    <w:multiLevelType w:val="singleLevel"/>
    <w:tmpl w:val="CEF3AB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5B5327"/>
    <w:multiLevelType w:val="singleLevel"/>
    <w:tmpl w:val="D55B5327"/>
    <w:lvl w:ilvl="0" w:tentative="0">
      <w:start w:val="1"/>
      <w:numFmt w:val="decimal"/>
      <w:lvlText w:val="%1)"/>
      <w:lvlJc w:val="left"/>
      <w:pPr>
        <w:tabs>
          <w:tab w:val="left" w:pos="312"/>
        </w:tabs>
      </w:pPr>
    </w:lvl>
  </w:abstractNum>
  <w:abstractNum w:abstractNumId="3">
    <w:nsid w:val="EFFE7873"/>
    <w:multiLevelType w:val="singleLevel"/>
    <w:tmpl w:val="EFFE7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DED906"/>
    <w:multiLevelType w:val="singleLevel"/>
    <w:tmpl w:val="F3DED906"/>
    <w:lvl w:ilvl="0" w:tentative="0">
      <w:start w:val="1"/>
      <w:numFmt w:val="decimal"/>
      <w:suff w:val="space"/>
      <w:lvlText w:val="%1)"/>
      <w:lvlJc w:val="left"/>
    </w:lvl>
  </w:abstractNum>
  <w:abstractNum w:abstractNumId="5">
    <w:nsid w:val="FD9FBCEF"/>
    <w:multiLevelType w:val="singleLevel"/>
    <w:tmpl w:val="FD9FBCEF"/>
    <w:lvl w:ilvl="0" w:tentative="0">
      <w:start w:val="1"/>
      <w:numFmt w:val="decimal"/>
      <w:lvlText w:val="%1)"/>
      <w:lvlJc w:val="left"/>
      <w:pPr>
        <w:tabs>
          <w:tab w:val="left" w:pos="312"/>
        </w:tabs>
        <w:ind w:left="180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D0D5"/>
    <w:rsid w:val="FEFFD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2025-05-20T05:34:00Z</dcterms:created>
  <dc:creator>Mani Kiran Kathireddy</dc:creator>
  <cp:lastModifiedBy>Mani Kiran Kathireddy</cp:lastModifiedBy>
  <dcterms:modified xsi:type="dcterms:W3CDTF">2025-05-20T06:38:07Z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B617CBBE39F50BDF29C72B68354B9A72_41</vt:lpwstr>
  </property>
</Properties>
</file>