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C69" w:rsidRDefault="008E3DF4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A44C69" w:rsidRDefault="008E3DF4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A44C6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A44C69" w:rsidRDefault="008E3DF4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A44C69" w:rsidRDefault="008E3DF4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A44C69" w:rsidRDefault="008E3DF4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A44C69" w:rsidRDefault="00A44C69"/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A44C69" w:rsidRDefault="008E3DF4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A44C69" w:rsidRDefault="008E3DF4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A44C69" w:rsidRDefault="008E3DF4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A44C69" w:rsidRDefault="008E3DF4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A44C69" w:rsidRDefault="00A44C69">
      <w:pPr>
        <w:spacing w:after="100"/>
      </w:pPr>
    </w:p>
    <w:p w:rsidR="00A44C69" w:rsidRDefault="008E3DF4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Functional Requirements</w:t>
      </w:r>
    </w:p>
    <w:p w:rsidR="00A44C69" w:rsidRDefault="008E3DF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Following are the functional requirements of the proposed solution.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50"/>
      </w:tblGrid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D9D9"/>
            <w:vAlign w:val="center"/>
          </w:tcPr>
          <w:p w:rsidR="00A44C69" w:rsidRDefault="008E3DF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200" w:type="dxa"/>
            <w:shd w:val="clear" w:color="auto" w:fill="D9D9D9"/>
            <w:vAlign w:val="center"/>
          </w:tcPr>
          <w:p w:rsidR="00A44C69" w:rsidRDefault="008E3DF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950" w:type="dxa"/>
            <w:shd w:val="clear" w:color="auto" w:fill="D9D9D9"/>
            <w:vAlign w:val="center"/>
          </w:tcPr>
          <w:p w:rsidR="00A44C69" w:rsidRDefault="008E3DF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Registration as Rider, Driver, or Admin Registration through Email &amp; Password Email confirma</w:t>
            </w:r>
            <w:r>
              <w:rPr>
                <w:rFonts w:ascii="Calibri" w:eastAsia="Calibri" w:hAnsi="Calibri" w:cs="Calibri"/>
              </w:rPr>
              <w:t>tion on sign-up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Login with JWT-based token issuance Role-based access control (Rider/Driver/Admin) Secure password hashing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Booking Management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Create a new ride booking View live booking status Cancel a booking with reason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Driver Assignment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Assign nearest available driver to a booking Driver accepts/rejects assigned ride Update ride status (Assigned → Accepted → On the Way → Completed)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Fare &amp; Payment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Calculate estimated fare before booking Generate final fare on t</w:t>
            </w:r>
            <w:r>
              <w:rPr>
                <w:rFonts w:ascii="Calibri" w:eastAsia="Calibri" w:hAnsi="Calibri" w:cs="Calibri"/>
              </w:rPr>
              <w:t>rip completion Generate PDF receipt (</w:t>
            </w:r>
            <w:proofErr w:type="spellStart"/>
            <w:r>
              <w:rPr>
                <w:rFonts w:ascii="Calibri" w:eastAsia="Calibri" w:hAnsi="Calibri" w:cs="Calibri"/>
              </w:rPr>
              <w:t>PDFKit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FR-6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Ratings &amp; Reviews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Rider rates driver after trip completion Driver views aggregate rating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FR-7</w:t>
            </w:r>
          </w:p>
        </w:tc>
        <w:tc>
          <w:tcPr>
            <w:tcW w:w="32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Admin Analytics</w:t>
            </w:r>
          </w:p>
        </w:tc>
        <w:tc>
          <w:tcPr>
            <w:tcW w:w="49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View ride, revenue, and user-growth charts (</w:t>
            </w:r>
            <w:proofErr w:type="spellStart"/>
            <w:r>
              <w:rPr>
                <w:rFonts w:ascii="Calibri" w:eastAsia="Calibri" w:hAnsi="Calibri" w:cs="Calibri"/>
              </w:rPr>
              <w:t>Recharts</w:t>
            </w:r>
            <w:proofErr w:type="spellEnd"/>
            <w:r>
              <w:rPr>
                <w:rFonts w:ascii="Calibri" w:eastAsia="Calibri" w:hAnsi="Calibri" w:cs="Calibri"/>
              </w:rPr>
              <w:t xml:space="preserve">) Manage users and drivers </w:t>
            </w:r>
            <w:r>
              <w:rPr>
                <w:rFonts w:ascii="Calibri" w:eastAsia="Calibri" w:hAnsi="Calibri" w:cs="Calibri"/>
              </w:rPr>
              <w:t>View all bookings across the platform</w:t>
            </w:r>
          </w:p>
        </w:tc>
      </w:tr>
    </w:tbl>
    <w:p w:rsidR="00A44C69" w:rsidRDefault="008E3DF4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Non-functional Requirements</w:t>
      </w:r>
    </w:p>
    <w:p w:rsidR="00A44C69" w:rsidRDefault="008E3DF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Following are the non-functional requirements of the proposed solution.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50"/>
      </w:tblGrid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  <w:vAlign w:val="center"/>
          </w:tcPr>
          <w:p w:rsidR="00A44C69" w:rsidRDefault="008E3DF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2400" w:type="dxa"/>
            <w:shd w:val="clear" w:color="auto" w:fill="D9D9D9"/>
            <w:vAlign w:val="center"/>
          </w:tcPr>
          <w:p w:rsidR="00A44C69" w:rsidRDefault="008E3DF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5450" w:type="dxa"/>
            <w:shd w:val="clear" w:color="auto" w:fill="D9D9D9"/>
            <w:vAlign w:val="center"/>
          </w:tcPr>
          <w:p w:rsidR="00A44C69" w:rsidRDefault="008E3DF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24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54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 xml:space="preserve">Simple, role-specific dashboards for Rider, Driver, and Admin; responsive UI built with React and </w:t>
            </w:r>
            <w:proofErr w:type="spellStart"/>
            <w:r>
              <w:rPr>
                <w:rFonts w:ascii="Calibri" w:eastAsia="Calibri" w:hAnsi="Calibri" w:cs="Calibri"/>
              </w:rPr>
              <w:t>Vite</w:t>
            </w:r>
            <w:proofErr w:type="spellEnd"/>
            <w:r>
              <w:rPr>
                <w:rFonts w:ascii="Calibri" w:eastAsia="Calibri" w:hAnsi="Calibri" w:cs="Calibri"/>
              </w:rPr>
              <w:t xml:space="preserve"> for fast load times.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24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54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JWT-based authentication, role-based access control, hashed passwords, and validated API inputs across all 35 REST endpoints.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24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54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Consistent booking state machine (Pending → Driver Assigned → Accepted → On the Way → Completed/Cancelled) prev</w:t>
            </w:r>
            <w:r>
              <w:rPr>
                <w:rFonts w:ascii="Calibri" w:eastAsia="Calibri" w:hAnsi="Calibri" w:cs="Calibri"/>
              </w:rPr>
              <w:t>ents inconsistent ride states.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24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54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MongoDB indexing on frequently queried fields (user ID, booking status) for fast lookups; lightweight REST responses.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24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54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Node.js/Express backend designed to run continuously with MongoDB Co</w:t>
            </w:r>
            <w:r>
              <w:rPr>
                <w:rFonts w:ascii="Calibri" w:eastAsia="Calibri" w:hAnsi="Calibri" w:cs="Calibri"/>
              </w:rPr>
              <w:t>mmunity Server; error handling and graceful failure responses.</w:t>
            </w:r>
          </w:p>
        </w:tc>
      </w:tr>
      <w:tr w:rsidR="00A44C69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240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5450" w:type="dxa"/>
            <w:vAlign w:val="center"/>
          </w:tcPr>
          <w:p w:rsidR="00A44C69" w:rsidRDefault="008E3DF4">
            <w:r>
              <w:rPr>
                <w:rFonts w:ascii="Calibri" w:eastAsia="Calibri" w:hAnsi="Calibri" w:cs="Calibri"/>
              </w:rPr>
              <w:t>MVC-structured Express backend and modular MongoDB collections allow the system to move from local hosting to cloud/MongoDB Atlas as user load grows.</w:t>
            </w:r>
          </w:p>
        </w:tc>
      </w:tr>
    </w:tbl>
    <w:p w:rsidR="008E3DF4" w:rsidRDefault="008E3DF4"/>
    <w:sectPr w:rsidR="008E3D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264C2"/>
    <w:multiLevelType w:val="hybridMultilevel"/>
    <w:tmpl w:val="87AA0218"/>
    <w:lvl w:ilvl="0" w:tplc="D2EAD9A8">
      <w:start w:val="1"/>
      <w:numFmt w:val="bullet"/>
      <w:lvlText w:val="●"/>
      <w:lvlJc w:val="left"/>
      <w:pPr>
        <w:ind w:left="720" w:hanging="360"/>
      </w:pPr>
    </w:lvl>
    <w:lvl w:ilvl="1" w:tplc="A2DC57C0">
      <w:start w:val="1"/>
      <w:numFmt w:val="bullet"/>
      <w:lvlText w:val="○"/>
      <w:lvlJc w:val="left"/>
      <w:pPr>
        <w:ind w:left="1440" w:hanging="360"/>
      </w:pPr>
    </w:lvl>
    <w:lvl w:ilvl="2" w:tplc="B3685464">
      <w:start w:val="1"/>
      <w:numFmt w:val="bullet"/>
      <w:lvlText w:val="■"/>
      <w:lvlJc w:val="left"/>
      <w:pPr>
        <w:ind w:left="2160" w:hanging="360"/>
      </w:pPr>
    </w:lvl>
    <w:lvl w:ilvl="3" w:tplc="1B0C0CEC">
      <w:start w:val="1"/>
      <w:numFmt w:val="bullet"/>
      <w:lvlText w:val="●"/>
      <w:lvlJc w:val="left"/>
      <w:pPr>
        <w:ind w:left="2880" w:hanging="360"/>
      </w:pPr>
    </w:lvl>
    <w:lvl w:ilvl="4" w:tplc="F42CBC1A">
      <w:start w:val="1"/>
      <w:numFmt w:val="bullet"/>
      <w:lvlText w:val="○"/>
      <w:lvlJc w:val="left"/>
      <w:pPr>
        <w:ind w:left="3600" w:hanging="360"/>
      </w:pPr>
    </w:lvl>
    <w:lvl w:ilvl="5" w:tplc="E5C43516">
      <w:start w:val="1"/>
      <w:numFmt w:val="bullet"/>
      <w:lvlText w:val="■"/>
      <w:lvlJc w:val="left"/>
      <w:pPr>
        <w:ind w:left="4320" w:hanging="360"/>
      </w:pPr>
    </w:lvl>
    <w:lvl w:ilvl="6" w:tplc="1E6A3D82">
      <w:start w:val="1"/>
      <w:numFmt w:val="bullet"/>
      <w:lvlText w:val="●"/>
      <w:lvlJc w:val="left"/>
      <w:pPr>
        <w:ind w:left="5040" w:hanging="360"/>
      </w:pPr>
    </w:lvl>
    <w:lvl w:ilvl="7" w:tplc="2A02E7E4">
      <w:start w:val="1"/>
      <w:numFmt w:val="bullet"/>
      <w:lvlText w:val="●"/>
      <w:lvlJc w:val="left"/>
      <w:pPr>
        <w:ind w:left="5760" w:hanging="360"/>
      </w:pPr>
    </w:lvl>
    <w:lvl w:ilvl="8" w:tplc="A3FC69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A44C69"/>
    <w:rsid w:val="008E3DF4"/>
    <w:rsid w:val="00A44C69"/>
    <w:rsid w:val="00FF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2026-07-18T14:56:00Z</cp:lastPrinted>
  <dcterms:created xsi:type="dcterms:W3CDTF">2026-07-18T11:09:00Z</dcterms:created>
  <dcterms:modified xsi:type="dcterms:W3CDTF">2026-07-18T14:56:00Z</dcterms:modified>
</cp:coreProperties>
</file>