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B3F" w:rsidRDefault="000D7396">
      <w:pPr>
        <w:spacing w:after="40"/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:rsidR="00EC4B3F" w:rsidRDefault="000D7396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Technology Stack (Architecture &amp; Stack)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EC4B3F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EC4B3F" w:rsidRDefault="000D7396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350" w:type="dxa"/>
          </w:tcPr>
          <w:p w:rsidR="00EC4B3F" w:rsidRDefault="000D7396">
            <w:r>
              <w:rPr>
                <w:rFonts w:ascii="Calibri" w:eastAsia="Calibri" w:hAnsi="Calibri" w:cs="Calibri"/>
                <w:sz w:val="22"/>
                <w:szCs w:val="22"/>
              </w:rPr>
              <w:t>15 July 2026</w:t>
            </w:r>
          </w:p>
        </w:tc>
      </w:tr>
      <w:tr w:rsidR="00EC4B3F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EC4B3F" w:rsidRDefault="000D7396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350" w:type="dxa"/>
          </w:tcPr>
          <w:p w:rsidR="00EC4B3F" w:rsidRDefault="00EC4B3F"/>
        </w:tc>
      </w:tr>
      <w:tr w:rsidR="00EC4B3F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EC4B3F" w:rsidRDefault="000D7396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350" w:type="dxa"/>
          </w:tcPr>
          <w:p w:rsidR="00EC4B3F" w:rsidRDefault="000D7396">
            <w:r>
              <w:rPr>
                <w:rFonts w:ascii="Calibri" w:eastAsia="Calibri" w:hAnsi="Calibri" w:cs="Calibri"/>
                <w:sz w:val="22"/>
                <w:szCs w:val="22"/>
              </w:rPr>
              <w:t>UCab Premium – Cab Booking Application</w:t>
            </w:r>
          </w:p>
        </w:tc>
      </w:tr>
      <w:tr w:rsidR="00EC4B3F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EC4B3F" w:rsidRDefault="000D7396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350" w:type="dxa"/>
          </w:tcPr>
          <w:p w:rsidR="00EC4B3F" w:rsidRDefault="000D7396">
            <w:r>
              <w:rPr>
                <w:rFonts w:ascii="Calibri" w:eastAsia="Calibri" w:hAnsi="Calibri" w:cs="Calibri"/>
                <w:sz w:val="22"/>
                <w:szCs w:val="22"/>
              </w:rPr>
              <w:t>4 Marks</w:t>
            </w:r>
          </w:p>
        </w:tc>
      </w:tr>
    </w:tbl>
    <w:p w:rsidR="00EC4B3F" w:rsidRDefault="00EC4B3F">
      <w:pPr>
        <w:spacing w:after="100"/>
      </w:pPr>
    </w:p>
    <w:p w:rsidR="00EC4B3F" w:rsidRDefault="000D739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Technical Architecture</w:t>
      </w:r>
    </w:p>
    <w:p w:rsidR="00EC4B3F" w:rsidRDefault="000D739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UCab Premium is built on the MERN stack (MongoDB, Express.js, React, Node.js), organized in an MVC pattern on the backend and a component-based structure on the frontend.</w:t>
      </w:r>
    </w:p>
    <w:p w:rsidR="00EC4B3F" w:rsidRDefault="000D739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Table-1: Components &amp; Technologies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400"/>
        <w:gridCol w:w="3300"/>
        <w:gridCol w:w="3150"/>
      </w:tblGrid>
      <w:tr w:rsidR="00EC4B3F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  <w:vAlign w:val="center"/>
          </w:tcPr>
          <w:p w:rsidR="00EC4B3F" w:rsidRDefault="000D739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S.No</w:t>
            </w:r>
          </w:p>
        </w:tc>
        <w:tc>
          <w:tcPr>
            <w:tcW w:w="2400" w:type="dxa"/>
            <w:shd w:val="clear" w:color="auto" w:fill="D9D9D9"/>
            <w:vAlign w:val="center"/>
          </w:tcPr>
          <w:p w:rsidR="00EC4B3F" w:rsidRDefault="000D739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Component</w:t>
            </w:r>
          </w:p>
        </w:tc>
        <w:tc>
          <w:tcPr>
            <w:tcW w:w="3300" w:type="dxa"/>
            <w:shd w:val="clear" w:color="auto" w:fill="D9D9D9"/>
            <w:vAlign w:val="center"/>
          </w:tcPr>
          <w:p w:rsidR="00EC4B3F" w:rsidRDefault="000D739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  <w:tc>
          <w:tcPr>
            <w:tcW w:w="3150" w:type="dxa"/>
            <w:shd w:val="clear" w:color="auto" w:fill="D9D9D9"/>
            <w:vAlign w:val="center"/>
          </w:tcPr>
          <w:p w:rsidR="00EC4B3F" w:rsidRDefault="000D739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Technology</w:t>
            </w:r>
          </w:p>
        </w:tc>
      </w:tr>
      <w:tr w:rsidR="00EC4B3F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1.</w:t>
            </w:r>
          </w:p>
        </w:tc>
        <w:tc>
          <w:tcPr>
            <w:tcW w:w="24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User Int</w:t>
            </w:r>
            <w:r>
              <w:rPr>
                <w:rFonts w:ascii="Calibri" w:eastAsia="Calibri" w:hAnsi="Calibri" w:cs="Calibri"/>
              </w:rPr>
              <w:t>erface</w:t>
            </w:r>
          </w:p>
        </w:tc>
        <w:tc>
          <w:tcPr>
            <w:tcW w:w="33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Rider, Driver, and Admin web dashboards</w:t>
            </w:r>
          </w:p>
        </w:tc>
        <w:tc>
          <w:tcPr>
            <w:tcW w:w="315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React (Vite), HTML, CSS, JavaScript</w:t>
            </w:r>
          </w:p>
        </w:tc>
      </w:tr>
      <w:tr w:rsidR="00EC4B3F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2.</w:t>
            </w:r>
          </w:p>
        </w:tc>
        <w:tc>
          <w:tcPr>
            <w:tcW w:w="24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Application Logic-1</w:t>
            </w:r>
          </w:p>
        </w:tc>
        <w:tc>
          <w:tcPr>
            <w:tcW w:w="33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REST API layer handling routing and requests</w:t>
            </w:r>
          </w:p>
        </w:tc>
        <w:tc>
          <w:tcPr>
            <w:tcW w:w="315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Node.js, Express.js</w:t>
            </w:r>
          </w:p>
        </w:tc>
      </w:tr>
      <w:tr w:rsidR="00EC4B3F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Application Logic-2</w:t>
            </w:r>
          </w:p>
        </w:tc>
        <w:tc>
          <w:tcPr>
            <w:tcW w:w="33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Authentication and role-based access control</w:t>
            </w:r>
          </w:p>
        </w:tc>
        <w:tc>
          <w:tcPr>
            <w:tcW w:w="315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JSON Web Tokens (JWT), bcrypt</w:t>
            </w:r>
          </w:p>
        </w:tc>
      </w:tr>
      <w:tr w:rsidR="00EC4B3F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4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Application Logic-3</w:t>
            </w:r>
          </w:p>
        </w:tc>
        <w:tc>
          <w:tcPr>
            <w:tcW w:w="33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Business logic for booking lifecycle &amp; driver assignment</w:t>
            </w:r>
          </w:p>
        </w:tc>
        <w:tc>
          <w:tcPr>
            <w:tcW w:w="315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Express controllers (MVC)</w:t>
            </w:r>
          </w:p>
        </w:tc>
      </w:tr>
      <w:tr w:rsidR="00EC4B3F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4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Database</w:t>
            </w:r>
          </w:p>
        </w:tc>
        <w:tc>
          <w:tcPr>
            <w:tcW w:w="33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Primary data store for users, drivers, bookings, payments, reviews</w:t>
            </w:r>
          </w:p>
        </w:tc>
        <w:tc>
          <w:tcPr>
            <w:tcW w:w="315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MongoDB (5 collections)</w:t>
            </w:r>
          </w:p>
        </w:tc>
      </w:tr>
      <w:tr w:rsidR="00EC4B3F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6.</w:t>
            </w:r>
          </w:p>
        </w:tc>
        <w:tc>
          <w:tcPr>
            <w:tcW w:w="24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Local Database Server</w:t>
            </w:r>
          </w:p>
        </w:tc>
        <w:tc>
          <w:tcPr>
            <w:tcW w:w="33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MongoDB instance running on localhost for development</w:t>
            </w:r>
          </w:p>
        </w:tc>
        <w:tc>
          <w:tcPr>
            <w:tcW w:w="315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MongoDB Community Server</w:t>
            </w:r>
          </w:p>
        </w:tc>
      </w:tr>
      <w:tr w:rsidR="00EC4B3F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7.</w:t>
            </w:r>
          </w:p>
        </w:tc>
        <w:tc>
          <w:tcPr>
            <w:tcW w:w="24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File/Document Generation</w:t>
            </w:r>
          </w:p>
        </w:tc>
        <w:tc>
          <w:tcPr>
            <w:tcW w:w="33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Trip receipt generation as downloadable PDF</w:t>
            </w:r>
          </w:p>
        </w:tc>
        <w:tc>
          <w:tcPr>
            <w:tcW w:w="315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PDFKit (Node.js)</w:t>
            </w:r>
          </w:p>
        </w:tc>
      </w:tr>
      <w:tr w:rsidR="00EC4B3F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8.</w:t>
            </w:r>
          </w:p>
        </w:tc>
        <w:tc>
          <w:tcPr>
            <w:tcW w:w="24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Analytics &amp; Visualization</w:t>
            </w:r>
          </w:p>
        </w:tc>
        <w:tc>
          <w:tcPr>
            <w:tcW w:w="33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Admin dashboard charts for rides, r</w:t>
            </w:r>
            <w:r>
              <w:rPr>
                <w:rFonts w:ascii="Calibri" w:eastAsia="Calibri" w:hAnsi="Calibri" w:cs="Calibri"/>
              </w:rPr>
              <w:t>evenue, and growth</w:t>
            </w:r>
          </w:p>
        </w:tc>
        <w:tc>
          <w:tcPr>
            <w:tcW w:w="315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Recharts (React charting library)</w:t>
            </w:r>
          </w:p>
        </w:tc>
      </w:tr>
      <w:tr w:rsidR="00EC4B3F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9.</w:t>
            </w:r>
          </w:p>
        </w:tc>
        <w:tc>
          <w:tcPr>
            <w:tcW w:w="24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External API-1</w:t>
            </w:r>
          </w:p>
        </w:tc>
        <w:tc>
          <w:tcPr>
            <w:tcW w:w="33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Sending confirmation and notification emails</w:t>
            </w:r>
          </w:p>
        </w:tc>
        <w:tc>
          <w:tcPr>
            <w:tcW w:w="315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Nodemailer / SMTP email service</w:t>
            </w:r>
          </w:p>
        </w:tc>
      </w:tr>
      <w:tr w:rsidR="00EC4B3F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10.</w:t>
            </w:r>
          </w:p>
        </w:tc>
        <w:tc>
          <w:tcPr>
            <w:tcW w:w="24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Machine Learning Model</w:t>
            </w:r>
          </w:p>
        </w:tc>
        <w:tc>
          <w:tcPr>
            <w:tcW w:w="33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Not applicable in current scope</w:t>
            </w:r>
          </w:p>
        </w:tc>
        <w:tc>
          <w:tcPr>
            <w:tcW w:w="315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EC4B3F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11.</w:t>
            </w:r>
          </w:p>
        </w:tc>
        <w:tc>
          <w:tcPr>
            <w:tcW w:w="24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Infrastructure (Server/Cloud)</w:t>
            </w:r>
          </w:p>
        </w:tc>
        <w:tc>
          <w:tcPr>
            <w:tcW w:w="33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Application deployment target</w:t>
            </w:r>
          </w:p>
        </w:tc>
        <w:tc>
          <w:tcPr>
            <w:tcW w:w="315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Local Server (current); MongoDB Atlas / cloud hosting (future option)</w:t>
            </w:r>
          </w:p>
        </w:tc>
      </w:tr>
    </w:tbl>
    <w:p w:rsidR="00EC4B3F" w:rsidRDefault="00EC4B3F">
      <w:pPr>
        <w:spacing w:after="100"/>
      </w:pPr>
    </w:p>
    <w:p w:rsidR="00EC4B3F" w:rsidRDefault="000D739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Table-2: Application Characteristics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400"/>
        <w:gridCol w:w="3300"/>
        <w:gridCol w:w="3150"/>
      </w:tblGrid>
      <w:tr w:rsidR="00EC4B3F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  <w:vAlign w:val="center"/>
          </w:tcPr>
          <w:p w:rsidR="00EC4B3F" w:rsidRDefault="000D739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S.No</w:t>
            </w:r>
          </w:p>
        </w:tc>
        <w:tc>
          <w:tcPr>
            <w:tcW w:w="2400" w:type="dxa"/>
            <w:shd w:val="clear" w:color="auto" w:fill="D9D9D9"/>
            <w:vAlign w:val="center"/>
          </w:tcPr>
          <w:p w:rsidR="00EC4B3F" w:rsidRDefault="000D739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Characteristics</w:t>
            </w:r>
          </w:p>
        </w:tc>
        <w:tc>
          <w:tcPr>
            <w:tcW w:w="3300" w:type="dxa"/>
            <w:shd w:val="clear" w:color="auto" w:fill="D9D9D9"/>
            <w:vAlign w:val="center"/>
          </w:tcPr>
          <w:p w:rsidR="00EC4B3F" w:rsidRDefault="000D739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  <w:tc>
          <w:tcPr>
            <w:tcW w:w="3150" w:type="dxa"/>
            <w:shd w:val="clear" w:color="auto" w:fill="D9D9D9"/>
            <w:vAlign w:val="center"/>
          </w:tcPr>
          <w:p w:rsidR="00EC4B3F" w:rsidRDefault="000D739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Technology</w:t>
            </w:r>
          </w:p>
        </w:tc>
      </w:tr>
      <w:tr w:rsidR="00EC4B3F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1.</w:t>
            </w:r>
          </w:p>
        </w:tc>
        <w:tc>
          <w:tcPr>
            <w:tcW w:w="24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Open-Source Frameworks</w:t>
            </w:r>
          </w:p>
        </w:tc>
        <w:tc>
          <w:tcPr>
            <w:tcW w:w="33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Core frameworks used across the stack</w:t>
            </w:r>
          </w:p>
        </w:tc>
        <w:tc>
          <w:tcPr>
            <w:tcW w:w="315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React, Express.js, Node.js, MongoDB</w:t>
            </w:r>
          </w:p>
        </w:tc>
      </w:tr>
      <w:tr w:rsidR="00EC4B3F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2.</w:t>
            </w:r>
          </w:p>
        </w:tc>
        <w:tc>
          <w:tcPr>
            <w:tcW w:w="24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33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Authentication, authorization, and data protection</w:t>
            </w:r>
          </w:p>
        </w:tc>
        <w:tc>
          <w:tcPr>
            <w:tcW w:w="315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JWT, RBAC, bcrypt password hashing, input validation</w:t>
            </w:r>
          </w:p>
        </w:tc>
      </w:tr>
      <w:tr w:rsidR="00EC4B3F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Scalable Architecture</w:t>
            </w:r>
          </w:p>
        </w:tc>
        <w:tc>
          <w:tcPr>
            <w:tcW w:w="33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Modular MVC backend and separated frontend allow independent scaling</w:t>
            </w:r>
          </w:p>
        </w:tc>
        <w:tc>
          <w:tcPr>
            <w:tcW w:w="315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Node.js/Express MVC, REST API (35 endpoints)</w:t>
            </w:r>
          </w:p>
        </w:tc>
      </w:tr>
      <w:tr w:rsidR="00EC4B3F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4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33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Backend designed for continuous operation with predictable error handling</w:t>
            </w:r>
          </w:p>
        </w:tc>
        <w:tc>
          <w:tcPr>
            <w:tcW w:w="315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Express error-handling middleware</w:t>
            </w:r>
          </w:p>
        </w:tc>
      </w:tr>
      <w:tr w:rsidR="00EC4B3F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lastRenderedPageBreak/>
              <w:t>5.</w:t>
            </w:r>
          </w:p>
        </w:tc>
        <w:tc>
          <w:tcPr>
            <w:tcW w:w="24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330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Efficient queries and lightweight JSON payloads over REST</w:t>
            </w:r>
          </w:p>
        </w:tc>
        <w:tc>
          <w:tcPr>
            <w:tcW w:w="3150" w:type="dxa"/>
            <w:vAlign w:val="center"/>
          </w:tcPr>
          <w:p w:rsidR="00EC4B3F" w:rsidRDefault="000D7396">
            <w:r>
              <w:rPr>
                <w:rFonts w:ascii="Calibri" w:eastAsia="Calibri" w:hAnsi="Calibri" w:cs="Calibri"/>
              </w:rPr>
              <w:t>MongoDB indexing, Express routing</w:t>
            </w:r>
          </w:p>
        </w:tc>
      </w:tr>
    </w:tbl>
    <w:p w:rsidR="000D7396" w:rsidRDefault="000D7396"/>
    <w:sectPr w:rsidR="000D73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115503"/>
    <w:multiLevelType w:val="hybridMultilevel"/>
    <w:tmpl w:val="503C6510"/>
    <w:lvl w:ilvl="0" w:tplc="7CCACF44">
      <w:start w:val="1"/>
      <w:numFmt w:val="bullet"/>
      <w:lvlText w:val="●"/>
      <w:lvlJc w:val="left"/>
      <w:pPr>
        <w:ind w:left="720" w:hanging="360"/>
      </w:pPr>
    </w:lvl>
    <w:lvl w:ilvl="1" w:tplc="E480AAB6">
      <w:start w:val="1"/>
      <w:numFmt w:val="bullet"/>
      <w:lvlText w:val="○"/>
      <w:lvlJc w:val="left"/>
      <w:pPr>
        <w:ind w:left="1440" w:hanging="360"/>
      </w:pPr>
    </w:lvl>
    <w:lvl w:ilvl="2" w:tplc="ABE4CD48">
      <w:start w:val="1"/>
      <w:numFmt w:val="bullet"/>
      <w:lvlText w:val="■"/>
      <w:lvlJc w:val="left"/>
      <w:pPr>
        <w:ind w:left="2160" w:hanging="360"/>
      </w:pPr>
    </w:lvl>
    <w:lvl w:ilvl="3" w:tplc="F4088B4E">
      <w:start w:val="1"/>
      <w:numFmt w:val="bullet"/>
      <w:lvlText w:val="●"/>
      <w:lvlJc w:val="left"/>
      <w:pPr>
        <w:ind w:left="2880" w:hanging="360"/>
      </w:pPr>
    </w:lvl>
    <w:lvl w:ilvl="4" w:tplc="9F60CEA4">
      <w:start w:val="1"/>
      <w:numFmt w:val="bullet"/>
      <w:lvlText w:val="○"/>
      <w:lvlJc w:val="left"/>
      <w:pPr>
        <w:ind w:left="3600" w:hanging="360"/>
      </w:pPr>
    </w:lvl>
    <w:lvl w:ilvl="5" w:tplc="16C029E0">
      <w:start w:val="1"/>
      <w:numFmt w:val="bullet"/>
      <w:lvlText w:val="■"/>
      <w:lvlJc w:val="left"/>
      <w:pPr>
        <w:ind w:left="4320" w:hanging="360"/>
      </w:pPr>
    </w:lvl>
    <w:lvl w:ilvl="6" w:tplc="F0964170">
      <w:start w:val="1"/>
      <w:numFmt w:val="bullet"/>
      <w:lvlText w:val="●"/>
      <w:lvlJc w:val="left"/>
      <w:pPr>
        <w:ind w:left="5040" w:hanging="360"/>
      </w:pPr>
    </w:lvl>
    <w:lvl w:ilvl="7" w:tplc="F8628176">
      <w:start w:val="1"/>
      <w:numFmt w:val="bullet"/>
      <w:lvlText w:val="●"/>
      <w:lvlJc w:val="left"/>
      <w:pPr>
        <w:ind w:left="5760" w:hanging="360"/>
      </w:pPr>
    </w:lvl>
    <w:lvl w:ilvl="8" w:tplc="F402A9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EC4B3F"/>
    <w:rsid w:val="000D7396"/>
    <w:rsid w:val="00CE0C3C"/>
    <w:rsid w:val="00EC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Personal</cp:lastModifiedBy>
  <cp:revision>3</cp:revision>
  <cp:lastPrinted>2026-07-18T15:08:00Z</cp:lastPrinted>
  <dcterms:created xsi:type="dcterms:W3CDTF">2026-07-18T11:09:00Z</dcterms:created>
  <dcterms:modified xsi:type="dcterms:W3CDTF">2026-07-18T15:08:00Z</dcterms:modified>
</cp:coreProperties>
</file>