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2E3B" w:rsidRDefault="00345A4C">
      <w:pPr>
        <w:spacing w:after="40"/>
        <w:jc w:val="center"/>
      </w:pPr>
      <w:bookmarkStart w:id="0" w:name="_GoBack"/>
      <w:bookmarkEnd w:id="0"/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:rsidR="00F02E3B" w:rsidRDefault="00345A4C">
      <w:pPr>
        <w:spacing w:after="20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tbl>
      <w:tblPr>
        <w:tblW w:w="935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F02E3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F02E3B" w:rsidRDefault="00345A4C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6350" w:type="dxa"/>
          </w:tcPr>
          <w:p w:rsidR="00F02E3B" w:rsidRDefault="00345A4C">
            <w:r>
              <w:rPr>
                <w:rFonts w:ascii="Calibri" w:eastAsia="Calibri" w:hAnsi="Calibri" w:cs="Calibri"/>
                <w:sz w:val="22"/>
                <w:szCs w:val="22"/>
              </w:rPr>
              <w:t>15 July 2026</w:t>
            </w:r>
          </w:p>
        </w:tc>
      </w:tr>
      <w:tr w:rsidR="00F02E3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F02E3B" w:rsidRDefault="00345A4C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6350" w:type="dxa"/>
          </w:tcPr>
          <w:p w:rsidR="00F02E3B" w:rsidRDefault="00F02E3B"/>
        </w:tc>
      </w:tr>
      <w:tr w:rsidR="00F02E3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F02E3B" w:rsidRDefault="00345A4C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6350" w:type="dxa"/>
          </w:tcPr>
          <w:p w:rsidR="00F02E3B" w:rsidRDefault="00345A4C"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UCab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Premium – Cab Booking Application</w:t>
            </w:r>
          </w:p>
        </w:tc>
      </w:tr>
      <w:tr w:rsidR="00F02E3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F02E3B" w:rsidRDefault="00345A4C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Maximum Marks</w:t>
            </w:r>
          </w:p>
        </w:tc>
        <w:tc>
          <w:tcPr>
            <w:tcW w:w="6350" w:type="dxa"/>
          </w:tcPr>
          <w:p w:rsidR="00F02E3B" w:rsidRDefault="00345A4C">
            <w:r>
              <w:rPr>
                <w:rFonts w:ascii="Calibri" w:eastAsia="Calibri" w:hAnsi="Calibri" w:cs="Calibri"/>
                <w:sz w:val="22"/>
                <w:szCs w:val="22"/>
              </w:rPr>
              <w:t>4 Marks</w:t>
            </w:r>
          </w:p>
        </w:tc>
      </w:tr>
    </w:tbl>
    <w:p w:rsidR="00F02E3B" w:rsidRDefault="00F02E3B">
      <w:pPr>
        <w:spacing w:after="100"/>
      </w:pPr>
    </w:p>
    <w:p w:rsidR="00F02E3B" w:rsidRDefault="00345A4C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Empathy Map Canvas — Persona: Urban Commuter (Rider) booking a cab through </w:t>
      </w:r>
      <w:proofErr w:type="spellStart"/>
      <w:r>
        <w:rPr>
          <w:rFonts w:ascii="Calibri" w:eastAsia="Calibri" w:hAnsi="Calibri" w:cs="Calibri"/>
          <w:sz w:val="22"/>
          <w:szCs w:val="22"/>
        </w:rPr>
        <w:t>UCab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Premium.</w:t>
      </w:r>
    </w:p>
    <w:p w:rsidR="00F02E3B" w:rsidRDefault="00F02E3B">
      <w:pPr>
        <w:spacing w:after="100"/>
      </w:pPr>
    </w:p>
    <w:p w:rsidR="00F02E3B" w:rsidRDefault="00345A4C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Think &amp; Feel</w:t>
      </w:r>
    </w:p>
    <w:tbl>
      <w:tblPr>
        <w:tblW w:w="935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F02E3B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D9D9D9"/>
            <w:vAlign w:val="center"/>
          </w:tcPr>
          <w:p w:rsidR="00F02E3B" w:rsidRDefault="00345A4C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What really counts / worries &amp; aspirations</w:t>
            </w:r>
          </w:p>
        </w:tc>
      </w:tr>
      <w:tr w:rsidR="00F02E3B">
        <w:tblPrEx>
          <w:tblCellMar>
            <w:top w:w="0" w:type="dxa"/>
            <w:bottom w:w="0" w:type="dxa"/>
          </w:tblCellMar>
        </w:tblPrEx>
        <w:tc>
          <w:tcPr>
            <w:tcW w:w="9350" w:type="dxa"/>
            <w:vAlign w:val="center"/>
          </w:tcPr>
          <w:p w:rsidR="00F02E3B" w:rsidRDefault="00345A4C">
            <w:r>
              <w:rPr>
                <w:rFonts w:ascii="Calibri" w:eastAsia="Calibri" w:hAnsi="Calibri" w:cs="Calibri"/>
              </w:rPr>
              <w:t>Will the cab arrive on time? Is the fare fair? I want a hassle-free, predictable ride.</w:t>
            </w:r>
          </w:p>
        </w:tc>
      </w:tr>
    </w:tbl>
    <w:p w:rsidR="00F02E3B" w:rsidRDefault="00F02E3B">
      <w:pPr>
        <w:spacing w:after="100"/>
      </w:pPr>
    </w:p>
    <w:p w:rsidR="00F02E3B" w:rsidRDefault="00345A4C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Hear</w:t>
      </w:r>
    </w:p>
    <w:tbl>
      <w:tblPr>
        <w:tblW w:w="935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F02E3B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D9D9D9"/>
            <w:vAlign w:val="center"/>
          </w:tcPr>
          <w:p w:rsidR="00F02E3B" w:rsidRDefault="00345A4C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What friends, colleagues, and reviews say</w:t>
            </w:r>
          </w:p>
        </w:tc>
      </w:tr>
      <w:tr w:rsidR="00F02E3B">
        <w:tblPrEx>
          <w:tblCellMar>
            <w:top w:w="0" w:type="dxa"/>
            <w:bottom w:w="0" w:type="dxa"/>
          </w:tblCellMar>
        </w:tblPrEx>
        <w:tc>
          <w:tcPr>
            <w:tcW w:w="9350" w:type="dxa"/>
            <w:vAlign w:val="center"/>
          </w:tcPr>
          <w:p w:rsidR="00F02E3B" w:rsidRDefault="00345A4C">
            <w:r>
              <w:rPr>
                <w:rFonts w:ascii="Calibri" w:eastAsia="Calibri" w:hAnsi="Calibri" w:cs="Calibri"/>
              </w:rPr>
              <w:t>Friends complain about drivers cancelling last minute; colleagues recommend apps with transparent pricing and live tracking.</w:t>
            </w:r>
          </w:p>
        </w:tc>
      </w:tr>
    </w:tbl>
    <w:p w:rsidR="00F02E3B" w:rsidRDefault="00F02E3B">
      <w:pPr>
        <w:spacing w:after="100"/>
      </w:pPr>
    </w:p>
    <w:p w:rsidR="00F02E3B" w:rsidRDefault="00345A4C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See</w:t>
      </w:r>
    </w:p>
    <w:tbl>
      <w:tblPr>
        <w:tblW w:w="935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F02E3B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D9D9D9"/>
            <w:vAlign w:val="center"/>
          </w:tcPr>
          <w:p w:rsidR="00F02E3B" w:rsidRDefault="00345A4C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Environment, friends, what the market offers</w:t>
            </w:r>
          </w:p>
        </w:tc>
      </w:tr>
      <w:tr w:rsidR="00F02E3B">
        <w:tblPrEx>
          <w:tblCellMar>
            <w:top w:w="0" w:type="dxa"/>
            <w:bottom w:w="0" w:type="dxa"/>
          </w:tblCellMar>
        </w:tblPrEx>
        <w:tc>
          <w:tcPr>
            <w:tcW w:w="9350" w:type="dxa"/>
            <w:vAlign w:val="center"/>
          </w:tcPr>
          <w:p w:rsidR="00F02E3B" w:rsidRDefault="00345A4C">
            <w:r>
              <w:rPr>
                <w:rFonts w:ascii="Calibri" w:eastAsia="Calibri" w:hAnsi="Calibri" w:cs="Calibri"/>
              </w:rPr>
              <w:t xml:space="preserve">Crowded traffic, multiple competing cab apps, </w:t>
            </w:r>
            <w:proofErr w:type="gramStart"/>
            <w:r>
              <w:rPr>
                <w:rFonts w:ascii="Calibri" w:eastAsia="Calibri" w:hAnsi="Calibri" w:cs="Calibri"/>
              </w:rPr>
              <w:t>drivers</w:t>
            </w:r>
            <w:proofErr w:type="gramEnd"/>
            <w:r>
              <w:rPr>
                <w:rFonts w:ascii="Calibri" w:eastAsia="Calibri" w:hAnsi="Calibri" w:cs="Calibri"/>
              </w:rPr>
              <w:t xml:space="preserve"> taking phone calls to confirm rides manually.</w:t>
            </w:r>
          </w:p>
        </w:tc>
      </w:tr>
    </w:tbl>
    <w:p w:rsidR="00F02E3B" w:rsidRDefault="00F02E3B">
      <w:pPr>
        <w:spacing w:after="100"/>
      </w:pPr>
    </w:p>
    <w:p w:rsidR="00F02E3B" w:rsidRDefault="00345A4C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Say &amp; Do</w:t>
      </w:r>
    </w:p>
    <w:tbl>
      <w:tblPr>
        <w:tblW w:w="935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F02E3B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D9D9D9"/>
            <w:vAlign w:val="center"/>
          </w:tcPr>
          <w:p w:rsidR="00F02E3B" w:rsidRDefault="00345A4C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 xml:space="preserve">Attitude in public, appearance,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behavior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towards others</w:t>
            </w:r>
          </w:p>
        </w:tc>
      </w:tr>
      <w:tr w:rsidR="00F02E3B">
        <w:tblPrEx>
          <w:tblCellMar>
            <w:top w:w="0" w:type="dxa"/>
            <w:bottom w:w="0" w:type="dxa"/>
          </w:tblCellMar>
        </w:tblPrEx>
        <w:tc>
          <w:tcPr>
            <w:tcW w:w="9350" w:type="dxa"/>
            <w:vAlign w:val="center"/>
          </w:tcPr>
          <w:p w:rsidR="00F02E3B" w:rsidRDefault="00345A4C">
            <w:r>
              <w:rPr>
                <w:rFonts w:ascii="Calibri" w:eastAsia="Calibri" w:hAnsi="Calibri" w:cs="Calibri"/>
              </w:rPr>
              <w:t xml:space="preserve">Compares fares across apps before booking, calls the driver directly to confirm pickup, </w:t>
            </w:r>
            <w:r>
              <w:rPr>
                <w:rFonts w:ascii="Calibri" w:eastAsia="Calibri" w:hAnsi="Calibri" w:cs="Calibri"/>
              </w:rPr>
              <w:t>checks ride status repeatedly while waiting.</w:t>
            </w:r>
          </w:p>
        </w:tc>
      </w:tr>
    </w:tbl>
    <w:p w:rsidR="00F02E3B" w:rsidRDefault="00F02E3B">
      <w:pPr>
        <w:spacing w:after="100"/>
      </w:pPr>
    </w:p>
    <w:p w:rsidR="00F02E3B" w:rsidRDefault="00345A4C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Pain</w:t>
      </w:r>
    </w:p>
    <w:tbl>
      <w:tblPr>
        <w:tblW w:w="935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F02E3B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D9D9D9"/>
            <w:vAlign w:val="center"/>
          </w:tcPr>
          <w:p w:rsidR="00F02E3B" w:rsidRDefault="00345A4C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Fears, frustrations, obstacles</w:t>
            </w:r>
          </w:p>
        </w:tc>
      </w:tr>
      <w:tr w:rsidR="00F02E3B">
        <w:tblPrEx>
          <w:tblCellMar>
            <w:top w:w="0" w:type="dxa"/>
            <w:bottom w:w="0" w:type="dxa"/>
          </w:tblCellMar>
        </w:tblPrEx>
        <w:tc>
          <w:tcPr>
            <w:tcW w:w="9350" w:type="dxa"/>
            <w:vAlign w:val="center"/>
          </w:tcPr>
          <w:p w:rsidR="00F02E3B" w:rsidRDefault="00345A4C">
            <w:r>
              <w:rPr>
                <w:rFonts w:ascii="Calibri" w:eastAsia="Calibri" w:hAnsi="Calibri" w:cs="Calibri"/>
              </w:rPr>
              <w:t>Unreliable ETAs, hidden charges, no visibility into driver assignment, difficulty reaching support after a bad experience.</w:t>
            </w:r>
          </w:p>
        </w:tc>
      </w:tr>
    </w:tbl>
    <w:p w:rsidR="00F02E3B" w:rsidRDefault="00F02E3B">
      <w:pPr>
        <w:spacing w:after="100"/>
      </w:pPr>
    </w:p>
    <w:p w:rsidR="00F02E3B" w:rsidRDefault="00345A4C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Gain</w:t>
      </w:r>
    </w:p>
    <w:tbl>
      <w:tblPr>
        <w:tblW w:w="935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F02E3B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D9D9D9"/>
            <w:vAlign w:val="center"/>
          </w:tcPr>
          <w:p w:rsidR="00F02E3B" w:rsidRDefault="00345A4C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Wants / needs, measures of success</w:t>
            </w:r>
          </w:p>
        </w:tc>
      </w:tr>
      <w:tr w:rsidR="00F02E3B">
        <w:tblPrEx>
          <w:tblCellMar>
            <w:top w:w="0" w:type="dxa"/>
            <w:bottom w:w="0" w:type="dxa"/>
          </w:tblCellMar>
        </w:tblPrEx>
        <w:tc>
          <w:tcPr>
            <w:tcW w:w="9350" w:type="dxa"/>
            <w:vAlign w:val="center"/>
          </w:tcPr>
          <w:p w:rsidR="00F02E3B" w:rsidRDefault="00345A4C">
            <w:r>
              <w:rPr>
                <w:rFonts w:ascii="Calibri" w:eastAsia="Calibri" w:hAnsi="Calibri" w:cs="Calibri"/>
              </w:rPr>
              <w:t>Transparent upfront fare, real-time ride status, a trustworthy rated driver, and a digital receipt for every trip.</w:t>
            </w:r>
          </w:p>
        </w:tc>
      </w:tr>
    </w:tbl>
    <w:p w:rsidR="00345A4C" w:rsidRDefault="00345A4C"/>
    <w:sectPr w:rsidR="00345A4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9D5350"/>
    <w:multiLevelType w:val="hybridMultilevel"/>
    <w:tmpl w:val="D9AE94EC"/>
    <w:lvl w:ilvl="0" w:tplc="A9CC9D18">
      <w:start w:val="1"/>
      <w:numFmt w:val="bullet"/>
      <w:lvlText w:val="●"/>
      <w:lvlJc w:val="left"/>
      <w:pPr>
        <w:ind w:left="720" w:hanging="360"/>
      </w:pPr>
    </w:lvl>
    <w:lvl w:ilvl="1" w:tplc="1F18574A">
      <w:start w:val="1"/>
      <w:numFmt w:val="bullet"/>
      <w:lvlText w:val="○"/>
      <w:lvlJc w:val="left"/>
      <w:pPr>
        <w:ind w:left="1440" w:hanging="360"/>
      </w:pPr>
    </w:lvl>
    <w:lvl w:ilvl="2" w:tplc="24F63FB2">
      <w:start w:val="1"/>
      <w:numFmt w:val="bullet"/>
      <w:lvlText w:val="■"/>
      <w:lvlJc w:val="left"/>
      <w:pPr>
        <w:ind w:left="2160" w:hanging="360"/>
      </w:pPr>
    </w:lvl>
    <w:lvl w:ilvl="3" w:tplc="E652564E">
      <w:start w:val="1"/>
      <w:numFmt w:val="bullet"/>
      <w:lvlText w:val="●"/>
      <w:lvlJc w:val="left"/>
      <w:pPr>
        <w:ind w:left="2880" w:hanging="360"/>
      </w:pPr>
    </w:lvl>
    <w:lvl w:ilvl="4" w:tplc="853269DA">
      <w:start w:val="1"/>
      <w:numFmt w:val="bullet"/>
      <w:lvlText w:val="○"/>
      <w:lvlJc w:val="left"/>
      <w:pPr>
        <w:ind w:left="3600" w:hanging="360"/>
      </w:pPr>
    </w:lvl>
    <w:lvl w:ilvl="5" w:tplc="4B32197C">
      <w:start w:val="1"/>
      <w:numFmt w:val="bullet"/>
      <w:lvlText w:val="■"/>
      <w:lvlJc w:val="left"/>
      <w:pPr>
        <w:ind w:left="4320" w:hanging="360"/>
      </w:pPr>
    </w:lvl>
    <w:lvl w:ilvl="6" w:tplc="290E6FEC">
      <w:start w:val="1"/>
      <w:numFmt w:val="bullet"/>
      <w:lvlText w:val="●"/>
      <w:lvlJc w:val="left"/>
      <w:pPr>
        <w:ind w:left="5040" w:hanging="360"/>
      </w:pPr>
    </w:lvl>
    <w:lvl w:ilvl="7" w:tplc="22BCDD66">
      <w:start w:val="1"/>
      <w:numFmt w:val="bullet"/>
      <w:lvlText w:val="●"/>
      <w:lvlJc w:val="left"/>
      <w:pPr>
        <w:ind w:left="5760" w:hanging="360"/>
      </w:pPr>
    </w:lvl>
    <w:lvl w:ilvl="8" w:tplc="0E4E13E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</w:compat>
  <w:rsids>
    <w:rsidRoot w:val="00F02E3B"/>
    <w:rsid w:val="00046128"/>
    <w:rsid w:val="00345A4C"/>
    <w:rsid w:val="00F0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Personal</cp:lastModifiedBy>
  <cp:revision>3</cp:revision>
  <cp:lastPrinted>2026-07-18T14:29:00Z</cp:lastPrinted>
  <dcterms:created xsi:type="dcterms:W3CDTF">2026-07-18T11:09:00Z</dcterms:created>
  <dcterms:modified xsi:type="dcterms:W3CDTF">2026-07-18T14:29:00Z</dcterms:modified>
</cp:coreProperties>
</file>