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CFD" w:rsidRDefault="00720B99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570CFD" w:rsidRDefault="00720B99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Problem – Solution Fit Template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70CF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570CFD" w:rsidRDefault="00720B99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570CFD" w:rsidRDefault="00720B99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570CFD" w:rsidRDefault="00720B99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570CFD" w:rsidRDefault="00570CFD"/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570CFD" w:rsidRDefault="00720B99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570CFD" w:rsidRDefault="00720B99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570CFD" w:rsidRDefault="00720B99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570CFD" w:rsidRDefault="00720B99">
            <w:r>
              <w:rPr>
                <w:rFonts w:ascii="Calibri" w:eastAsia="Calibri" w:hAnsi="Calibri" w:cs="Calibri"/>
                <w:sz w:val="22"/>
                <w:szCs w:val="22"/>
              </w:rPr>
              <w:t>2 Marks</w:t>
            </w:r>
          </w:p>
        </w:tc>
      </w:tr>
    </w:tbl>
    <w:p w:rsidR="00570CFD" w:rsidRDefault="00570CFD">
      <w:pPr>
        <w:spacing w:after="100"/>
      </w:pPr>
    </w:p>
    <w:p w:rsidR="00570CFD" w:rsidRDefault="00720B99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Problem–Solution Fit below shows how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addresses the real problems and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riders and drivers.</w:t>
      </w:r>
    </w:p>
    <w:p w:rsidR="00570CFD" w:rsidRDefault="00570CFD">
      <w:pPr>
        <w:spacing w:after="100"/>
      </w:pP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3175"/>
        <w:gridCol w:w="3000"/>
      </w:tblGrid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1. Customer Segment(s)</w:t>
            </w:r>
          </w:p>
        </w:tc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6. Customer Constraints</w:t>
            </w:r>
          </w:p>
        </w:tc>
        <w:tc>
          <w:tcPr>
            <w:tcW w:w="3000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5. Available Solutions</w:t>
            </w:r>
          </w:p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Urban commuters needing on-demand transport (Riders); part-time and full-time cab drivers seeking ride requests (Drivers); platform operators (Admin).</w:t>
            </w:r>
          </w:p>
        </w:tc>
        <w:tc>
          <w:tcPr>
            <w:tcW w:w="3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Smartphone/browser access required; dependence on mobile network connectivity; budget-conscious riders co</w:t>
            </w:r>
            <w:r>
              <w:rPr>
                <w:rFonts w:ascii="Calibri" w:eastAsia="Calibri" w:hAnsi="Calibri" w:cs="Calibri"/>
              </w:rPr>
              <w:t>mparing fares.</w:t>
            </w:r>
          </w:p>
        </w:tc>
        <w:tc>
          <w:tcPr>
            <w:tcW w:w="3000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Traditional taxi stands, phone-based dispatch, and other ride-hailing apps; most lack transparent, real-time status tracking for both rider and driver.</w:t>
            </w:r>
          </w:p>
        </w:tc>
      </w:tr>
    </w:tbl>
    <w:p w:rsidR="00570CFD" w:rsidRDefault="00570CFD">
      <w:pPr>
        <w:spacing w:after="100"/>
      </w:pP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3175"/>
        <w:gridCol w:w="3000"/>
      </w:tblGrid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2. Jobs-to-be-Done / Problems</w:t>
            </w:r>
          </w:p>
        </w:tc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9. Problem Root Cause</w:t>
            </w:r>
          </w:p>
        </w:tc>
        <w:tc>
          <w:tcPr>
            <w:tcW w:w="3000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7. Behaviour</w:t>
            </w:r>
          </w:p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Riders need to book a trustworthy, fairly-priced cab quickly. Drivers need a steady, organized stream of ride requests.</w:t>
            </w:r>
          </w:p>
        </w:tc>
        <w:tc>
          <w:tcPr>
            <w:tcW w:w="3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No centralized digital platform connecting riders and drivers with real-time status and role-based accountability; dispatch is manual an</w:t>
            </w:r>
            <w:r>
              <w:rPr>
                <w:rFonts w:ascii="Calibri" w:eastAsia="Calibri" w:hAnsi="Calibri" w:cs="Calibri"/>
              </w:rPr>
              <w:t>d informal.</w:t>
            </w:r>
          </w:p>
        </w:tc>
        <w:tc>
          <w:tcPr>
            <w:tcW w:w="3000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Riders currently compare multiple apps or call drivers directly; drivers wait for word-of-mouth or informal calls for ride requests.</w:t>
            </w:r>
          </w:p>
        </w:tc>
      </w:tr>
    </w:tbl>
    <w:p w:rsidR="00570CFD" w:rsidRDefault="00570CFD">
      <w:pPr>
        <w:spacing w:after="100"/>
      </w:pP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3175"/>
        <w:gridCol w:w="3000"/>
      </w:tblGrid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3. Triggers</w:t>
            </w:r>
          </w:p>
        </w:tc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10. Your Solution</w:t>
            </w:r>
          </w:p>
        </w:tc>
        <w:tc>
          <w:tcPr>
            <w:tcW w:w="3000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8. Channels of Behaviour</w:t>
            </w:r>
          </w:p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Need to travel for work/personal reasons; a driver'</w:t>
            </w:r>
            <w:r>
              <w:rPr>
                <w:rFonts w:ascii="Calibri" w:eastAsia="Calibri" w:hAnsi="Calibri" w:cs="Calibri"/>
              </w:rPr>
              <w:t>s shift starting with no assigned rides; frustration after a bad experience with an unreliable ride.</w:t>
            </w:r>
          </w:p>
        </w:tc>
        <w:tc>
          <w:tcPr>
            <w:tcW w:w="3175" w:type="dxa"/>
            <w:vAlign w:val="center"/>
          </w:tcPr>
          <w:p w:rsidR="00570CFD" w:rsidRDefault="00720B99">
            <w:proofErr w:type="spellStart"/>
            <w:r>
              <w:rPr>
                <w:rFonts w:ascii="Calibri" w:eastAsia="Calibri" w:hAnsi="Calibri" w:cs="Calibri"/>
              </w:rPr>
              <w:t>UCab</w:t>
            </w:r>
            <w:proofErr w:type="spellEnd"/>
            <w:r>
              <w:rPr>
                <w:rFonts w:ascii="Calibri" w:eastAsia="Calibri" w:hAnsi="Calibri" w:cs="Calibri"/>
              </w:rPr>
              <w:t xml:space="preserve"> Premium — a MERN-stack platform with role-based Rider, Driver, and Admin portals, JWT authentication, a five-stage booking lifecycle, transparent fare</w:t>
            </w:r>
            <w:r>
              <w:rPr>
                <w:rFonts w:ascii="Calibri" w:eastAsia="Calibri" w:hAnsi="Calibri" w:cs="Calibri"/>
              </w:rPr>
              <w:t xml:space="preserve"> display, PDF receipts, and analytics dashboards.</w:t>
            </w:r>
          </w:p>
        </w:tc>
        <w:tc>
          <w:tcPr>
            <w:tcW w:w="3000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 xml:space="preserve">Online: Web app (React + </w:t>
            </w:r>
            <w:proofErr w:type="spellStart"/>
            <w:r>
              <w:rPr>
                <w:rFonts w:ascii="Calibri" w:eastAsia="Calibri" w:hAnsi="Calibri" w:cs="Calibri"/>
              </w:rPr>
              <w:t>Vite</w:t>
            </w:r>
            <w:proofErr w:type="spellEnd"/>
            <w:r>
              <w:rPr>
                <w:rFonts w:ascii="Calibri" w:eastAsia="Calibri" w:hAnsi="Calibri" w:cs="Calibri"/>
              </w:rPr>
              <w:t>) accessible via browser, with REST APIs (Node.js/Express) powering booking, assignment, and payment flows.</w:t>
            </w:r>
          </w:p>
        </w:tc>
      </w:tr>
    </w:tbl>
    <w:p w:rsidR="00570CFD" w:rsidRDefault="00570CFD">
      <w:pPr>
        <w:spacing w:after="100"/>
      </w:pP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6175"/>
      </w:tblGrid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4. Emotions: Before / After</w:t>
            </w:r>
          </w:p>
        </w:tc>
        <w:tc>
          <w:tcPr>
            <w:tcW w:w="6175" w:type="dxa"/>
            <w:shd w:val="clear" w:color="auto" w:fill="D9D9D9"/>
            <w:vAlign w:val="center"/>
          </w:tcPr>
          <w:p w:rsidR="00570CFD" w:rsidRDefault="00720B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70CFD">
        <w:tblPrEx>
          <w:tblCellMar>
            <w:top w:w="0" w:type="dxa"/>
            <w:bottom w:w="0" w:type="dxa"/>
          </w:tblCellMar>
        </w:tblPrEx>
        <w:tc>
          <w:tcPr>
            <w:tcW w:w="3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Before: anxious, uncertain about wait times and driver assignment. After: confident, reassured by real-time status and a rated, verified driver.</w:t>
            </w:r>
          </w:p>
        </w:tc>
        <w:tc>
          <w:tcPr>
            <w:tcW w:w="6175" w:type="dxa"/>
            <w:vAlign w:val="center"/>
          </w:tcPr>
          <w:p w:rsidR="00570CFD" w:rsidRDefault="00720B99">
            <w:r>
              <w:rPr>
                <w:rFonts w:ascii="Calibri" w:eastAsia="Calibri" w:hAnsi="Calibri" w:cs="Calibri"/>
              </w:rPr>
              <w:t>The booking lifecycle (Pending → Driver Assigned → Accepted → On the Way → Completed) removes uncertainty at ev</w:t>
            </w:r>
            <w:r>
              <w:rPr>
                <w:rFonts w:ascii="Calibri" w:eastAsia="Calibri" w:hAnsi="Calibri" w:cs="Calibri"/>
              </w:rPr>
              <w:t xml:space="preserve">ery step, directly improving the rider's and </w:t>
            </w:r>
            <w:proofErr w:type="gramStart"/>
            <w:r>
              <w:rPr>
                <w:rFonts w:ascii="Calibri" w:eastAsia="Calibri" w:hAnsi="Calibri" w:cs="Calibri"/>
              </w:rPr>
              <w:t>driver's</w:t>
            </w:r>
            <w:proofErr w:type="gramEnd"/>
            <w:r>
              <w:rPr>
                <w:rFonts w:ascii="Calibri" w:eastAsia="Calibri" w:hAnsi="Calibri" w:cs="Calibri"/>
              </w:rPr>
              <w:t xml:space="preserve"> emotional experience.</w:t>
            </w:r>
          </w:p>
        </w:tc>
      </w:tr>
    </w:tbl>
    <w:p w:rsidR="00720B99" w:rsidRDefault="00720B99">
      <w:bookmarkStart w:id="0" w:name="_GoBack"/>
      <w:bookmarkEnd w:id="0"/>
    </w:p>
    <w:sectPr w:rsidR="00720B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D15AB"/>
    <w:multiLevelType w:val="hybridMultilevel"/>
    <w:tmpl w:val="C68C5E32"/>
    <w:lvl w:ilvl="0" w:tplc="36C69904">
      <w:start w:val="1"/>
      <w:numFmt w:val="bullet"/>
      <w:lvlText w:val="●"/>
      <w:lvlJc w:val="left"/>
      <w:pPr>
        <w:ind w:left="720" w:hanging="360"/>
      </w:pPr>
    </w:lvl>
    <w:lvl w:ilvl="1" w:tplc="BDF0527E">
      <w:start w:val="1"/>
      <w:numFmt w:val="bullet"/>
      <w:lvlText w:val="○"/>
      <w:lvlJc w:val="left"/>
      <w:pPr>
        <w:ind w:left="1440" w:hanging="360"/>
      </w:pPr>
    </w:lvl>
    <w:lvl w:ilvl="2" w:tplc="34D64876">
      <w:start w:val="1"/>
      <w:numFmt w:val="bullet"/>
      <w:lvlText w:val="■"/>
      <w:lvlJc w:val="left"/>
      <w:pPr>
        <w:ind w:left="2160" w:hanging="360"/>
      </w:pPr>
    </w:lvl>
    <w:lvl w:ilvl="3" w:tplc="467C98E4">
      <w:start w:val="1"/>
      <w:numFmt w:val="bullet"/>
      <w:lvlText w:val="●"/>
      <w:lvlJc w:val="left"/>
      <w:pPr>
        <w:ind w:left="2880" w:hanging="360"/>
      </w:pPr>
    </w:lvl>
    <w:lvl w:ilvl="4" w:tplc="10562ADE">
      <w:start w:val="1"/>
      <w:numFmt w:val="bullet"/>
      <w:lvlText w:val="○"/>
      <w:lvlJc w:val="left"/>
      <w:pPr>
        <w:ind w:left="3600" w:hanging="360"/>
      </w:pPr>
    </w:lvl>
    <w:lvl w:ilvl="5" w:tplc="EEB8A3E6">
      <w:start w:val="1"/>
      <w:numFmt w:val="bullet"/>
      <w:lvlText w:val="■"/>
      <w:lvlJc w:val="left"/>
      <w:pPr>
        <w:ind w:left="4320" w:hanging="360"/>
      </w:pPr>
    </w:lvl>
    <w:lvl w:ilvl="6" w:tplc="449C7C1C">
      <w:start w:val="1"/>
      <w:numFmt w:val="bullet"/>
      <w:lvlText w:val="●"/>
      <w:lvlJc w:val="left"/>
      <w:pPr>
        <w:ind w:left="5040" w:hanging="360"/>
      </w:pPr>
    </w:lvl>
    <w:lvl w:ilvl="7" w:tplc="B3D45A2A">
      <w:start w:val="1"/>
      <w:numFmt w:val="bullet"/>
      <w:lvlText w:val="●"/>
      <w:lvlJc w:val="left"/>
      <w:pPr>
        <w:ind w:left="5760" w:hanging="360"/>
      </w:pPr>
    </w:lvl>
    <w:lvl w:ilvl="8" w:tplc="52D429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570CFD"/>
    <w:rsid w:val="000F7E53"/>
    <w:rsid w:val="00570CFD"/>
    <w:rsid w:val="0072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2026-07-18T15:15:00Z</cp:lastPrinted>
  <dcterms:created xsi:type="dcterms:W3CDTF">2026-07-18T11:09:00Z</dcterms:created>
  <dcterms:modified xsi:type="dcterms:W3CDTF">2026-07-18T15:16:00Z</dcterms:modified>
</cp:coreProperties>
</file>