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A95E" w14:textId="28DC921C" w:rsidR="00024D11" w:rsidRPr="00FB5F33" w:rsidRDefault="00557ABA" w:rsidP="0015464F">
      <w:pPr>
        <w:rPr>
          <w:lang w:val="en-US"/>
        </w:rPr>
      </w:pPr>
      <w:r w:rsidRPr="00FB5F33">
        <w:rPr>
          <w:rFonts w:hint="cs"/>
          <w:lang w:val="en-US"/>
        </w:rPr>
        <w:t>NetSuite</w:t>
      </w:r>
      <w:r w:rsidR="00C97CE0" w:rsidRPr="00FB5F33">
        <w:rPr>
          <w:rFonts w:hint="cs"/>
          <w:lang w:val="en-US"/>
        </w:rPr>
        <w:t xml:space="preserve"> log in </w:t>
      </w:r>
      <w:r w:rsidRPr="00FB5F33">
        <w:rPr>
          <w:rFonts w:hint="cs"/>
          <w:lang w:val="en-US"/>
        </w:rPr>
        <w:t>,Navigate and Find help:</w:t>
      </w:r>
    </w:p>
    <w:p w14:paraId="2DBD2BCA" w14:textId="5A4AD0DC" w:rsidR="00557ABA" w:rsidRPr="00FB5F33" w:rsidRDefault="00BE21E1" w:rsidP="0015464F">
      <w:pPr>
        <w:rPr>
          <w:color w:val="000000"/>
          <w:sz w:val="23"/>
          <w:szCs w:val="23"/>
          <w:shd w:val="clear" w:color="auto" w:fill="F7F7F8"/>
        </w:rPr>
      </w:pPr>
      <w:r w:rsidRPr="00FB5F33">
        <w:rPr>
          <w:rFonts w:hint="cs"/>
          <w:color w:val="000000"/>
          <w:sz w:val="23"/>
          <w:szCs w:val="23"/>
          <w:shd w:val="clear" w:color="auto" w:fill="F7F7F8"/>
        </w:rPr>
        <w:t>You need to answer the security questions when you log in from another device. You need to answer the security questions when you log in from another device.</w:t>
      </w:r>
    </w:p>
    <w:p w14:paraId="57D0F8B8" w14:textId="35DE7C3C" w:rsidR="00BE21E1" w:rsidRPr="00FB5F33" w:rsidRDefault="00BE21E1" w:rsidP="0015464F">
      <w:pPr>
        <w:rPr>
          <w:color w:val="000000"/>
          <w:sz w:val="23"/>
          <w:szCs w:val="23"/>
          <w:shd w:val="clear" w:color="auto" w:fill="F7F7F8"/>
        </w:rPr>
      </w:pPr>
      <w:r w:rsidRPr="00FB5F33">
        <w:rPr>
          <w:rFonts w:hint="cs"/>
          <w:color w:val="000000"/>
          <w:sz w:val="23"/>
          <w:szCs w:val="23"/>
          <w:shd w:val="clear" w:color="auto" w:fill="F7F7F8"/>
        </w:rPr>
        <w:t xml:space="preserve">Manging roles and </w:t>
      </w:r>
      <w:r w:rsidR="00E25573" w:rsidRPr="00FB5F33">
        <w:rPr>
          <w:rFonts w:hint="cs"/>
          <w:color w:val="000000"/>
          <w:sz w:val="23"/>
          <w:szCs w:val="23"/>
          <w:shd w:val="clear" w:color="auto" w:fill="F7F7F8"/>
        </w:rPr>
        <w:t>access</w:t>
      </w:r>
    </w:p>
    <w:p w14:paraId="6901AB20" w14:textId="5CAA6487" w:rsidR="00BE21E1" w:rsidRPr="00FB5F33" w:rsidRDefault="00E25573" w:rsidP="0015464F">
      <w:pPr>
        <w:rPr>
          <w:color w:val="000000"/>
          <w:sz w:val="23"/>
          <w:szCs w:val="23"/>
          <w:shd w:val="clear" w:color="auto" w:fill="F7F7F8"/>
        </w:rPr>
      </w:pPr>
      <w:r w:rsidRPr="00FB5F33">
        <w:rPr>
          <w:rFonts w:hint="cs"/>
          <w:color w:val="000000"/>
          <w:sz w:val="23"/>
          <w:szCs w:val="23"/>
          <w:shd w:val="clear" w:color="auto" w:fill="F7F7F8"/>
        </w:rPr>
        <w:t xml:space="preserve">User is a role who has access to a </w:t>
      </w:r>
      <w:r w:rsidR="004569A4" w:rsidRPr="00FB5F33">
        <w:rPr>
          <w:rFonts w:hint="cs"/>
          <w:color w:val="000000"/>
          <w:sz w:val="23"/>
          <w:szCs w:val="23"/>
          <w:shd w:val="clear" w:color="auto" w:fill="F7F7F8"/>
        </w:rPr>
        <w:t>NetSuite</w:t>
      </w:r>
      <w:r w:rsidRPr="00FB5F33">
        <w:rPr>
          <w:rFonts w:hint="cs"/>
          <w:color w:val="000000"/>
          <w:sz w:val="23"/>
          <w:szCs w:val="23"/>
          <w:shd w:val="clear" w:color="auto" w:fill="F7F7F8"/>
        </w:rPr>
        <w:t xml:space="preserve"> accounts</w:t>
      </w:r>
    </w:p>
    <w:p w14:paraId="0D33B37D" w14:textId="76DFF806" w:rsidR="00E25573" w:rsidRPr="00FB5F33" w:rsidRDefault="00E25573" w:rsidP="0015464F">
      <w:pPr>
        <w:rPr>
          <w:lang w:val="en-US"/>
        </w:rPr>
      </w:pPr>
      <w:r w:rsidRPr="00FB5F33">
        <w:rPr>
          <w:rFonts w:hint="cs"/>
          <w:color w:val="000000"/>
          <w:sz w:val="23"/>
          <w:szCs w:val="23"/>
          <w:shd w:val="clear" w:color="auto" w:fill="F7F7F8"/>
        </w:rPr>
        <w:t>A role is a defined access configuration that includes a set of associated permissions and can be assigned to users.</w:t>
      </w:r>
    </w:p>
    <w:p w14:paraId="221FD8CA" w14:textId="7AC072D5" w:rsidR="00E25573" w:rsidRPr="00FB5F33" w:rsidRDefault="00E25573" w:rsidP="0015464F">
      <w:pPr>
        <w:rPr>
          <w:lang w:val="en-US"/>
        </w:rPr>
      </w:pPr>
      <w:r w:rsidRPr="00FB5F33">
        <w:rPr>
          <w:rFonts w:hint="cs"/>
          <w:lang w:val="en-US"/>
        </w:rPr>
        <w:t xml:space="preserve">Navigate </w:t>
      </w:r>
      <w:r w:rsidR="004569A4" w:rsidRPr="00FB5F33">
        <w:rPr>
          <w:rFonts w:hint="cs"/>
          <w:lang w:val="en-US"/>
        </w:rPr>
        <w:t>NetSuite</w:t>
      </w:r>
      <w:r w:rsidRPr="00FB5F33">
        <w:rPr>
          <w:rFonts w:hint="cs"/>
          <w:lang w:val="en-US"/>
        </w:rPr>
        <w:t xml:space="preserve"> </w:t>
      </w:r>
      <w:r w:rsidR="004569A4" w:rsidRPr="00FB5F33">
        <w:rPr>
          <w:rFonts w:hint="cs"/>
          <w:lang w:val="en-US"/>
        </w:rPr>
        <w:t>Roles.</w:t>
      </w:r>
    </w:p>
    <w:p w14:paraId="1AAC0095" w14:textId="311D19C9" w:rsidR="00E25573" w:rsidRPr="00FB5F33" w:rsidRDefault="00E25573" w:rsidP="0015464F">
      <w:pPr>
        <w:rPr>
          <w:lang w:val="en-US"/>
        </w:rPr>
      </w:pPr>
      <w:r w:rsidRPr="00FB5F33">
        <w:rPr>
          <w:rFonts w:hint="cs"/>
        </w:rPr>
        <w:t>Roles are configured and assigned to users who perform similar functions in the organization. Each role includes a set of associated permissions that determine which information you can view, create, and edit, and which tasks you can perform in NetSuite.</w:t>
      </w:r>
    </w:p>
    <w:p w14:paraId="476E24B2" w14:textId="005AC48C" w:rsidR="00E25573" w:rsidRPr="00FB5F33" w:rsidRDefault="00E25573" w:rsidP="0015464F">
      <w:pPr>
        <w:rPr>
          <w:lang w:val="en-US"/>
        </w:rPr>
      </w:pPr>
      <w:r w:rsidRPr="00FB5F33">
        <w:rPr>
          <w:rFonts w:hint="cs"/>
        </w:rPr>
        <w:t>If you have more than one role, you can select a default role to log in. You can switch among different roles and accounts using the Roles list. </w:t>
      </w:r>
    </w:p>
    <w:p w14:paraId="7F214CA0" w14:textId="04F61514" w:rsidR="00E25573" w:rsidRPr="00FB5F33" w:rsidRDefault="00E25573" w:rsidP="0015464F">
      <w:pPr>
        <w:rPr>
          <w:lang w:val="en-US"/>
        </w:rPr>
      </w:pPr>
      <w:r w:rsidRPr="00FB5F33">
        <w:rPr>
          <w:rFonts w:hint="cs"/>
          <w:lang w:val="en-US"/>
        </w:rPr>
        <w:t>Production</w:t>
      </w:r>
    </w:p>
    <w:p w14:paraId="385CE87A" w14:textId="0BB134D3" w:rsidR="00E25573" w:rsidRPr="00FB5F33" w:rsidRDefault="00E25573" w:rsidP="0015464F">
      <w:pPr>
        <w:rPr>
          <w:lang w:val="en-US"/>
        </w:rPr>
      </w:pPr>
      <w:r w:rsidRPr="00FB5F33">
        <w:rPr>
          <w:rFonts w:hint="cs"/>
          <w:lang w:val="en-US"/>
        </w:rPr>
        <w:t>Sandbox</w:t>
      </w:r>
    </w:p>
    <w:p w14:paraId="19A3F843" w14:textId="2DA8CB47" w:rsidR="00E25573" w:rsidRPr="00FB5F33" w:rsidRDefault="00E25573" w:rsidP="0015464F">
      <w:pPr>
        <w:rPr>
          <w:lang w:val="en-US"/>
        </w:rPr>
      </w:pPr>
      <w:r w:rsidRPr="00FB5F33">
        <w:rPr>
          <w:rFonts w:hint="cs"/>
          <w:lang w:val="en-US"/>
        </w:rPr>
        <w:t>Development</w:t>
      </w:r>
    </w:p>
    <w:p w14:paraId="267928C2" w14:textId="273876B6" w:rsidR="00E25573" w:rsidRPr="00FB5F33" w:rsidRDefault="00E25573" w:rsidP="0015464F">
      <w:pPr>
        <w:rPr>
          <w:lang w:val="en-US"/>
        </w:rPr>
      </w:pPr>
      <w:r w:rsidRPr="00FB5F33">
        <w:rPr>
          <w:rFonts w:hint="cs"/>
          <w:lang w:val="en-US"/>
        </w:rPr>
        <w:t>Release preview.</w:t>
      </w:r>
      <w:r w:rsidR="004569A4" w:rsidRPr="00FB5F33">
        <w:rPr>
          <w:rFonts w:hint="cs"/>
          <w:lang w:val="en-US"/>
        </w:rPr>
        <w:t xml:space="preserve">  </w:t>
      </w:r>
    </w:p>
    <w:p w14:paraId="4F865DF2" w14:textId="77777777" w:rsidR="004569A4" w:rsidRPr="00FB5F33" w:rsidRDefault="004569A4" w:rsidP="0015464F">
      <w:pPr>
        <w:rPr>
          <w:lang w:val="en-US"/>
        </w:rPr>
      </w:pPr>
      <w:r w:rsidRPr="00FB5F33">
        <w:rPr>
          <w:rFonts w:hint="cs"/>
          <w:lang w:val="en-US"/>
        </w:rPr>
        <w:t>Compare permissions and centers.</w:t>
      </w:r>
    </w:p>
    <w:p w14:paraId="4A45A270" w14:textId="77777777" w:rsidR="004569A4" w:rsidRPr="00FB5F33" w:rsidRDefault="004569A4" w:rsidP="0015464F">
      <w:pPr>
        <w:rPr>
          <w:lang w:val="en-US"/>
        </w:rPr>
      </w:pPr>
      <w:r w:rsidRPr="00FB5F33">
        <w:rPr>
          <w:rFonts w:hint="cs"/>
          <w:lang w:val="en-US"/>
        </w:rPr>
        <w:t>Permissions are divided into different access level.</w:t>
      </w:r>
    </w:p>
    <w:p w14:paraId="770618E2" w14:textId="31C611EB" w:rsidR="004569A4" w:rsidRPr="00FB5F33" w:rsidRDefault="004569A4" w:rsidP="0015464F">
      <w:pPr>
        <w:rPr>
          <w:lang w:val="en-US"/>
        </w:rPr>
      </w:pPr>
      <w:r w:rsidRPr="00FB5F33">
        <w:rPr>
          <w:rFonts w:hint="cs"/>
          <w:lang w:val="en-US"/>
        </w:rPr>
        <w:t>View - just to view.</w:t>
      </w:r>
    </w:p>
    <w:p w14:paraId="573BF06B" w14:textId="43A528DD" w:rsidR="004569A4" w:rsidRPr="00FB5F33" w:rsidRDefault="004569A4" w:rsidP="0015464F">
      <w:pPr>
        <w:rPr>
          <w:lang w:val="en-US"/>
        </w:rPr>
      </w:pPr>
      <w:r w:rsidRPr="00FB5F33">
        <w:rPr>
          <w:rFonts w:hint="cs"/>
          <w:lang w:val="en-US"/>
        </w:rPr>
        <w:t>Create - creating new files.</w:t>
      </w:r>
    </w:p>
    <w:p w14:paraId="67691B91" w14:textId="60983DD0" w:rsidR="004569A4" w:rsidRPr="00FB5F33" w:rsidRDefault="004569A4" w:rsidP="0015464F">
      <w:pPr>
        <w:rPr>
          <w:lang w:val="en-US"/>
        </w:rPr>
      </w:pPr>
      <w:r w:rsidRPr="00FB5F33">
        <w:rPr>
          <w:rFonts w:hint="cs"/>
          <w:lang w:val="en-US"/>
        </w:rPr>
        <w:t>Edit - access allows you to view, create, and change record information.</w:t>
      </w:r>
    </w:p>
    <w:p w14:paraId="633F8792" w14:textId="450950D4" w:rsidR="004569A4" w:rsidRPr="00FB5F33" w:rsidRDefault="004569A4" w:rsidP="0015464F">
      <w:r w:rsidRPr="00FB5F33">
        <w:rPr>
          <w:rFonts w:hint="cs"/>
          <w:lang w:val="en-US"/>
        </w:rPr>
        <w:t>Full - access</w:t>
      </w:r>
      <w:r w:rsidRPr="00FB5F33">
        <w:rPr>
          <w:rFonts w:hint="cs"/>
        </w:rPr>
        <w:t xml:space="preserve"> allows you to view, create, change, and delete records.</w:t>
      </w:r>
    </w:p>
    <w:p w14:paraId="17C76C89" w14:textId="4845B258" w:rsidR="00E25573" w:rsidRPr="00FB5F33" w:rsidRDefault="00E25573" w:rsidP="0015464F">
      <w:pPr>
        <w:rPr>
          <w:lang w:val="en-US"/>
        </w:rPr>
      </w:pPr>
    </w:p>
    <w:p w14:paraId="7F2D9526" w14:textId="4973FBD6" w:rsidR="009E33B4" w:rsidRPr="00FB5F33" w:rsidRDefault="009E33B4" w:rsidP="0015464F">
      <w:r w:rsidRPr="00FB5F33">
        <w:rPr>
          <w:rFonts w:hint="cs"/>
        </w:rPr>
        <w:t>In NetSuite, each role is associated with a specific menu configuration called a centre. </w:t>
      </w:r>
    </w:p>
    <w:p w14:paraId="495E655B" w14:textId="0E0C370F" w:rsidR="009E33B4" w:rsidRPr="00FB5F33" w:rsidRDefault="009E33B4" w:rsidP="0015464F">
      <w:r w:rsidRPr="00FB5F33">
        <w:rPr>
          <w:rFonts w:hint="cs"/>
        </w:rPr>
        <w:t>Centres are tailored to the business needs of a business in a specific functional area, such as accounting or sales. </w:t>
      </w:r>
    </w:p>
    <w:p w14:paraId="456334A4" w14:textId="3B803CFF" w:rsidR="009E33B4" w:rsidRPr="00FB5F33" w:rsidRDefault="009E33B4" w:rsidP="0015464F">
      <w:r w:rsidRPr="00FB5F33">
        <w:rPr>
          <w:rFonts w:hint="cs"/>
        </w:rPr>
        <w:t>When you log in to NetSuite, the centre configuration of a role determines the pages that you view and optimizes user efficiency by quickly accessing the necessary information and tasks.</w:t>
      </w:r>
    </w:p>
    <w:p w14:paraId="719F85B4" w14:textId="062FBFE7" w:rsidR="009E33B4" w:rsidRPr="00FB5F33" w:rsidRDefault="009E33B4" w:rsidP="0015464F">
      <w:r w:rsidRPr="00FB5F33">
        <w:rPr>
          <w:rFonts w:hint="cs"/>
        </w:rPr>
        <w:t xml:space="preserve">Navigate </w:t>
      </w:r>
      <w:r w:rsidR="000D4F62" w:rsidRPr="00FB5F33">
        <w:rPr>
          <w:rFonts w:hint="cs"/>
        </w:rPr>
        <w:t>dashboards and portlets Overview</w:t>
      </w:r>
    </w:p>
    <w:p w14:paraId="5D25B163" w14:textId="77777777" w:rsidR="00CF4A20" w:rsidRPr="00FB5F33" w:rsidRDefault="000B6BBB" w:rsidP="0015464F">
      <w:r w:rsidRPr="00FB5F33">
        <w:rPr>
          <w:rFonts w:hint="cs"/>
        </w:rPr>
        <w:t>The home page, also called a </w:t>
      </w:r>
      <w:r w:rsidRPr="00FB5F33">
        <w:rPr>
          <w:rFonts w:hint="cs"/>
          <w:b/>
          <w:bCs/>
        </w:rPr>
        <w:t>dashboard</w:t>
      </w:r>
      <w:r w:rsidRPr="00FB5F33">
        <w:rPr>
          <w:rFonts w:hint="cs"/>
        </w:rPr>
        <w:t>, is a collection of real-time data relevant to the role of the user viewing the page.</w:t>
      </w:r>
    </w:p>
    <w:p w14:paraId="5113FF75" w14:textId="0A131144" w:rsidR="00CF4A20" w:rsidRPr="00FB5F33" w:rsidRDefault="00CF4A20" w:rsidP="0015464F">
      <w:r w:rsidRPr="00FB5F33">
        <w:rPr>
          <w:rFonts w:hint="cs"/>
        </w:rPr>
        <w:t>Dashboard content is displayed in a variety of </w:t>
      </w:r>
      <w:r w:rsidRPr="00FB5F33">
        <w:rPr>
          <w:rFonts w:hint="cs"/>
          <w:b/>
          <w:bCs/>
        </w:rPr>
        <w:t>portlets</w:t>
      </w:r>
      <w:r w:rsidRPr="00FB5F33">
        <w:rPr>
          <w:rFonts w:hint="cs"/>
        </w:rPr>
        <w:t>, which are dynamic data display windows. Some portlets provide direct access to raw data.</w:t>
      </w:r>
    </w:p>
    <w:p w14:paraId="3D7C5050" w14:textId="2E82A727" w:rsidR="00CF4A20" w:rsidRPr="00FB5F33" w:rsidRDefault="00CF4A20" w:rsidP="0015464F">
      <w:r w:rsidRPr="00FB5F33">
        <w:rPr>
          <w:rFonts w:hint="cs"/>
        </w:rPr>
        <w:t xml:space="preserve">Other portlets display data synthesized into critical business metrics, such as key         </w:t>
      </w:r>
    </w:p>
    <w:p w14:paraId="073C165B" w14:textId="6521E780" w:rsidR="00CF4A20" w:rsidRPr="00FB5F33" w:rsidRDefault="00CF4A20" w:rsidP="0015464F">
      <w:r w:rsidRPr="00FB5F33">
        <w:rPr>
          <w:rFonts w:hint="cs"/>
        </w:rPr>
        <w:t>performance indicators (KPIs), performance scorecards, trend graphs, and report snapshots.</w:t>
      </w:r>
    </w:p>
    <w:p w14:paraId="290946D6" w14:textId="2A754DC3" w:rsidR="000B6BBB" w:rsidRPr="00312397" w:rsidRDefault="00CF4A20" w:rsidP="0015464F">
      <w:pPr>
        <w:rPr>
          <w:color w:val="000000"/>
          <w:spacing w:val="-3"/>
          <w:shd w:val="clear" w:color="auto" w:fill="FFFFFF"/>
        </w:rPr>
      </w:pPr>
      <w:r w:rsidRPr="00312397">
        <w:rPr>
          <w:rFonts w:hint="cs"/>
          <w:color w:val="000000"/>
          <w:spacing w:val="-3"/>
          <w:shd w:val="clear" w:color="auto" w:fill="FFFFFF"/>
        </w:rPr>
        <w:t xml:space="preserve">When you personalize, you can add up to </w:t>
      </w:r>
      <w:r w:rsidR="00D6675E" w:rsidRPr="00312397">
        <w:rPr>
          <w:rFonts w:hint="cs"/>
          <w:color w:val="000000"/>
          <w:spacing w:val="-3"/>
          <w:shd w:val="clear" w:color="auto" w:fill="FFFFFF"/>
        </w:rPr>
        <w:t>10</w:t>
      </w:r>
      <w:r w:rsidRPr="00312397">
        <w:rPr>
          <w:rFonts w:hint="cs"/>
          <w:color w:val="000000"/>
          <w:spacing w:val="-3"/>
          <w:shd w:val="clear" w:color="auto" w:fill="FFFFFF"/>
        </w:rPr>
        <w:t xml:space="preserve"> Report Snapshots portlets and </w:t>
      </w:r>
      <w:r w:rsidR="00D6675E" w:rsidRPr="00312397">
        <w:rPr>
          <w:rFonts w:hint="cs"/>
          <w:color w:val="000000"/>
          <w:spacing w:val="-3"/>
          <w:shd w:val="clear" w:color="auto" w:fill="FFFFFF"/>
        </w:rPr>
        <w:t>1</w:t>
      </w:r>
      <w:r w:rsidR="00312397" w:rsidRPr="00312397">
        <w:rPr>
          <w:color w:val="000000"/>
          <w:spacing w:val="-3"/>
          <w:shd w:val="clear" w:color="auto" w:fill="FFFFFF"/>
        </w:rPr>
        <w:t xml:space="preserve"> </w:t>
      </w:r>
      <w:r w:rsidRPr="00312397">
        <w:rPr>
          <w:rFonts w:hint="cs"/>
          <w:color w:val="000000"/>
          <w:spacing w:val="-3"/>
          <w:shd w:val="clear" w:color="auto" w:fill="FFFFFF"/>
        </w:rPr>
        <w:t>KPI portlet.</w:t>
      </w:r>
    </w:p>
    <w:p w14:paraId="0946F45F" w14:textId="77777777" w:rsidR="004731B6" w:rsidRPr="00FB5F33" w:rsidRDefault="004731B6" w:rsidP="0015464F">
      <w:pPr>
        <w:rPr>
          <w:color w:val="000000"/>
          <w:spacing w:val="-3"/>
          <w:sz w:val="30"/>
          <w:szCs w:val="30"/>
          <w:shd w:val="clear" w:color="auto" w:fill="FFFFFF"/>
        </w:rPr>
      </w:pPr>
    </w:p>
    <w:p w14:paraId="1BE8E881" w14:textId="77777777" w:rsidR="00FB5F33" w:rsidRDefault="00FB5F33" w:rsidP="0015464F">
      <w:pPr>
        <w:rPr>
          <w:color w:val="000000"/>
          <w:spacing w:val="-3"/>
          <w:sz w:val="30"/>
          <w:szCs w:val="30"/>
          <w:shd w:val="clear" w:color="auto" w:fill="FFFFFF"/>
        </w:rPr>
      </w:pPr>
    </w:p>
    <w:p w14:paraId="2F3D86CF" w14:textId="77777777" w:rsidR="00FB5F33" w:rsidRDefault="00FB5F33" w:rsidP="0015464F">
      <w:pPr>
        <w:rPr>
          <w:color w:val="000000"/>
          <w:spacing w:val="-3"/>
          <w:sz w:val="30"/>
          <w:szCs w:val="30"/>
          <w:shd w:val="clear" w:color="auto" w:fill="FFFFFF"/>
        </w:rPr>
      </w:pPr>
    </w:p>
    <w:p w14:paraId="78941E7A" w14:textId="77777777" w:rsidR="00FB5F33" w:rsidRDefault="00FB5F33" w:rsidP="0015464F">
      <w:pPr>
        <w:rPr>
          <w:color w:val="000000"/>
          <w:spacing w:val="-3"/>
          <w:sz w:val="30"/>
          <w:szCs w:val="30"/>
          <w:shd w:val="clear" w:color="auto" w:fill="FFFFFF"/>
        </w:rPr>
      </w:pPr>
    </w:p>
    <w:p w14:paraId="0129ED3E" w14:textId="77777777" w:rsidR="00FB5F33" w:rsidRDefault="00FB5F33" w:rsidP="0015464F">
      <w:pPr>
        <w:rPr>
          <w:color w:val="000000"/>
          <w:spacing w:val="-3"/>
          <w:sz w:val="30"/>
          <w:szCs w:val="30"/>
          <w:shd w:val="clear" w:color="auto" w:fill="FFFFFF"/>
        </w:rPr>
      </w:pPr>
    </w:p>
    <w:p w14:paraId="676883BF" w14:textId="77777777" w:rsidR="00FB5F33" w:rsidRDefault="00FB5F33" w:rsidP="0015464F">
      <w:pPr>
        <w:rPr>
          <w:color w:val="000000"/>
          <w:spacing w:val="-3"/>
          <w:sz w:val="30"/>
          <w:szCs w:val="30"/>
          <w:shd w:val="clear" w:color="auto" w:fill="FFFFFF"/>
        </w:rPr>
      </w:pPr>
    </w:p>
    <w:p w14:paraId="3CEA18CE" w14:textId="77777777" w:rsidR="00FB5F33" w:rsidRDefault="00FB5F33" w:rsidP="0015464F">
      <w:pPr>
        <w:rPr>
          <w:color w:val="000000"/>
          <w:spacing w:val="-3"/>
          <w:sz w:val="30"/>
          <w:szCs w:val="30"/>
          <w:shd w:val="clear" w:color="auto" w:fill="FFFFFF"/>
        </w:rPr>
      </w:pPr>
    </w:p>
    <w:p w14:paraId="06143793" w14:textId="77777777" w:rsidR="00FB5F33" w:rsidRDefault="00FB5F33" w:rsidP="0015464F">
      <w:pPr>
        <w:rPr>
          <w:color w:val="000000"/>
          <w:spacing w:val="-3"/>
          <w:sz w:val="30"/>
          <w:szCs w:val="30"/>
          <w:shd w:val="clear" w:color="auto" w:fill="FFFFFF"/>
        </w:rPr>
      </w:pPr>
    </w:p>
    <w:p w14:paraId="5CCDA8C9" w14:textId="77777777" w:rsidR="00FB5F33" w:rsidRDefault="00FB5F33" w:rsidP="0015464F">
      <w:pPr>
        <w:rPr>
          <w:color w:val="000000"/>
          <w:spacing w:val="-3"/>
          <w:sz w:val="30"/>
          <w:szCs w:val="30"/>
          <w:shd w:val="clear" w:color="auto" w:fill="FFFFFF"/>
        </w:rPr>
      </w:pPr>
    </w:p>
    <w:p w14:paraId="657105B6" w14:textId="77777777" w:rsidR="00FB5F33" w:rsidRDefault="00FB5F33" w:rsidP="0015464F">
      <w:pPr>
        <w:rPr>
          <w:color w:val="000000"/>
          <w:spacing w:val="-3"/>
          <w:sz w:val="30"/>
          <w:szCs w:val="30"/>
          <w:shd w:val="clear" w:color="auto" w:fill="FFFFFF"/>
        </w:rPr>
      </w:pPr>
    </w:p>
    <w:p w14:paraId="2CEA0494" w14:textId="07964BD8" w:rsidR="004731B6" w:rsidRPr="00FB5F33" w:rsidRDefault="00D11BD8" w:rsidP="0015464F">
      <w:pPr>
        <w:rPr>
          <w:color w:val="000000"/>
          <w:spacing w:val="-3"/>
          <w:sz w:val="30"/>
          <w:szCs w:val="30"/>
          <w:shd w:val="clear" w:color="auto" w:fill="FFFFFF"/>
        </w:rPr>
      </w:pPr>
      <w:r>
        <w:rPr>
          <w:color w:val="000000"/>
          <w:spacing w:val="-3"/>
          <w:sz w:val="30"/>
          <w:szCs w:val="30"/>
          <w:shd w:val="clear" w:color="auto" w:fill="FFFFFF"/>
        </w:rPr>
        <w:t>1)</w:t>
      </w:r>
      <w:r w:rsidR="004731B6" w:rsidRPr="00FB5F33">
        <w:rPr>
          <w:rFonts w:hint="cs"/>
          <w:color w:val="000000"/>
          <w:spacing w:val="-3"/>
          <w:sz w:val="30"/>
          <w:szCs w:val="30"/>
          <w:shd w:val="clear" w:color="auto" w:fill="FFFFFF"/>
        </w:rPr>
        <w:t>Company profile:</w:t>
      </w:r>
    </w:p>
    <w:p w14:paraId="069947B5" w14:textId="77777777" w:rsidR="00C814F8" w:rsidRPr="00FB5F33" w:rsidRDefault="00C814F8" w:rsidP="0015464F">
      <w:pPr>
        <w:rPr>
          <w:color w:val="000000"/>
          <w:spacing w:val="-3"/>
          <w:sz w:val="30"/>
          <w:szCs w:val="30"/>
          <w:shd w:val="clear" w:color="auto" w:fill="FFFFFF"/>
        </w:rPr>
      </w:pPr>
    </w:p>
    <w:p w14:paraId="4882387E" w14:textId="0721971E" w:rsidR="004731B6" w:rsidRPr="00FB5F33" w:rsidRDefault="004731B6" w:rsidP="0015464F">
      <w:pPr>
        <w:rPr>
          <w:color w:val="000000"/>
          <w:spacing w:val="-3"/>
          <w:sz w:val="20"/>
          <w:szCs w:val="20"/>
          <w:shd w:val="clear" w:color="auto" w:fill="FFFFFF"/>
        </w:rPr>
      </w:pPr>
      <w:r w:rsidRPr="00FB5F33">
        <w:rPr>
          <w:rFonts w:hint="cs"/>
          <w:color w:val="000000"/>
          <w:spacing w:val="-3"/>
          <w:sz w:val="20"/>
          <w:szCs w:val="20"/>
          <w:shd w:val="clear" w:color="auto" w:fill="FFFFFF"/>
        </w:rPr>
        <w:t>Our company is a mid-market company using CRM and ERP . selling goods and services.</w:t>
      </w:r>
    </w:p>
    <w:p w14:paraId="0D93B80E" w14:textId="5E35D8C1" w:rsidR="004731B6" w:rsidRPr="00FB5F33" w:rsidRDefault="004731B6" w:rsidP="0015464F">
      <w:pPr>
        <w:rPr>
          <w:sz w:val="20"/>
          <w:szCs w:val="20"/>
        </w:rPr>
      </w:pPr>
      <w:r w:rsidRPr="00FB5F33">
        <w:rPr>
          <w:rFonts w:hint="cs"/>
          <w:sz w:val="20"/>
          <w:szCs w:val="20"/>
        </w:rPr>
        <w:t xml:space="preserve">We are multi subsidiary company using a </w:t>
      </w:r>
      <w:proofErr w:type="spellStart"/>
      <w:r w:rsidRPr="00FB5F33">
        <w:rPr>
          <w:rFonts w:hint="cs"/>
          <w:sz w:val="20"/>
          <w:szCs w:val="20"/>
        </w:rPr>
        <w:t>OneWorld</w:t>
      </w:r>
      <w:proofErr w:type="spellEnd"/>
      <w:r w:rsidRPr="00FB5F33">
        <w:rPr>
          <w:rFonts w:hint="cs"/>
          <w:sz w:val="20"/>
          <w:szCs w:val="20"/>
        </w:rPr>
        <w:t xml:space="preserve"> account.</w:t>
      </w:r>
    </w:p>
    <w:p w14:paraId="11319F16" w14:textId="3C8EDF1D" w:rsidR="004731B6" w:rsidRPr="00FB5F33" w:rsidRDefault="00B80CC5" w:rsidP="0015464F">
      <w:pPr>
        <w:rPr>
          <w:sz w:val="20"/>
          <w:szCs w:val="20"/>
        </w:rPr>
      </w:pPr>
      <w:r w:rsidRPr="00FB5F33">
        <w:rPr>
          <w:rFonts w:hint="cs"/>
          <w:sz w:val="20"/>
          <w:szCs w:val="20"/>
        </w:rPr>
        <w:t>Our base currency is USD and we conduct business in Different currency.</w:t>
      </w:r>
    </w:p>
    <w:p w14:paraId="65AA94A4" w14:textId="5F9BA5AD" w:rsidR="00B80CC5" w:rsidRPr="00FB5F33" w:rsidRDefault="00B80CC5" w:rsidP="0015464F">
      <w:pPr>
        <w:rPr>
          <w:sz w:val="20"/>
          <w:szCs w:val="20"/>
        </w:rPr>
      </w:pPr>
      <w:r w:rsidRPr="00FB5F33">
        <w:rPr>
          <w:rFonts w:hint="cs"/>
          <w:sz w:val="20"/>
          <w:szCs w:val="20"/>
        </w:rPr>
        <w:t>We have been in business for about 7 years.</w:t>
      </w:r>
    </w:p>
    <w:p w14:paraId="500DFC71" w14:textId="716FEFD5" w:rsidR="00B80CC5" w:rsidRPr="00FB5F33" w:rsidRDefault="00B80CC5" w:rsidP="0015464F">
      <w:pPr>
        <w:rPr>
          <w:sz w:val="20"/>
          <w:szCs w:val="20"/>
        </w:rPr>
      </w:pPr>
      <w:r w:rsidRPr="00FB5F33">
        <w:rPr>
          <w:rFonts w:hint="cs"/>
          <w:sz w:val="20"/>
          <w:szCs w:val="20"/>
        </w:rPr>
        <w:t>We do business with:</w:t>
      </w:r>
    </w:p>
    <w:p w14:paraId="26289FDE" w14:textId="1A42E664" w:rsidR="00B80CC5" w:rsidRPr="00FB5F33" w:rsidRDefault="00B80CC5" w:rsidP="0015464F">
      <w:r w:rsidRPr="00FB5F33">
        <w:rPr>
          <w:rFonts w:hint="cs"/>
        </w:rPr>
        <w:t>Customers both Domestic and foreign. Sales transactions are supported by multiple currency.</w:t>
      </w:r>
    </w:p>
    <w:p w14:paraId="2BA2E3DB" w14:textId="5AA8A203" w:rsidR="00B80CC5" w:rsidRPr="00FB5F33" w:rsidRDefault="00B80CC5" w:rsidP="0015464F">
      <w:r w:rsidRPr="00FB5F33">
        <w:rPr>
          <w:rFonts w:hint="cs"/>
        </w:rPr>
        <w:t>Includes B2B(Business to Business) and B2C(Business to Customer).</w:t>
      </w:r>
    </w:p>
    <w:p w14:paraId="773108E5" w14:textId="3E9DFFA3" w:rsidR="00B80CC5" w:rsidRPr="00FB5F33" w:rsidRDefault="00B80CC5" w:rsidP="0015464F">
      <w:r w:rsidRPr="00FB5F33">
        <w:rPr>
          <w:rFonts w:hint="cs"/>
        </w:rPr>
        <w:t>Approved customers get accessed to web based customer centre portal . This gives access to the costumer to view ,find and print their orders and invoices that they have placed. They might also have access to the credits, returns payment history and open support cases.</w:t>
      </w:r>
    </w:p>
    <w:p w14:paraId="3AB51AF8" w14:textId="0A8FCEFB" w:rsidR="00B80CC5" w:rsidRPr="00FB5F33" w:rsidRDefault="00B80CC5" w:rsidP="0015464F">
      <w:r w:rsidRPr="00FB5F33">
        <w:rPr>
          <w:rFonts w:hint="cs"/>
        </w:rPr>
        <w:t xml:space="preserve">Vendors both Domestic and foreign. </w:t>
      </w:r>
      <w:r w:rsidR="00C814F8" w:rsidRPr="00FB5F33">
        <w:rPr>
          <w:rFonts w:hint="cs"/>
        </w:rPr>
        <w:t>Purchase</w:t>
      </w:r>
      <w:r w:rsidRPr="00FB5F33">
        <w:rPr>
          <w:rFonts w:hint="cs"/>
        </w:rPr>
        <w:t xml:space="preserve"> transactions are supported by multiple currency.</w:t>
      </w:r>
    </w:p>
    <w:p w14:paraId="11AD3EAA" w14:textId="3331E2CD" w:rsidR="00B80CC5" w:rsidRPr="00FB5F33" w:rsidRDefault="00C814F8" w:rsidP="0015464F">
      <w:r w:rsidRPr="00FB5F33">
        <w:rPr>
          <w:rFonts w:hint="cs"/>
        </w:rPr>
        <w:t>Purchase activity can include stock replenishment and drop shipments.</w:t>
      </w:r>
    </w:p>
    <w:p w14:paraId="3C59B250" w14:textId="47788110" w:rsidR="00C814F8" w:rsidRPr="00FB5F33" w:rsidRDefault="00C814F8" w:rsidP="0015464F">
      <w:r w:rsidRPr="00FB5F33">
        <w:rPr>
          <w:rFonts w:hint="cs"/>
        </w:rPr>
        <w:t>Approved vendors get accessed to web based vendor centre portal . This gives access to the vendor to view ,find and print their orders and invoices that you have placed. They might also have access to the credits, returns payment history and open support cases.</w:t>
      </w:r>
    </w:p>
    <w:p w14:paraId="31611D97" w14:textId="5396B364" w:rsidR="00C814F8" w:rsidRPr="00FB5F33" w:rsidRDefault="00C814F8" w:rsidP="0015464F">
      <w:r w:rsidRPr="00FB5F33">
        <w:rPr>
          <w:rFonts w:hint="cs"/>
        </w:rPr>
        <w:t>Partners help to generate sales and provide resell capabilities</w:t>
      </w:r>
    </w:p>
    <w:p w14:paraId="37BB8AB2" w14:textId="52919DE1" w:rsidR="00C814F8" w:rsidRDefault="00C814F8" w:rsidP="0015464F">
      <w:r w:rsidRPr="00FB5F33">
        <w:rPr>
          <w:rFonts w:hint="cs"/>
        </w:rPr>
        <w:t>Use to advanced partner centre may be considered in the future.</w:t>
      </w:r>
    </w:p>
    <w:p w14:paraId="62E17878" w14:textId="77777777" w:rsidR="004066F5" w:rsidRDefault="004066F5" w:rsidP="0015464F"/>
    <w:p w14:paraId="2E341775" w14:textId="77777777" w:rsidR="004066F5" w:rsidRDefault="004066F5" w:rsidP="0015464F"/>
    <w:p w14:paraId="59C7CAB6" w14:textId="77777777" w:rsidR="004066F5" w:rsidRDefault="004066F5" w:rsidP="0015464F"/>
    <w:p w14:paraId="24FBFC09" w14:textId="77777777" w:rsidR="004066F5" w:rsidRDefault="004066F5" w:rsidP="0015464F"/>
    <w:p w14:paraId="1E3B0EAE" w14:textId="77777777" w:rsidR="004066F5" w:rsidRDefault="004066F5" w:rsidP="0015464F"/>
    <w:p w14:paraId="01C258B3" w14:textId="77777777" w:rsidR="004066F5" w:rsidRDefault="004066F5" w:rsidP="0015464F"/>
    <w:p w14:paraId="5A64F2BE" w14:textId="77777777" w:rsidR="004066F5" w:rsidRDefault="004066F5" w:rsidP="0015464F"/>
    <w:p w14:paraId="2D8FEAAF" w14:textId="77777777" w:rsidR="004066F5" w:rsidRDefault="004066F5" w:rsidP="0015464F"/>
    <w:p w14:paraId="613D510A" w14:textId="77777777" w:rsidR="004066F5" w:rsidRDefault="004066F5" w:rsidP="0015464F"/>
    <w:p w14:paraId="20A77D29" w14:textId="77777777" w:rsidR="004066F5" w:rsidRDefault="004066F5" w:rsidP="0015464F"/>
    <w:p w14:paraId="4ECCFD25" w14:textId="77777777" w:rsidR="004066F5" w:rsidRDefault="004066F5" w:rsidP="0015464F"/>
    <w:p w14:paraId="230A42A4" w14:textId="77777777" w:rsidR="004066F5" w:rsidRDefault="004066F5" w:rsidP="0015464F"/>
    <w:p w14:paraId="596648A5" w14:textId="77777777" w:rsidR="004066F5" w:rsidRDefault="004066F5" w:rsidP="0015464F"/>
    <w:p w14:paraId="7B5B53D2" w14:textId="77777777" w:rsidR="004066F5" w:rsidRDefault="004066F5" w:rsidP="0015464F"/>
    <w:p w14:paraId="47210162" w14:textId="77777777" w:rsidR="004066F5" w:rsidRDefault="004066F5" w:rsidP="0015464F"/>
    <w:p w14:paraId="013AC1CB" w14:textId="77777777" w:rsidR="004066F5" w:rsidRDefault="004066F5" w:rsidP="0015464F"/>
    <w:p w14:paraId="38625816" w14:textId="77777777" w:rsidR="004066F5" w:rsidRDefault="004066F5" w:rsidP="0015464F"/>
    <w:p w14:paraId="5C4A3679" w14:textId="77777777" w:rsidR="004066F5" w:rsidRDefault="004066F5" w:rsidP="0015464F"/>
    <w:p w14:paraId="1C716F03" w14:textId="77777777" w:rsidR="004066F5" w:rsidRDefault="004066F5" w:rsidP="0015464F"/>
    <w:p w14:paraId="493CCE14" w14:textId="77777777" w:rsidR="004066F5" w:rsidRDefault="004066F5" w:rsidP="0015464F"/>
    <w:p w14:paraId="60C291A5" w14:textId="77777777" w:rsidR="004066F5" w:rsidRDefault="004066F5" w:rsidP="0015464F"/>
    <w:p w14:paraId="5831ED4D" w14:textId="77777777" w:rsidR="004066F5" w:rsidRDefault="004066F5" w:rsidP="0015464F"/>
    <w:p w14:paraId="02898AD9" w14:textId="77777777" w:rsidR="004066F5" w:rsidRDefault="004066F5" w:rsidP="0015464F"/>
    <w:p w14:paraId="2E3CCB51" w14:textId="77777777" w:rsidR="004066F5" w:rsidRDefault="004066F5" w:rsidP="0015464F"/>
    <w:p w14:paraId="4B5F24E1" w14:textId="77777777" w:rsidR="004066F5" w:rsidRDefault="004066F5" w:rsidP="0015464F"/>
    <w:p w14:paraId="2A0385A6" w14:textId="77777777" w:rsidR="004066F5" w:rsidRPr="00FB5F33" w:rsidRDefault="004066F5" w:rsidP="0015464F"/>
    <w:p w14:paraId="233AB9CE" w14:textId="77777777" w:rsidR="00D11BD8" w:rsidRDefault="00D11BD8" w:rsidP="0015464F">
      <w:pPr>
        <w:rPr>
          <w:b/>
          <w:bCs/>
        </w:rPr>
      </w:pPr>
    </w:p>
    <w:p w14:paraId="5FB5C310" w14:textId="0BBAF6FA" w:rsidR="00C814F8" w:rsidRPr="00FB5F33" w:rsidRDefault="00D11BD8" w:rsidP="0015464F">
      <w:pPr>
        <w:rPr>
          <w:b/>
          <w:bCs/>
        </w:rPr>
      </w:pPr>
      <w:r>
        <w:rPr>
          <w:b/>
          <w:bCs/>
        </w:rPr>
        <w:t>2)</w:t>
      </w:r>
      <w:r w:rsidR="00C814F8" w:rsidRPr="00FB5F33">
        <w:rPr>
          <w:rFonts w:hint="cs"/>
          <w:b/>
          <w:bCs/>
        </w:rPr>
        <w:t>Reasons for choosing NetSuite for the company:</w:t>
      </w:r>
    </w:p>
    <w:p w14:paraId="3117CDCC" w14:textId="1C4988BB" w:rsidR="00C814F8" w:rsidRPr="00FB5F33" w:rsidRDefault="00C814F8" w:rsidP="0015464F">
      <w:pPr>
        <w:rPr>
          <w:b/>
          <w:bCs/>
        </w:rPr>
      </w:pPr>
      <w:r w:rsidRPr="00FB5F33">
        <w:rPr>
          <w:rFonts w:hint="cs"/>
          <w:b/>
          <w:bCs/>
        </w:rPr>
        <w:t>NetSuite is Software as a Service(SaaS)</w:t>
      </w:r>
      <w:r w:rsidR="00DD1771" w:rsidRPr="00FB5F33">
        <w:rPr>
          <w:rFonts w:hint="cs"/>
          <w:b/>
          <w:bCs/>
        </w:rPr>
        <w:t xml:space="preserve"> Model</w:t>
      </w:r>
      <w:r w:rsidRPr="00FB5F33">
        <w:rPr>
          <w:rFonts w:hint="cs"/>
          <w:b/>
          <w:bCs/>
        </w:rPr>
        <w:t>.</w:t>
      </w:r>
    </w:p>
    <w:p w14:paraId="7D4A9640" w14:textId="54A05E2E" w:rsidR="00DD1771" w:rsidRPr="00FB5F33" w:rsidRDefault="00DD1771" w:rsidP="0015464F">
      <w:pPr>
        <w:rPr>
          <w:b/>
          <w:bCs/>
        </w:rPr>
      </w:pPr>
      <w:r w:rsidRPr="00FB5F33">
        <w:rPr>
          <w:rFonts w:hint="cs"/>
          <w:b/>
          <w:bCs/>
        </w:rPr>
        <w:t>A</w:t>
      </w:r>
      <w:r w:rsidRPr="00FB5F33">
        <w:rPr>
          <w:rFonts w:hint="cs"/>
        </w:rPr>
        <w:t>pplication is Hosted all over the internet(log in from anywhere).</w:t>
      </w:r>
    </w:p>
    <w:p w14:paraId="4A1EF504" w14:textId="440FEF1F" w:rsidR="00FB5F33" w:rsidRPr="0015464F" w:rsidRDefault="00DD1771" w:rsidP="0015464F">
      <w:r w:rsidRPr="00FB5F33">
        <w:rPr>
          <w:rFonts w:hint="cs"/>
        </w:rPr>
        <w:t>The account is configurable and customizable.</w:t>
      </w:r>
    </w:p>
    <w:p w14:paraId="486E3D25" w14:textId="4DE779F3" w:rsidR="00DD1771" w:rsidRPr="00FB5F33" w:rsidRDefault="00DD1771" w:rsidP="0015464F">
      <w:pPr>
        <w:rPr>
          <w:b/>
          <w:bCs/>
        </w:rPr>
      </w:pPr>
      <w:r w:rsidRPr="00FB5F33">
        <w:rPr>
          <w:rFonts w:hint="cs"/>
          <w:b/>
          <w:bCs/>
        </w:rPr>
        <w:t>NetSuite uses a relational database management structure(RDMS).</w:t>
      </w:r>
    </w:p>
    <w:p w14:paraId="05BC49F0" w14:textId="2C8F0A8C" w:rsidR="00DD1771" w:rsidRPr="00FB5F33" w:rsidRDefault="00DD1771" w:rsidP="0015464F">
      <w:r w:rsidRPr="00FB5F33">
        <w:rPr>
          <w:rFonts w:hint="cs"/>
        </w:rPr>
        <w:t>which provides a single source of data connecting the business functional units together, delivering a single point of business.</w:t>
      </w:r>
    </w:p>
    <w:p w14:paraId="7D0A604A" w14:textId="0A82C533" w:rsidR="00DD1771" w:rsidRPr="00FB5F33" w:rsidRDefault="00DD1771" w:rsidP="0015464F">
      <w:r w:rsidRPr="00FB5F33">
        <w:rPr>
          <w:rFonts w:hint="cs"/>
        </w:rPr>
        <w:t>uses data common to multiple tables to link them together, allows customizable business process and internal control capabilities.</w:t>
      </w:r>
    </w:p>
    <w:p w14:paraId="221C45D5" w14:textId="13FA1BD4" w:rsidR="00DD1771" w:rsidRPr="00FB5F33" w:rsidRDefault="00DD1771" w:rsidP="0015464F">
      <w:r w:rsidRPr="00FB5F33">
        <w:rPr>
          <w:rFonts w:hint="cs"/>
        </w:rPr>
        <w:t>it is the predominant choice in storing financial records, manufacturing, and logistical information, as well as personnel data.</w:t>
      </w:r>
    </w:p>
    <w:p w14:paraId="164FE0A0" w14:textId="77777777" w:rsidR="00DD1771" w:rsidRPr="00FB5F33" w:rsidRDefault="00DD1771" w:rsidP="0015464F">
      <w:pPr>
        <w:rPr>
          <w:b/>
          <w:bCs/>
          <w:color w:val="100F0E"/>
          <w:sz w:val="21"/>
          <w:szCs w:val="21"/>
          <w:shd w:val="clear" w:color="auto" w:fill="F5F4F2"/>
        </w:rPr>
      </w:pPr>
      <w:r w:rsidRPr="00FB5F33">
        <w:rPr>
          <w:rStyle w:val="p3sdk-tracked-word"/>
          <w:rFonts w:ascii="Ayuthaya" w:hAnsi="Ayuthaya" w:cs="Ayuthaya" w:hint="cs"/>
          <w:b/>
          <w:bCs/>
          <w:color w:val="707070"/>
          <w:sz w:val="21"/>
          <w:szCs w:val="21"/>
          <w:shd w:val="clear" w:color="auto" w:fill="F5F4F2"/>
        </w:rPr>
        <w:t>What</w:t>
      </w:r>
      <w:r w:rsidRPr="00FB5F33">
        <w:rPr>
          <w:rFonts w:hint="cs"/>
          <w:b/>
          <w:bCs/>
          <w:color w:val="100F0E"/>
          <w:sz w:val="21"/>
          <w:szCs w:val="21"/>
          <w:shd w:val="clear" w:color="auto" w:fill="F5F4F2"/>
        </w:rPr>
        <w:t> </w:t>
      </w:r>
      <w:r w:rsidRPr="00FB5F33">
        <w:rPr>
          <w:rStyle w:val="p3sdk-tracked-word"/>
          <w:rFonts w:ascii="Ayuthaya" w:hAnsi="Ayuthaya" w:cs="Ayuthaya" w:hint="cs"/>
          <w:b/>
          <w:bCs/>
          <w:color w:val="707070"/>
          <w:sz w:val="21"/>
          <w:szCs w:val="21"/>
          <w:shd w:val="clear" w:color="auto" w:fill="F5F4F2"/>
        </w:rPr>
        <w:t>are</w:t>
      </w:r>
      <w:r w:rsidRPr="00FB5F33">
        <w:rPr>
          <w:rFonts w:hint="cs"/>
          <w:b/>
          <w:bCs/>
          <w:color w:val="100F0E"/>
          <w:sz w:val="21"/>
          <w:szCs w:val="21"/>
          <w:shd w:val="clear" w:color="auto" w:fill="F5F4F2"/>
        </w:rPr>
        <w:t> </w:t>
      </w:r>
      <w:r w:rsidRPr="00FB5F33">
        <w:rPr>
          <w:rStyle w:val="p3sdk-tracked-word"/>
          <w:rFonts w:ascii="Ayuthaya" w:hAnsi="Ayuthaya" w:cs="Ayuthaya" w:hint="cs"/>
          <w:b/>
          <w:bCs/>
          <w:color w:val="707070"/>
          <w:sz w:val="21"/>
          <w:szCs w:val="21"/>
          <w:shd w:val="clear" w:color="auto" w:fill="F5F4F2"/>
        </w:rPr>
        <w:t>the</w:t>
      </w:r>
      <w:r w:rsidRPr="00FB5F33">
        <w:rPr>
          <w:rFonts w:hint="cs"/>
          <w:b/>
          <w:bCs/>
          <w:color w:val="100F0E"/>
          <w:sz w:val="21"/>
          <w:szCs w:val="21"/>
          <w:shd w:val="clear" w:color="auto" w:fill="F5F4F2"/>
        </w:rPr>
        <w:t> </w:t>
      </w:r>
      <w:r w:rsidRPr="00FB5F33">
        <w:rPr>
          <w:rStyle w:val="p3sdk-tracked-word"/>
          <w:rFonts w:ascii="Ayuthaya" w:hAnsi="Ayuthaya" w:cs="Ayuthaya" w:hint="cs"/>
          <w:b/>
          <w:bCs/>
          <w:color w:val="707070"/>
          <w:sz w:val="21"/>
          <w:szCs w:val="21"/>
          <w:shd w:val="clear" w:color="auto" w:fill="F5F4F2"/>
        </w:rPr>
        <w:t>benefits</w:t>
      </w:r>
      <w:r w:rsidRPr="00FB5F33">
        <w:rPr>
          <w:rFonts w:hint="cs"/>
          <w:b/>
          <w:bCs/>
          <w:color w:val="100F0E"/>
          <w:sz w:val="21"/>
          <w:szCs w:val="21"/>
          <w:shd w:val="clear" w:color="auto" w:fill="F5F4F2"/>
        </w:rPr>
        <w:t> </w:t>
      </w:r>
      <w:r w:rsidRPr="00FB5F33">
        <w:rPr>
          <w:rStyle w:val="p3sdk-tracked-word"/>
          <w:rFonts w:ascii="Ayuthaya" w:hAnsi="Ayuthaya" w:cs="Ayuthaya" w:hint="cs"/>
          <w:b/>
          <w:bCs/>
          <w:color w:val="707070"/>
          <w:sz w:val="21"/>
          <w:szCs w:val="21"/>
          <w:shd w:val="clear" w:color="auto" w:fill="F5F4F2"/>
        </w:rPr>
        <w:t>of</w:t>
      </w:r>
      <w:r w:rsidRPr="00FB5F33">
        <w:rPr>
          <w:rFonts w:hint="cs"/>
          <w:b/>
          <w:bCs/>
          <w:color w:val="100F0E"/>
          <w:sz w:val="21"/>
          <w:szCs w:val="21"/>
          <w:shd w:val="clear" w:color="auto" w:fill="F5F4F2"/>
        </w:rPr>
        <w:t> </w:t>
      </w:r>
      <w:r w:rsidRPr="00FB5F33">
        <w:rPr>
          <w:rStyle w:val="p3sdk-tracked-word"/>
          <w:rFonts w:ascii="Ayuthaya" w:hAnsi="Ayuthaya" w:cs="Ayuthaya" w:hint="cs"/>
          <w:b/>
          <w:bCs/>
          <w:color w:val="707070"/>
          <w:sz w:val="21"/>
          <w:szCs w:val="21"/>
          <w:shd w:val="clear" w:color="auto" w:fill="F5F4F2"/>
        </w:rPr>
        <w:t>a</w:t>
      </w:r>
      <w:r w:rsidRPr="00FB5F33">
        <w:rPr>
          <w:rFonts w:hint="cs"/>
          <w:b/>
          <w:bCs/>
          <w:color w:val="100F0E"/>
          <w:sz w:val="21"/>
          <w:szCs w:val="21"/>
          <w:shd w:val="clear" w:color="auto" w:fill="F5F4F2"/>
        </w:rPr>
        <w:t> </w:t>
      </w:r>
      <w:r w:rsidRPr="00FB5F33">
        <w:rPr>
          <w:rStyle w:val="p3sdk-tracked-word"/>
          <w:rFonts w:ascii="Ayuthaya" w:hAnsi="Ayuthaya" w:cs="Ayuthaya" w:hint="cs"/>
          <w:b/>
          <w:bCs/>
          <w:color w:val="707070"/>
          <w:sz w:val="21"/>
          <w:szCs w:val="21"/>
          <w:shd w:val="clear" w:color="auto" w:fill="F5F4F2"/>
        </w:rPr>
        <w:t>Relational</w:t>
      </w:r>
      <w:r w:rsidRPr="00FB5F33">
        <w:rPr>
          <w:rFonts w:hint="cs"/>
          <w:b/>
          <w:bCs/>
          <w:color w:val="100F0E"/>
          <w:sz w:val="21"/>
          <w:szCs w:val="21"/>
          <w:shd w:val="clear" w:color="auto" w:fill="F5F4F2"/>
        </w:rPr>
        <w:t> </w:t>
      </w:r>
      <w:r w:rsidRPr="00FB5F33">
        <w:rPr>
          <w:rStyle w:val="p3sdk-tracked-word"/>
          <w:rFonts w:ascii="Ayuthaya" w:hAnsi="Ayuthaya" w:cs="Ayuthaya" w:hint="cs"/>
          <w:b/>
          <w:bCs/>
          <w:color w:val="707070"/>
          <w:sz w:val="21"/>
          <w:szCs w:val="21"/>
          <w:shd w:val="clear" w:color="auto" w:fill="F5F4F2"/>
        </w:rPr>
        <w:t>Database?</w:t>
      </w:r>
      <w:r w:rsidRPr="00FB5F33">
        <w:rPr>
          <w:rFonts w:hint="cs"/>
          <w:b/>
          <w:bCs/>
          <w:color w:val="100F0E"/>
          <w:sz w:val="21"/>
          <w:szCs w:val="21"/>
          <w:shd w:val="clear" w:color="auto" w:fill="F5F4F2"/>
        </w:rPr>
        <w:t> </w:t>
      </w:r>
    </w:p>
    <w:p w14:paraId="11692295" w14:textId="77777777" w:rsidR="00DD1771" w:rsidRPr="00FB5F33" w:rsidRDefault="00DD1771" w:rsidP="0015464F">
      <w:pPr>
        <w:rPr>
          <w:color w:val="100F0E"/>
          <w:shd w:val="clear" w:color="auto" w:fill="F5F4F2"/>
        </w:rPr>
      </w:pPr>
      <w:r w:rsidRPr="00FB5F33">
        <w:rPr>
          <w:rStyle w:val="p3sdk-tracked-word"/>
          <w:rFonts w:ascii="Ayuthaya" w:hAnsi="Ayuthaya" w:cs="Ayuthaya" w:hint="cs"/>
          <w:color w:val="707070"/>
          <w:sz w:val="20"/>
          <w:szCs w:val="20"/>
          <w:shd w:val="clear" w:color="auto" w:fill="F5F4F2"/>
        </w:rPr>
        <w:t>A</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Relational</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Database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Management</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Structure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incorporates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many</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unique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tables.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It</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is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defined</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with</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rows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or</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unique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lines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of</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information.</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In</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this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example,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we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are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showing</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the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following</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tables,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Customer,</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Partner,</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Sales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Rep,</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and</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Item.</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The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tables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are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related</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to</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each</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other</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to</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form</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another</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table.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In</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this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example,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a</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Transaction,</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these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four</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pieces</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of</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information</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are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displaced</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for</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one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piece</w:t>
      </w:r>
      <w:r w:rsidRPr="00FB5F33">
        <w:rPr>
          <w:rFonts w:hint="cs"/>
          <w:color w:val="100F0E"/>
          <w:shd w:val="clear" w:color="auto" w:fill="F5F4F2"/>
        </w:rPr>
        <w:t> </w:t>
      </w:r>
      <w:r w:rsidRPr="00FB5F33">
        <w:rPr>
          <w:rStyle w:val="p3sdk-tracked-word"/>
          <w:rFonts w:ascii="Ayuthaya" w:hAnsi="Ayuthaya" w:cs="Ayuthaya" w:hint="cs"/>
          <w:color w:val="707070"/>
          <w:sz w:val="20"/>
          <w:szCs w:val="20"/>
          <w:shd w:val="clear" w:color="auto" w:fill="F5F4F2"/>
        </w:rPr>
        <w:t>of</w:t>
      </w:r>
      <w:r w:rsidRPr="00FB5F33">
        <w:rPr>
          <w:rFonts w:hint="cs"/>
          <w:color w:val="100F0E"/>
          <w:shd w:val="clear" w:color="auto" w:fill="F5F4F2"/>
        </w:rPr>
        <w:t> </w:t>
      </w:r>
      <w:r w:rsidRPr="00FB5F33">
        <w:rPr>
          <w:rStyle w:val="p3sdk-current-word"/>
          <w:rFonts w:ascii="Ayuthaya" w:hAnsi="Ayuthaya" w:cs="Ayuthaya" w:hint="cs"/>
          <w:color w:val="C04535"/>
          <w:sz w:val="20"/>
          <w:szCs w:val="20"/>
          <w:shd w:val="clear" w:color="auto" w:fill="F5F4F2"/>
        </w:rPr>
        <w:t>information.</w:t>
      </w:r>
      <w:r w:rsidRPr="00FB5F33">
        <w:rPr>
          <w:rFonts w:hint="cs"/>
          <w:color w:val="100F0E"/>
          <w:shd w:val="clear" w:color="auto" w:fill="F5F4F2"/>
        </w:rPr>
        <w:t> </w:t>
      </w:r>
    </w:p>
    <w:p w14:paraId="2C8B2BED" w14:textId="77777777" w:rsidR="00DD1771" w:rsidRPr="00FB5F33" w:rsidRDefault="00DD1771" w:rsidP="0015464F">
      <w:pPr>
        <w:rPr>
          <w:color w:val="100F0E"/>
          <w:sz w:val="20"/>
          <w:szCs w:val="20"/>
          <w:shd w:val="clear" w:color="auto" w:fill="F5F4F2"/>
        </w:rPr>
      </w:pPr>
    </w:p>
    <w:p w14:paraId="7230676C" w14:textId="77777777" w:rsidR="00DD1771" w:rsidRPr="00FB5F33" w:rsidRDefault="00DD1771" w:rsidP="0015464F">
      <w:pPr>
        <w:rPr>
          <w:sz w:val="20"/>
          <w:szCs w:val="20"/>
        </w:rPr>
      </w:pPr>
    </w:p>
    <w:p w14:paraId="1697887A" w14:textId="17139F04" w:rsidR="00FB5F33" w:rsidRPr="00FB5F33" w:rsidRDefault="00DD1771" w:rsidP="0015464F">
      <w:pPr>
        <w:rPr>
          <w:b/>
          <w:bCs/>
          <w:sz w:val="20"/>
          <w:szCs w:val="20"/>
        </w:rPr>
      </w:pPr>
      <w:r w:rsidRPr="00FB5F33">
        <w:rPr>
          <w:rFonts w:hint="cs"/>
          <w:sz w:val="20"/>
          <w:szCs w:val="20"/>
        </w:rPr>
        <w:t>To review, you can locate the forms using the following menu paths,</w:t>
      </w:r>
    </w:p>
    <w:p w14:paraId="11367D6F" w14:textId="4E5B722F" w:rsidR="00C814F8" w:rsidRPr="00FB5F33" w:rsidRDefault="00DD1771" w:rsidP="0015464F">
      <w:pPr>
        <w:rPr>
          <w:sz w:val="20"/>
          <w:szCs w:val="20"/>
        </w:rPr>
      </w:pPr>
      <w:r w:rsidRPr="00FB5F33">
        <w:rPr>
          <w:rFonts w:hint="cs"/>
          <w:sz w:val="20"/>
          <w:szCs w:val="20"/>
        </w:rPr>
        <w:t> Customization</w:t>
      </w:r>
      <w:r w:rsidR="00FB5F33" w:rsidRPr="00FB5F33">
        <w:rPr>
          <w:rFonts w:hint="cs"/>
          <w:sz w:val="20"/>
          <w:szCs w:val="20"/>
        </w:rPr>
        <w:t>&gt;</w:t>
      </w:r>
      <w:r w:rsidRPr="00FB5F33">
        <w:rPr>
          <w:rFonts w:hint="cs"/>
          <w:sz w:val="20"/>
          <w:szCs w:val="20"/>
        </w:rPr>
        <w:t>Forms</w:t>
      </w:r>
      <w:r w:rsidR="00FB5F33" w:rsidRPr="00FB5F33">
        <w:rPr>
          <w:rFonts w:hint="cs"/>
          <w:sz w:val="20"/>
          <w:szCs w:val="20"/>
        </w:rPr>
        <w:t>&gt;</w:t>
      </w:r>
      <w:r w:rsidRPr="00FB5F33">
        <w:rPr>
          <w:rFonts w:hint="cs"/>
          <w:sz w:val="20"/>
          <w:szCs w:val="20"/>
        </w:rPr>
        <w:t>Entry Forms, or Customization</w:t>
      </w:r>
      <w:r w:rsidR="00FB5F33" w:rsidRPr="00FB5F33">
        <w:rPr>
          <w:rFonts w:hint="cs"/>
          <w:sz w:val="20"/>
          <w:szCs w:val="20"/>
        </w:rPr>
        <w:t>&gt;</w:t>
      </w:r>
      <w:r w:rsidRPr="00FB5F33">
        <w:rPr>
          <w:rFonts w:hint="cs"/>
          <w:sz w:val="20"/>
          <w:szCs w:val="20"/>
        </w:rPr>
        <w:t>Forms</w:t>
      </w:r>
      <w:r w:rsidR="00FB5F33" w:rsidRPr="00FB5F33">
        <w:rPr>
          <w:rFonts w:hint="cs"/>
          <w:sz w:val="20"/>
          <w:szCs w:val="20"/>
        </w:rPr>
        <w:t>&gt;</w:t>
      </w:r>
      <w:r w:rsidRPr="00FB5F33">
        <w:rPr>
          <w:rFonts w:hint="cs"/>
          <w:sz w:val="20"/>
          <w:szCs w:val="20"/>
        </w:rPr>
        <w:t>Transaction Forms.When you are viewing either list, a Filter is available at the top of the page.</w:t>
      </w:r>
    </w:p>
    <w:p w14:paraId="60826F49" w14:textId="77777777" w:rsidR="00FB5F33" w:rsidRPr="00FB5F33" w:rsidRDefault="00FB5F33" w:rsidP="0015464F">
      <w:pPr>
        <w:rPr>
          <w:sz w:val="20"/>
          <w:szCs w:val="20"/>
        </w:rPr>
      </w:pPr>
    </w:p>
    <w:p w14:paraId="5FAC71DB" w14:textId="73530F8C" w:rsidR="00FB5F33" w:rsidRPr="00FB5F33" w:rsidRDefault="00FB5F33" w:rsidP="0015464F">
      <w:pPr>
        <w:rPr>
          <w:sz w:val="20"/>
          <w:szCs w:val="20"/>
        </w:rPr>
      </w:pPr>
      <w:r w:rsidRPr="00FB5F33">
        <w:rPr>
          <w:rFonts w:hint="cs"/>
          <w:b/>
          <w:bCs/>
          <w:sz w:val="20"/>
          <w:szCs w:val="20"/>
        </w:rPr>
        <w:t>A business rule</w:t>
      </w:r>
      <w:r w:rsidRPr="00FB5F33">
        <w:rPr>
          <w:rFonts w:hint="cs"/>
          <w:sz w:val="20"/>
          <w:szCs w:val="20"/>
        </w:rPr>
        <w:t> is a constraint which is applied to a database, for example, before an order is fulfilled, the sales manager must approve it. Documenting business rules is essential for a good system design and deployment.</w:t>
      </w:r>
    </w:p>
    <w:p w14:paraId="17043DBF" w14:textId="77777777" w:rsidR="00FB5F33" w:rsidRPr="00FB5F33" w:rsidRDefault="00FB5F33" w:rsidP="0015464F">
      <w:pPr>
        <w:rPr>
          <w:sz w:val="20"/>
          <w:szCs w:val="20"/>
        </w:rPr>
      </w:pPr>
    </w:p>
    <w:p w14:paraId="00230D61" w14:textId="77777777" w:rsidR="00D11BD8" w:rsidRDefault="00D11BD8" w:rsidP="0015464F">
      <w:pPr>
        <w:rPr>
          <w:b/>
          <w:bCs/>
          <w:sz w:val="20"/>
          <w:szCs w:val="20"/>
        </w:rPr>
      </w:pPr>
    </w:p>
    <w:p w14:paraId="2EE515B7" w14:textId="77777777" w:rsidR="00D11BD8" w:rsidRDefault="00D11BD8" w:rsidP="0015464F">
      <w:pPr>
        <w:rPr>
          <w:b/>
          <w:bCs/>
          <w:sz w:val="20"/>
          <w:szCs w:val="20"/>
        </w:rPr>
      </w:pPr>
    </w:p>
    <w:p w14:paraId="0DBCC626" w14:textId="77777777" w:rsidR="00D11BD8" w:rsidRDefault="00D11BD8" w:rsidP="0015464F">
      <w:pPr>
        <w:rPr>
          <w:b/>
          <w:bCs/>
          <w:sz w:val="20"/>
          <w:szCs w:val="20"/>
        </w:rPr>
      </w:pPr>
    </w:p>
    <w:p w14:paraId="0EED0E87" w14:textId="77777777" w:rsidR="00D11BD8" w:rsidRDefault="00D11BD8" w:rsidP="0015464F">
      <w:pPr>
        <w:rPr>
          <w:b/>
          <w:bCs/>
          <w:sz w:val="20"/>
          <w:szCs w:val="20"/>
        </w:rPr>
      </w:pPr>
    </w:p>
    <w:p w14:paraId="512CC54B" w14:textId="1E0A5F0C" w:rsidR="00FB5F33" w:rsidRDefault="00FB5F33" w:rsidP="0015464F">
      <w:pPr>
        <w:rPr>
          <w:sz w:val="20"/>
          <w:szCs w:val="20"/>
        </w:rPr>
      </w:pPr>
      <w:r w:rsidRPr="00FB5F33">
        <w:rPr>
          <w:rFonts w:hint="cs"/>
          <w:b/>
          <w:bCs/>
          <w:sz w:val="20"/>
          <w:szCs w:val="20"/>
        </w:rPr>
        <w:t>business processes</w:t>
      </w:r>
      <w:r w:rsidRPr="00FB5F33">
        <w:rPr>
          <w:rFonts w:hint="cs"/>
          <w:sz w:val="20"/>
          <w:szCs w:val="20"/>
        </w:rPr>
        <w:t> can help an organization achieve goals, remove obstacles, reduce mistakes, improve communication, comply with laws, and increase </w:t>
      </w:r>
      <w:r>
        <w:rPr>
          <w:sz w:val="20"/>
          <w:szCs w:val="20"/>
        </w:rPr>
        <w:t xml:space="preserve">    customers</w:t>
      </w:r>
      <w:r w:rsidRPr="00FB5F33">
        <w:rPr>
          <w:rFonts w:hint="cs"/>
          <w:sz w:val="20"/>
          <w:szCs w:val="20"/>
        </w:rPr>
        <w:t> loyalty.</w:t>
      </w:r>
      <w:r>
        <w:rPr>
          <w:sz w:val="20"/>
          <w:szCs w:val="20"/>
        </w:rPr>
        <w:t xml:space="preserve">   </w:t>
      </w:r>
    </w:p>
    <w:p w14:paraId="26B37F4D" w14:textId="77777777" w:rsidR="00FB5F33" w:rsidRPr="00D11BD8" w:rsidRDefault="00FB5F33" w:rsidP="0015464F">
      <w:pPr>
        <w:rPr>
          <w:b/>
          <w:bCs/>
        </w:rPr>
      </w:pPr>
    </w:p>
    <w:p w14:paraId="3519473E" w14:textId="77777777" w:rsidR="00D11BD8" w:rsidRPr="00D11BD8" w:rsidRDefault="00D11BD8" w:rsidP="0015464F">
      <w:pPr>
        <w:rPr>
          <w:b/>
          <w:bCs/>
        </w:rPr>
      </w:pPr>
    </w:p>
    <w:p w14:paraId="3D01125D" w14:textId="74E456EE" w:rsidR="004066F5" w:rsidRDefault="009A496D" w:rsidP="0015464F">
      <w:pPr>
        <w:rPr>
          <w:b/>
          <w:bCs/>
        </w:rPr>
      </w:pPr>
      <w:r>
        <w:rPr>
          <w:b/>
          <w:bCs/>
        </w:rPr>
        <w:tab/>
      </w:r>
    </w:p>
    <w:p w14:paraId="0CD9A729" w14:textId="77777777" w:rsidR="004066F5" w:rsidRDefault="004066F5" w:rsidP="0015464F">
      <w:pPr>
        <w:rPr>
          <w:b/>
          <w:bCs/>
        </w:rPr>
      </w:pPr>
    </w:p>
    <w:p w14:paraId="1F0A0FFA" w14:textId="77777777" w:rsidR="004066F5" w:rsidRDefault="004066F5" w:rsidP="0015464F">
      <w:pPr>
        <w:rPr>
          <w:b/>
          <w:bCs/>
        </w:rPr>
      </w:pPr>
    </w:p>
    <w:p w14:paraId="6DA865B5" w14:textId="77777777" w:rsidR="004066F5" w:rsidRDefault="004066F5" w:rsidP="0015464F">
      <w:pPr>
        <w:rPr>
          <w:b/>
          <w:bCs/>
        </w:rPr>
      </w:pPr>
    </w:p>
    <w:p w14:paraId="31BA34B0" w14:textId="77777777" w:rsidR="004066F5" w:rsidRDefault="004066F5" w:rsidP="0015464F">
      <w:pPr>
        <w:rPr>
          <w:b/>
          <w:bCs/>
        </w:rPr>
      </w:pPr>
    </w:p>
    <w:p w14:paraId="16DF565A" w14:textId="77777777" w:rsidR="004066F5" w:rsidRDefault="004066F5" w:rsidP="0015464F">
      <w:pPr>
        <w:rPr>
          <w:b/>
          <w:bCs/>
        </w:rPr>
      </w:pPr>
    </w:p>
    <w:p w14:paraId="5AA6079A" w14:textId="77777777" w:rsidR="004066F5" w:rsidRDefault="004066F5" w:rsidP="0015464F">
      <w:pPr>
        <w:rPr>
          <w:b/>
          <w:bCs/>
        </w:rPr>
      </w:pPr>
    </w:p>
    <w:p w14:paraId="44F8082D" w14:textId="77777777" w:rsidR="004066F5" w:rsidRDefault="004066F5" w:rsidP="0015464F">
      <w:pPr>
        <w:rPr>
          <w:b/>
          <w:bCs/>
        </w:rPr>
      </w:pPr>
    </w:p>
    <w:p w14:paraId="13DEE057" w14:textId="77777777" w:rsidR="004066F5" w:rsidRDefault="004066F5" w:rsidP="0015464F">
      <w:pPr>
        <w:rPr>
          <w:b/>
          <w:bCs/>
        </w:rPr>
      </w:pPr>
    </w:p>
    <w:p w14:paraId="0C5C6EB7" w14:textId="77777777" w:rsidR="004066F5" w:rsidRDefault="004066F5" w:rsidP="0015464F">
      <w:pPr>
        <w:rPr>
          <w:b/>
          <w:bCs/>
        </w:rPr>
      </w:pPr>
    </w:p>
    <w:p w14:paraId="7354D095" w14:textId="77777777" w:rsidR="004066F5" w:rsidRDefault="004066F5" w:rsidP="0015464F">
      <w:pPr>
        <w:rPr>
          <w:b/>
          <w:bCs/>
        </w:rPr>
      </w:pPr>
    </w:p>
    <w:p w14:paraId="1168D8CD" w14:textId="77777777" w:rsidR="004066F5" w:rsidRDefault="004066F5" w:rsidP="0015464F">
      <w:pPr>
        <w:rPr>
          <w:b/>
          <w:bCs/>
        </w:rPr>
      </w:pPr>
    </w:p>
    <w:p w14:paraId="26AB5290" w14:textId="77777777" w:rsidR="004066F5" w:rsidRDefault="004066F5" w:rsidP="0015464F">
      <w:pPr>
        <w:rPr>
          <w:b/>
          <w:bCs/>
        </w:rPr>
      </w:pPr>
    </w:p>
    <w:p w14:paraId="170D57D4" w14:textId="77777777" w:rsidR="004066F5" w:rsidRDefault="004066F5" w:rsidP="0015464F">
      <w:pPr>
        <w:rPr>
          <w:b/>
          <w:bCs/>
        </w:rPr>
      </w:pPr>
    </w:p>
    <w:p w14:paraId="0A80257A" w14:textId="158B2B6B" w:rsidR="00D11BD8" w:rsidRDefault="00D11BD8" w:rsidP="0015464F">
      <w:pPr>
        <w:rPr>
          <w:b/>
          <w:bCs/>
        </w:rPr>
      </w:pPr>
      <w:r w:rsidRPr="00D11BD8">
        <w:rPr>
          <w:b/>
          <w:bCs/>
        </w:rPr>
        <w:t>3)Basic Navigation</w:t>
      </w:r>
    </w:p>
    <w:p w14:paraId="07097362" w14:textId="77777777" w:rsidR="00D11BD8" w:rsidRDefault="00D11BD8" w:rsidP="0015464F">
      <w:pPr>
        <w:rPr>
          <w:b/>
          <w:bCs/>
        </w:rPr>
      </w:pPr>
    </w:p>
    <w:p w14:paraId="53D2FE3F" w14:textId="77777777" w:rsidR="00D11BD8" w:rsidRDefault="00D11BD8" w:rsidP="0015464F">
      <w:pPr>
        <w:rPr>
          <w:b/>
          <w:bCs/>
        </w:rPr>
      </w:pPr>
    </w:p>
    <w:p w14:paraId="5D15CDFF" w14:textId="1AE2A3D0" w:rsidR="00D11BD8" w:rsidRDefault="00D11BD8" w:rsidP="0015464F">
      <w:pPr>
        <w:rPr>
          <w:sz w:val="20"/>
          <w:szCs w:val="20"/>
        </w:rPr>
      </w:pPr>
      <w:r w:rsidRPr="00D11BD8">
        <w:rPr>
          <w:sz w:val="20"/>
          <w:szCs w:val="20"/>
        </w:rPr>
        <w:t>The Center is the grouping of tabs that a user will see across the top of their dashboard.</w:t>
      </w:r>
    </w:p>
    <w:p w14:paraId="6B2C162F" w14:textId="6FFEFFD4" w:rsidR="00D11BD8" w:rsidRDefault="00D11BD8" w:rsidP="0015464F">
      <w:pPr>
        <w:rPr>
          <w:sz w:val="20"/>
          <w:szCs w:val="20"/>
        </w:rPr>
      </w:pPr>
      <w:r w:rsidRPr="00D11BD8">
        <w:rPr>
          <w:sz w:val="20"/>
          <w:szCs w:val="20"/>
        </w:rPr>
        <w:t>Beneath our Center is where we'll find what is referred to as the dashboard. This is a visual workspace where the user can most likely access the majority of the parts of NetSuite that they need in order to do their job. </w:t>
      </w:r>
    </w:p>
    <w:p w14:paraId="5927D7B4" w14:textId="3B814D65" w:rsidR="00D11BD8" w:rsidRDefault="00D11BD8" w:rsidP="0015464F">
      <w:pPr>
        <w:rPr>
          <w:sz w:val="20"/>
          <w:szCs w:val="20"/>
        </w:rPr>
      </w:pPr>
      <w:r w:rsidRPr="00D11BD8">
        <w:rPr>
          <w:sz w:val="20"/>
          <w:szCs w:val="20"/>
        </w:rPr>
        <w:t>On the dashboard, we have what's referred to as portlets, or windows.These are the square areas of information that you see here. So for example, we have a Reminders portlet.</w:t>
      </w:r>
    </w:p>
    <w:p w14:paraId="3E11E1A4" w14:textId="77777777" w:rsidR="00D62EDD" w:rsidRDefault="00D62EDD" w:rsidP="0015464F">
      <w:pPr>
        <w:rPr>
          <w:sz w:val="20"/>
          <w:szCs w:val="20"/>
        </w:rPr>
      </w:pPr>
      <w:r w:rsidRPr="00D62EDD">
        <w:rPr>
          <w:sz w:val="20"/>
          <w:szCs w:val="20"/>
        </w:rPr>
        <w:t>What is the purpose of forms and records in NetSuite? </w:t>
      </w:r>
    </w:p>
    <w:p w14:paraId="6E55CB0C" w14:textId="53E7A98F" w:rsidR="00D62EDD" w:rsidRDefault="00D62EDD" w:rsidP="0015464F">
      <w:pPr>
        <w:rPr>
          <w:sz w:val="20"/>
          <w:szCs w:val="20"/>
        </w:rPr>
      </w:pPr>
      <w:r w:rsidRPr="00D62EDD">
        <w:rPr>
          <w:sz w:val="20"/>
          <w:szCs w:val="20"/>
        </w:rPr>
        <w:t>The form is the interface that is used to interview and modify data. The record is how that data is stored in the database. For example,customer datais entered into a customer form. When the form is saved, the customer record is created.</w:t>
      </w:r>
    </w:p>
    <w:p w14:paraId="0D362E88" w14:textId="77777777" w:rsidR="00D62EDD" w:rsidRDefault="00D62EDD" w:rsidP="0015464F">
      <w:pPr>
        <w:rPr>
          <w:sz w:val="20"/>
          <w:szCs w:val="20"/>
        </w:rPr>
      </w:pPr>
    </w:p>
    <w:p w14:paraId="1B528C14" w14:textId="77777777" w:rsidR="00D13852" w:rsidRPr="00D13852" w:rsidRDefault="00D13852" w:rsidP="0015464F">
      <w:pPr>
        <w:rPr>
          <w:b/>
          <w:bCs/>
          <w:sz w:val="22"/>
          <w:szCs w:val="22"/>
        </w:rPr>
      </w:pPr>
    </w:p>
    <w:p w14:paraId="2109D771" w14:textId="740CD125" w:rsidR="00D13852" w:rsidRPr="00D13852" w:rsidRDefault="00D13852" w:rsidP="0015464F">
      <w:pPr>
        <w:rPr>
          <w:b/>
          <w:bCs/>
          <w:sz w:val="22"/>
          <w:szCs w:val="22"/>
        </w:rPr>
      </w:pPr>
      <w:r w:rsidRPr="00D13852">
        <w:rPr>
          <w:b/>
          <w:bCs/>
          <w:sz w:val="22"/>
          <w:szCs w:val="22"/>
        </w:rPr>
        <w:t>4)</w:t>
      </w:r>
      <w:r w:rsidR="00FB3184">
        <w:rPr>
          <w:b/>
          <w:bCs/>
          <w:sz w:val="22"/>
          <w:szCs w:val="22"/>
        </w:rPr>
        <w:t>O</w:t>
      </w:r>
      <w:r w:rsidRPr="00D13852">
        <w:rPr>
          <w:b/>
          <w:bCs/>
          <w:sz w:val="22"/>
          <w:szCs w:val="22"/>
        </w:rPr>
        <w:t>verview of account configuration and processes</w:t>
      </w:r>
    </w:p>
    <w:p w14:paraId="2C57A7F2" w14:textId="4A880968" w:rsidR="0050659C" w:rsidRDefault="00D87CB7" w:rsidP="0015464F">
      <w:pPr>
        <w:rPr>
          <w:sz w:val="20"/>
          <w:szCs w:val="20"/>
        </w:rPr>
      </w:pPr>
      <w:r w:rsidRPr="00D87CB7">
        <w:rPr>
          <w:sz w:val="20"/>
          <w:szCs w:val="20"/>
        </w:rPr>
        <w:t>The Billing section and a payment processing, notice that both Electronic Funds Transfer </w:t>
      </w:r>
      <w:r w:rsidR="0050659C">
        <w:rPr>
          <w:sz w:val="20"/>
          <w:szCs w:val="20"/>
        </w:rPr>
        <w:t>(Deduct approved amounts from customers bank account)</w:t>
      </w:r>
      <w:r w:rsidRPr="00D87CB7">
        <w:rPr>
          <w:sz w:val="20"/>
          <w:szCs w:val="20"/>
        </w:rPr>
        <w:t>and ACH</w:t>
      </w:r>
      <w:r w:rsidR="0015464F">
        <w:rPr>
          <w:sz w:val="20"/>
          <w:szCs w:val="20"/>
        </w:rPr>
        <w:t xml:space="preserve"> </w:t>
      </w:r>
      <w:r w:rsidR="0050659C">
        <w:rPr>
          <w:sz w:val="20"/>
          <w:szCs w:val="20"/>
        </w:rPr>
        <w:t>(using ach transactions to deposit approved amounts into your vendors bank account and to pay employee expense</w:t>
      </w:r>
      <w:r w:rsidR="0015464F">
        <w:rPr>
          <w:sz w:val="20"/>
          <w:szCs w:val="20"/>
        </w:rPr>
        <w:t xml:space="preserve"> </w:t>
      </w:r>
      <w:r w:rsidR="0050659C">
        <w:rPr>
          <w:sz w:val="20"/>
          <w:szCs w:val="20"/>
        </w:rPr>
        <w:t>report)</w:t>
      </w:r>
      <w:r w:rsidR="0015464F">
        <w:rPr>
          <w:sz w:val="20"/>
          <w:szCs w:val="20"/>
        </w:rPr>
        <w:t xml:space="preserve"> </w:t>
      </w:r>
      <w:r w:rsidRPr="00D87CB7">
        <w:rPr>
          <w:sz w:val="20"/>
          <w:szCs w:val="20"/>
        </w:rPr>
        <w:t>Vendor Payment</w:t>
      </w:r>
      <w:r w:rsidR="0015464F">
        <w:rPr>
          <w:sz w:val="20"/>
          <w:szCs w:val="20"/>
        </w:rPr>
        <w:t xml:space="preserve"> </w:t>
      </w:r>
      <w:r w:rsidRPr="00D87CB7">
        <w:rPr>
          <w:sz w:val="20"/>
          <w:szCs w:val="20"/>
        </w:rPr>
        <w:t> require agreements to terms of </w:t>
      </w:r>
      <w:r w:rsidR="0050659C" w:rsidRPr="00D87CB7">
        <w:rPr>
          <w:sz w:val="20"/>
          <w:szCs w:val="20"/>
        </w:rPr>
        <w:t>service</w:t>
      </w:r>
      <w:r w:rsidR="0050659C">
        <w:rPr>
          <w:sz w:val="20"/>
          <w:szCs w:val="20"/>
        </w:rPr>
        <w:t>. Credit cards payments.</w:t>
      </w:r>
    </w:p>
    <w:p w14:paraId="565BB576" w14:textId="77777777" w:rsidR="0015464F" w:rsidRDefault="0050659C" w:rsidP="0015464F">
      <w:pPr>
        <w:rPr>
          <w:sz w:val="20"/>
          <w:szCs w:val="20"/>
        </w:rPr>
      </w:pPr>
      <w:r w:rsidRPr="0050659C">
        <w:rPr>
          <w:sz w:val="20"/>
          <w:szCs w:val="20"/>
        </w:rPr>
        <w:t>Basic features on the Transactions subtab support Order to Cash, Purchasing, and Returns. The NetSuite Approvals workflow provides a sophisticated approval routing and includes the </w:t>
      </w:r>
      <w:r w:rsidR="0015464F" w:rsidRPr="0050659C">
        <w:rPr>
          <w:sz w:val="20"/>
          <w:szCs w:val="20"/>
        </w:rPr>
        <w:t>three way</w:t>
      </w:r>
      <w:r w:rsidRPr="0050659C">
        <w:rPr>
          <w:sz w:val="20"/>
          <w:szCs w:val="20"/>
        </w:rPr>
        <w:t> match Vendor Bill Approval.</w:t>
      </w:r>
    </w:p>
    <w:p w14:paraId="0AF1D7DA" w14:textId="77777777" w:rsidR="0015464F" w:rsidRDefault="0015464F" w:rsidP="0015464F">
      <w:pPr>
        <w:rPr>
          <w:sz w:val="20"/>
          <w:szCs w:val="20"/>
        </w:rPr>
      </w:pPr>
    </w:p>
    <w:p w14:paraId="1F62A2BB" w14:textId="6A8C17BA" w:rsidR="0015464F" w:rsidRDefault="0015464F" w:rsidP="0015464F">
      <w:pPr>
        <w:rPr>
          <w:b/>
          <w:bCs/>
          <w:sz w:val="20"/>
          <w:szCs w:val="20"/>
        </w:rPr>
      </w:pPr>
      <w:r w:rsidRPr="0015464F">
        <w:rPr>
          <w:b/>
          <w:bCs/>
          <w:sz w:val="20"/>
          <w:szCs w:val="20"/>
        </w:rPr>
        <w:t>Order</w:t>
      </w:r>
      <w:r>
        <w:rPr>
          <w:b/>
          <w:bCs/>
          <w:sz w:val="20"/>
          <w:szCs w:val="20"/>
        </w:rPr>
        <w:t>-</w:t>
      </w:r>
      <w:r w:rsidRPr="0015464F">
        <w:rPr>
          <w:b/>
          <w:bCs/>
          <w:sz w:val="20"/>
          <w:szCs w:val="20"/>
        </w:rPr>
        <w:t>to</w:t>
      </w:r>
      <w:r>
        <w:rPr>
          <w:b/>
          <w:bCs/>
          <w:sz w:val="20"/>
          <w:szCs w:val="20"/>
        </w:rPr>
        <w:t>-</w:t>
      </w:r>
      <w:r w:rsidRPr="0015464F">
        <w:rPr>
          <w:b/>
          <w:bCs/>
          <w:sz w:val="20"/>
          <w:szCs w:val="20"/>
        </w:rPr>
        <w:t>cash</w:t>
      </w:r>
      <w:r>
        <w:rPr>
          <w:b/>
          <w:bCs/>
          <w:sz w:val="20"/>
          <w:szCs w:val="20"/>
        </w:rPr>
        <w:t>:</w:t>
      </w:r>
    </w:p>
    <w:p w14:paraId="4D36A01B" w14:textId="616ACD64" w:rsidR="0015464F" w:rsidRPr="00E010F7" w:rsidRDefault="0015464F" w:rsidP="0015464F">
      <w:pPr>
        <w:rPr>
          <w:i/>
          <w:iCs/>
          <w:sz w:val="20"/>
          <w:szCs w:val="20"/>
        </w:rPr>
      </w:pPr>
      <w:r>
        <w:rPr>
          <w:b/>
          <w:bCs/>
          <w:sz w:val="20"/>
          <w:szCs w:val="20"/>
        </w:rPr>
        <w:t>Estimates:</w:t>
      </w:r>
      <w:r w:rsidRPr="00E010F7">
        <w:rPr>
          <w:i/>
          <w:iCs/>
          <w:sz w:val="20"/>
          <w:szCs w:val="20"/>
        </w:rPr>
        <w:t xml:space="preserve"> prepare Estimates or quotes to</w:t>
      </w:r>
      <w:r w:rsidR="00E010F7" w:rsidRPr="00E010F7">
        <w:rPr>
          <w:i/>
          <w:iCs/>
          <w:sz w:val="20"/>
          <w:szCs w:val="20"/>
        </w:rPr>
        <w:t xml:space="preserve"> send to customers</w:t>
      </w:r>
    </w:p>
    <w:p w14:paraId="0329EF4D" w14:textId="5C31DFCC" w:rsidR="0015464F" w:rsidRDefault="0015464F" w:rsidP="0015464F">
      <w:pPr>
        <w:rPr>
          <w:b/>
          <w:bCs/>
          <w:sz w:val="20"/>
          <w:szCs w:val="20"/>
        </w:rPr>
      </w:pPr>
      <w:r>
        <w:rPr>
          <w:b/>
          <w:bCs/>
          <w:sz w:val="20"/>
          <w:szCs w:val="20"/>
        </w:rPr>
        <w:t>Sales Orders</w:t>
      </w:r>
      <w:r w:rsidR="00E010F7">
        <w:rPr>
          <w:b/>
          <w:bCs/>
          <w:sz w:val="20"/>
          <w:szCs w:val="20"/>
        </w:rPr>
        <w:t xml:space="preserve">: </w:t>
      </w:r>
      <w:r w:rsidR="00E010F7" w:rsidRPr="00E010F7">
        <w:rPr>
          <w:i/>
          <w:iCs/>
          <w:sz w:val="20"/>
          <w:szCs w:val="20"/>
        </w:rPr>
        <w:t>Track customer orders and covert to</w:t>
      </w:r>
      <w:r w:rsidR="00E010F7" w:rsidRPr="00E010F7">
        <w:rPr>
          <w:sz w:val="20"/>
          <w:szCs w:val="20"/>
        </w:rPr>
        <w:t xml:space="preserve"> invoices</w:t>
      </w:r>
      <w:r w:rsidR="00E010F7">
        <w:rPr>
          <w:b/>
          <w:bCs/>
          <w:sz w:val="20"/>
          <w:szCs w:val="20"/>
        </w:rPr>
        <w:t xml:space="preserve"> </w:t>
      </w:r>
    </w:p>
    <w:p w14:paraId="4730C04E" w14:textId="6AEEFC90" w:rsidR="0015464F" w:rsidRDefault="0015464F" w:rsidP="0015464F">
      <w:pPr>
        <w:rPr>
          <w:b/>
          <w:bCs/>
          <w:sz w:val="20"/>
          <w:szCs w:val="20"/>
        </w:rPr>
      </w:pPr>
      <w:r>
        <w:rPr>
          <w:b/>
          <w:bCs/>
          <w:sz w:val="20"/>
          <w:szCs w:val="20"/>
        </w:rPr>
        <w:t>Purchase Orders</w:t>
      </w:r>
      <w:r w:rsidR="00E010F7">
        <w:rPr>
          <w:b/>
          <w:bCs/>
          <w:sz w:val="20"/>
          <w:szCs w:val="20"/>
        </w:rPr>
        <w:t xml:space="preserve">: </w:t>
      </w:r>
      <w:r w:rsidR="00E010F7" w:rsidRPr="00E010F7">
        <w:rPr>
          <w:i/>
          <w:iCs/>
          <w:sz w:val="20"/>
          <w:szCs w:val="20"/>
        </w:rPr>
        <w:t>create and track vendors purchase order</w:t>
      </w:r>
    </w:p>
    <w:p w14:paraId="4E2717ED" w14:textId="23151AA7" w:rsidR="0015464F" w:rsidRDefault="0015464F" w:rsidP="0015464F">
      <w:pPr>
        <w:rPr>
          <w:b/>
          <w:bCs/>
          <w:sz w:val="20"/>
          <w:szCs w:val="20"/>
        </w:rPr>
      </w:pPr>
      <w:r>
        <w:rPr>
          <w:b/>
          <w:bCs/>
          <w:sz w:val="20"/>
          <w:szCs w:val="20"/>
        </w:rPr>
        <w:t xml:space="preserve">Return Authorization/Vendor Return </w:t>
      </w:r>
      <w:r w:rsidR="00E010F7">
        <w:rPr>
          <w:b/>
          <w:bCs/>
          <w:sz w:val="20"/>
          <w:szCs w:val="20"/>
        </w:rPr>
        <w:t>Authorization</w:t>
      </w:r>
      <w:r w:rsidR="00E010F7" w:rsidRPr="00E010F7">
        <w:rPr>
          <w:sz w:val="20"/>
          <w:szCs w:val="20"/>
        </w:rPr>
        <w:t>: track customer returns using authorization numbers/ track Vendors returns using authorization numbers.</w:t>
      </w:r>
    </w:p>
    <w:p w14:paraId="76E2FD35" w14:textId="291B4F61" w:rsidR="00D87CB7" w:rsidRDefault="00E010F7" w:rsidP="0015464F">
      <w:pPr>
        <w:rPr>
          <w:b/>
          <w:bCs/>
          <w:sz w:val="20"/>
          <w:szCs w:val="20"/>
        </w:rPr>
      </w:pPr>
      <w:r>
        <w:rPr>
          <w:b/>
          <w:bCs/>
          <w:sz w:val="20"/>
          <w:szCs w:val="20"/>
        </w:rPr>
        <w:t xml:space="preserve">Related enabled </w:t>
      </w:r>
      <w:proofErr w:type="spellStart"/>
      <w:r w:rsidR="00FB3184">
        <w:rPr>
          <w:b/>
          <w:bCs/>
          <w:sz w:val="20"/>
          <w:szCs w:val="20"/>
        </w:rPr>
        <w:t>S</w:t>
      </w:r>
      <w:r>
        <w:rPr>
          <w:b/>
          <w:bCs/>
          <w:sz w:val="20"/>
          <w:szCs w:val="20"/>
        </w:rPr>
        <w:t>uite</w:t>
      </w:r>
      <w:r w:rsidR="00FB3184">
        <w:rPr>
          <w:b/>
          <w:bCs/>
          <w:sz w:val="20"/>
          <w:szCs w:val="20"/>
        </w:rPr>
        <w:t>A</w:t>
      </w:r>
      <w:r>
        <w:rPr>
          <w:b/>
          <w:bCs/>
          <w:sz w:val="20"/>
          <w:szCs w:val="20"/>
        </w:rPr>
        <w:t>pp</w:t>
      </w:r>
      <w:proofErr w:type="spellEnd"/>
      <w:r>
        <w:rPr>
          <w:b/>
          <w:bCs/>
          <w:sz w:val="20"/>
          <w:szCs w:val="20"/>
        </w:rPr>
        <w:t>-NETSUITE enabled workflow:</w:t>
      </w:r>
    </w:p>
    <w:p w14:paraId="6E4C5CC5" w14:textId="4670029D" w:rsidR="00E010F7" w:rsidRPr="00E010F7" w:rsidRDefault="00E010F7" w:rsidP="00E010F7">
      <w:pPr>
        <w:pStyle w:val="ListParagraph"/>
        <w:numPr>
          <w:ilvl w:val="0"/>
          <w:numId w:val="16"/>
        </w:numPr>
        <w:rPr>
          <w:i/>
          <w:iCs/>
          <w:sz w:val="20"/>
          <w:szCs w:val="20"/>
        </w:rPr>
      </w:pPr>
      <w:r w:rsidRPr="00E010F7">
        <w:rPr>
          <w:i/>
          <w:iCs/>
          <w:sz w:val="20"/>
          <w:szCs w:val="20"/>
        </w:rPr>
        <w:t>Sophisticated approval routing</w:t>
      </w:r>
      <w:r>
        <w:rPr>
          <w:i/>
          <w:iCs/>
          <w:sz w:val="20"/>
          <w:szCs w:val="20"/>
        </w:rPr>
        <w:t>.</w:t>
      </w:r>
    </w:p>
    <w:p w14:paraId="500AFB03" w14:textId="1B772FC3" w:rsidR="00E010F7" w:rsidRDefault="00E010F7" w:rsidP="00E010F7">
      <w:pPr>
        <w:pStyle w:val="ListParagraph"/>
        <w:numPr>
          <w:ilvl w:val="0"/>
          <w:numId w:val="16"/>
        </w:numPr>
        <w:rPr>
          <w:i/>
          <w:iCs/>
          <w:sz w:val="20"/>
          <w:szCs w:val="20"/>
        </w:rPr>
      </w:pPr>
      <w:r w:rsidRPr="00E010F7">
        <w:rPr>
          <w:i/>
          <w:iCs/>
          <w:sz w:val="20"/>
          <w:szCs w:val="20"/>
        </w:rPr>
        <w:t>Includes 3 way match vendor bill approval</w:t>
      </w:r>
      <w:r>
        <w:rPr>
          <w:i/>
          <w:iCs/>
          <w:sz w:val="20"/>
          <w:szCs w:val="20"/>
        </w:rPr>
        <w:t>.</w:t>
      </w:r>
    </w:p>
    <w:p w14:paraId="34A1E689" w14:textId="77777777" w:rsidR="00FB3184" w:rsidRDefault="00FB3184" w:rsidP="00FB3184">
      <w:pPr>
        <w:rPr>
          <w:i/>
          <w:iCs/>
          <w:sz w:val="20"/>
          <w:szCs w:val="20"/>
        </w:rPr>
      </w:pPr>
    </w:p>
    <w:p w14:paraId="410B8895" w14:textId="77777777" w:rsidR="00FB3184" w:rsidRDefault="00FB3184" w:rsidP="00FB3184">
      <w:pPr>
        <w:rPr>
          <w:i/>
          <w:iCs/>
          <w:sz w:val="20"/>
          <w:szCs w:val="20"/>
        </w:rPr>
      </w:pPr>
    </w:p>
    <w:p w14:paraId="3B990E3A" w14:textId="77777777" w:rsidR="00FB3184" w:rsidRDefault="00FB3184" w:rsidP="00FB3184">
      <w:pPr>
        <w:rPr>
          <w:i/>
          <w:iCs/>
          <w:sz w:val="20"/>
          <w:szCs w:val="20"/>
        </w:rPr>
      </w:pPr>
    </w:p>
    <w:p w14:paraId="5E157DF1" w14:textId="77777777" w:rsidR="00FB3184" w:rsidRDefault="00FB3184" w:rsidP="00FB3184">
      <w:pPr>
        <w:rPr>
          <w:i/>
          <w:iCs/>
          <w:sz w:val="20"/>
          <w:szCs w:val="20"/>
        </w:rPr>
      </w:pPr>
    </w:p>
    <w:p w14:paraId="3F3EF36F" w14:textId="77777777" w:rsidR="00FB3184" w:rsidRDefault="00FB3184" w:rsidP="00FB3184">
      <w:pPr>
        <w:rPr>
          <w:i/>
          <w:iCs/>
          <w:sz w:val="20"/>
          <w:szCs w:val="20"/>
        </w:rPr>
      </w:pPr>
    </w:p>
    <w:p w14:paraId="4125150A" w14:textId="77777777" w:rsidR="00FB3184" w:rsidRDefault="00FB3184" w:rsidP="00FB3184">
      <w:pPr>
        <w:rPr>
          <w:i/>
          <w:iCs/>
          <w:sz w:val="20"/>
          <w:szCs w:val="20"/>
        </w:rPr>
      </w:pPr>
    </w:p>
    <w:p w14:paraId="3F38A783" w14:textId="77777777" w:rsidR="00FB3184" w:rsidRDefault="00FB3184" w:rsidP="00FB3184">
      <w:pPr>
        <w:rPr>
          <w:i/>
          <w:iCs/>
          <w:sz w:val="20"/>
          <w:szCs w:val="20"/>
        </w:rPr>
      </w:pPr>
    </w:p>
    <w:p w14:paraId="58B592D6" w14:textId="77777777" w:rsidR="00FB3184" w:rsidRDefault="00FB3184" w:rsidP="00FB3184">
      <w:pPr>
        <w:rPr>
          <w:i/>
          <w:iCs/>
          <w:sz w:val="20"/>
          <w:szCs w:val="20"/>
        </w:rPr>
      </w:pPr>
    </w:p>
    <w:p w14:paraId="4A9E3989" w14:textId="63ED457A" w:rsidR="00FB3184" w:rsidRDefault="00F31149" w:rsidP="00F31149">
      <w:pPr>
        <w:tabs>
          <w:tab w:val="left" w:pos="6361"/>
        </w:tabs>
        <w:rPr>
          <w:i/>
          <w:iCs/>
          <w:sz w:val="20"/>
          <w:szCs w:val="20"/>
        </w:rPr>
      </w:pPr>
      <w:r>
        <w:rPr>
          <w:i/>
          <w:iCs/>
          <w:sz w:val="20"/>
          <w:szCs w:val="20"/>
        </w:rPr>
        <w:tab/>
      </w:r>
    </w:p>
    <w:p w14:paraId="713B89E4" w14:textId="77777777" w:rsidR="004066F5" w:rsidRDefault="004066F5" w:rsidP="00FB3184">
      <w:pPr>
        <w:rPr>
          <w:b/>
          <w:bCs/>
          <w:sz w:val="20"/>
          <w:szCs w:val="20"/>
        </w:rPr>
      </w:pPr>
    </w:p>
    <w:p w14:paraId="0A152718" w14:textId="77777777" w:rsidR="004066F5" w:rsidRDefault="004066F5" w:rsidP="00FB3184">
      <w:pPr>
        <w:rPr>
          <w:b/>
          <w:bCs/>
          <w:sz w:val="20"/>
          <w:szCs w:val="20"/>
        </w:rPr>
      </w:pPr>
    </w:p>
    <w:p w14:paraId="7D0D6691" w14:textId="77777777" w:rsidR="004066F5" w:rsidRDefault="004066F5" w:rsidP="00FB3184">
      <w:pPr>
        <w:rPr>
          <w:b/>
          <w:bCs/>
          <w:sz w:val="20"/>
          <w:szCs w:val="20"/>
        </w:rPr>
      </w:pPr>
    </w:p>
    <w:p w14:paraId="4907F645" w14:textId="77777777" w:rsidR="004066F5" w:rsidRDefault="004066F5" w:rsidP="00FB3184">
      <w:pPr>
        <w:rPr>
          <w:b/>
          <w:bCs/>
          <w:sz w:val="20"/>
          <w:szCs w:val="20"/>
        </w:rPr>
      </w:pPr>
    </w:p>
    <w:p w14:paraId="2352A635" w14:textId="77777777" w:rsidR="004066F5" w:rsidRDefault="004066F5" w:rsidP="00FB3184">
      <w:pPr>
        <w:rPr>
          <w:b/>
          <w:bCs/>
          <w:sz w:val="20"/>
          <w:szCs w:val="20"/>
        </w:rPr>
      </w:pPr>
    </w:p>
    <w:p w14:paraId="2104ACF9" w14:textId="77777777" w:rsidR="004066F5" w:rsidRDefault="004066F5" w:rsidP="00FB3184">
      <w:pPr>
        <w:rPr>
          <w:b/>
          <w:bCs/>
          <w:sz w:val="20"/>
          <w:szCs w:val="20"/>
        </w:rPr>
      </w:pPr>
    </w:p>
    <w:p w14:paraId="1DFE93C8" w14:textId="77777777" w:rsidR="004066F5" w:rsidRDefault="004066F5" w:rsidP="00FB3184">
      <w:pPr>
        <w:rPr>
          <w:b/>
          <w:bCs/>
          <w:sz w:val="20"/>
          <w:szCs w:val="20"/>
        </w:rPr>
      </w:pPr>
    </w:p>
    <w:p w14:paraId="7D125F0B" w14:textId="77777777" w:rsidR="004066F5" w:rsidRDefault="004066F5" w:rsidP="00FB3184">
      <w:pPr>
        <w:rPr>
          <w:b/>
          <w:bCs/>
          <w:sz w:val="20"/>
          <w:szCs w:val="20"/>
        </w:rPr>
      </w:pPr>
    </w:p>
    <w:p w14:paraId="40EDB773" w14:textId="77777777" w:rsidR="004066F5" w:rsidRDefault="004066F5" w:rsidP="00FB3184">
      <w:pPr>
        <w:rPr>
          <w:b/>
          <w:bCs/>
          <w:sz w:val="20"/>
          <w:szCs w:val="20"/>
        </w:rPr>
      </w:pPr>
    </w:p>
    <w:p w14:paraId="6F34F779" w14:textId="77777777" w:rsidR="004066F5" w:rsidRDefault="004066F5" w:rsidP="00FB3184">
      <w:pPr>
        <w:rPr>
          <w:b/>
          <w:bCs/>
          <w:sz w:val="20"/>
          <w:szCs w:val="20"/>
        </w:rPr>
      </w:pPr>
    </w:p>
    <w:p w14:paraId="48370174" w14:textId="77777777" w:rsidR="004066F5" w:rsidRDefault="004066F5" w:rsidP="00FB3184">
      <w:pPr>
        <w:rPr>
          <w:b/>
          <w:bCs/>
          <w:sz w:val="20"/>
          <w:szCs w:val="20"/>
        </w:rPr>
      </w:pPr>
    </w:p>
    <w:p w14:paraId="7DFC9C73" w14:textId="77777777" w:rsidR="004066F5" w:rsidRDefault="004066F5" w:rsidP="00FB3184">
      <w:pPr>
        <w:rPr>
          <w:b/>
          <w:bCs/>
          <w:sz w:val="20"/>
          <w:szCs w:val="20"/>
        </w:rPr>
      </w:pPr>
    </w:p>
    <w:p w14:paraId="40080A2E" w14:textId="77777777" w:rsidR="004066F5" w:rsidRDefault="004066F5" w:rsidP="00FB3184">
      <w:pPr>
        <w:rPr>
          <w:b/>
          <w:bCs/>
          <w:sz w:val="20"/>
          <w:szCs w:val="20"/>
        </w:rPr>
      </w:pPr>
    </w:p>
    <w:p w14:paraId="0AD4F72A" w14:textId="77777777" w:rsidR="004066F5" w:rsidRDefault="004066F5" w:rsidP="00FB3184">
      <w:pPr>
        <w:rPr>
          <w:b/>
          <w:bCs/>
          <w:sz w:val="20"/>
          <w:szCs w:val="20"/>
        </w:rPr>
      </w:pPr>
    </w:p>
    <w:p w14:paraId="4A64EFAA" w14:textId="77777777" w:rsidR="004066F5" w:rsidRDefault="004066F5" w:rsidP="00FB3184">
      <w:pPr>
        <w:rPr>
          <w:b/>
          <w:bCs/>
          <w:sz w:val="20"/>
          <w:szCs w:val="20"/>
        </w:rPr>
      </w:pPr>
    </w:p>
    <w:p w14:paraId="5A39167A" w14:textId="271ACE31" w:rsidR="00FB3184" w:rsidRDefault="001D2346" w:rsidP="00FB3184">
      <w:pPr>
        <w:rPr>
          <w:b/>
          <w:bCs/>
          <w:sz w:val="20"/>
          <w:szCs w:val="20"/>
        </w:rPr>
      </w:pPr>
      <w:r>
        <w:rPr>
          <w:b/>
          <w:bCs/>
          <w:sz w:val="20"/>
          <w:szCs w:val="20"/>
        </w:rPr>
        <w:t>4)</w:t>
      </w:r>
      <w:r w:rsidR="00FB3184">
        <w:rPr>
          <w:b/>
          <w:bCs/>
          <w:sz w:val="20"/>
          <w:szCs w:val="20"/>
        </w:rPr>
        <w:t>NetSuite Data Model:</w:t>
      </w:r>
    </w:p>
    <w:p w14:paraId="2B24A022" w14:textId="77777777" w:rsidR="00FB3184" w:rsidRDefault="00FB3184" w:rsidP="00FB3184">
      <w:pPr>
        <w:rPr>
          <w:b/>
          <w:bCs/>
          <w:sz w:val="20"/>
          <w:szCs w:val="20"/>
        </w:rPr>
      </w:pPr>
    </w:p>
    <w:p w14:paraId="61F40FAA" w14:textId="77777777" w:rsidR="00FB3184" w:rsidRDefault="00FB3184" w:rsidP="00FB3184">
      <w:pPr>
        <w:rPr>
          <w:b/>
          <w:bCs/>
          <w:sz w:val="20"/>
          <w:szCs w:val="20"/>
        </w:rPr>
      </w:pPr>
    </w:p>
    <w:p w14:paraId="736A925A" w14:textId="419C855F" w:rsidR="00FB3184" w:rsidRDefault="00FB3184" w:rsidP="00FB3184">
      <w:pPr>
        <w:rPr>
          <w:b/>
          <w:bCs/>
          <w:sz w:val="20"/>
          <w:szCs w:val="20"/>
        </w:rPr>
      </w:pPr>
      <w:r>
        <w:rPr>
          <w:b/>
          <w:bCs/>
          <w:sz w:val="20"/>
          <w:szCs w:val="20"/>
        </w:rPr>
        <w:t>NetSuite data tables:</w:t>
      </w:r>
    </w:p>
    <w:p w14:paraId="635FB66C" w14:textId="5B4F2D6D" w:rsidR="00FB3184" w:rsidRDefault="00FB3184" w:rsidP="00FB3184">
      <w:pPr>
        <w:rPr>
          <w:b/>
          <w:bCs/>
          <w:sz w:val="20"/>
          <w:szCs w:val="20"/>
        </w:rPr>
      </w:pPr>
      <w:r>
        <w:rPr>
          <w:b/>
          <w:bCs/>
          <w:sz w:val="20"/>
          <w:szCs w:val="20"/>
        </w:rPr>
        <w:t>Entity</w:t>
      </w:r>
      <w:r w:rsidRPr="00FB3184">
        <w:rPr>
          <w:sz w:val="20"/>
          <w:szCs w:val="20"/>
        </w:rPr>
        <w:t>:</w:t>
      </w:r>
      <w:r w:rsidRPr="00FB3184">
        <w:rPr>
          <w:sz w:val="21"/>
          <w:szCs w:val="21"/>
        </w:rPr>
        <w:t xml:space="preserve"> individuals and organizations that you do business with  Entity table types can include leads, prospects customers, contacts, competitors, vendors, partners, and employees.</w:t>
      </w:r>
    </w:p>
    <w:p w14:paraId="72C42BFD" w14:textId="5C5AD941" w:rsidR="00FB3184" w:rsidRPr="00FB3184" w:rsidRDefault="00FB3184" w:rsidP="00FB3184">
      <w:pPr>
        <w:rPr>
          <w:sz w:val="20"/>
          <w:szCs w:val="20"/>
        </w:rPr>
      </w:pPr>
      <w:r>
        <w:rPr>
          <w:b/>
          <w:bCs/>
          <w:sz w:val="20"/>
          <w:szCs w:val="20"/>
        </w:rPr>
        <w:t xml:space="preserve">Transaction: </w:t>
      </w:r>
      <w:r w:rsidRPr="00FB3184">
        <w:rPr>
          <w:sz w:val="20"/>
          <w:szCs w:val="20"/>
        </w:rPr>
        <w:t>A Transaction table type is an interaction, a process, with or between the entities.</w:t>
      </w:r>
    </w:p>
    <w:p w14:paraId="57D5662E" w14:textId="49675CB9" w:rsidR="00FB3184" w:rsidRDefault="00FB3184" w:rsidP="00FB3184">
      <w:pPr>
        <w:rPr>
          <w:b/>
          <w:bCs/>
          <w:sz w:val="20"/>
          <w:szCs w:val="20"/>
        </w:rPr>
      </w:pPr>
      <w:r>
        <w:rPr>
          <w:b/>
          <w:bCs/>
          <w:sz w:val="20"/>
          <w:szCs w:val="20"/>
        </w:rPr>
        <w:t>CRM:</w:t>
      </w:r>
      <w:r w:rsidRPr="00FB3184">
        <w:t xml:space="preserve"> </w:t>
      </w:r>
      <w:r w:rsidRPr="00FB3184">
        <w:rPr>
          <w:sz w:val="20"/>
          <w:szCs w:val="20"/>
        </w:rPr>
        <w:t>Customer Relationship Management, tracks various activities with customers.</w:t>
      </w:r>
    </w:p>
    <w:p w14:paraId="48037DDD" w14:textId="27E70729" w:rsidR="00FB3184" w:rsidRDefault="00FB3184" w:rsidP="00FB3184">
      <w:pPr>
        <w:rPr>
          <w:sz w:val="20"/>
          <w:szCs w:val="20"/>
        </w:rPr>
      </w:pPr>
      <w:r>
        <w:rPr>
          <w:b/>
          <w:bCs/>
          <w:sz w:val="20"/>
          <w:szCs w:val="20"/>
        </w:rPr>
        <w:t xml:space="preserve">Item: </w:t>
      </w:r>
      <w:r w:rsidRPr="00FB3184">
        <w:rPr>
          <w:sz w:val="20"/>
          <w:szCs w:val="20"/>
        </w:rPr>
        <w:t>Item table types are the record type for goods and services that you sell to customers and purchase from vendors.</w:t>
      </w:r>
    </w:p>
    <w:p w14:paraId="275B910F" w14:textId="77777777" w:rsidR="00071B1C" w:rsidRDefault="00071B1C" w:rsidP="00FB3184">
      <w:pPr>
        <w:rPr>
          <w:sz w:val="20"/>
          <w:szCs w:val="20"/>
        </w:rPr>
      </w:pPr>
    </w:p>
    <w:p w14:paraId="5BA0C90C" w14:textId="362DAD89" w:rsidR="00071B1C" w:rsidRPr="00132F89" w:rsidRDefault="00071B1C" w:rsidP="00FB3184">
      <w:pPr>
        <w:rPr>
          <w:i/>
          <w:iCs/>
          <w:sz w:val="20"/>
          <w:szCs w:val="20"/>
        </w:rPr>
      </w:pPr>
      <w:r w:rsidRPr="00071B1C">
        <w:rPr>
          <w:b/>
          <w:bCs/>
          <w:sz w:val="20"/>
          <w:szCs w:val="20"/>
        </w:rPr>
        <w:t>A subsidiary</w:t>
      </w:r>
      <w:r w:rsidRPr="00132F89">
        <w:rPr>
          <w:i/>
          <w:iCs/>
          <w:sz w:val="20"/>
          <w:szCs w:val="20"/>
        </w:rPr>
        <w:t xml:space="preserve"> (sub) is a business entity or corporation that is fully owned or partially controlled by another company, termed as the parent, or holding, company. Ownership is determined by the percentage of shares held by the parent company, and that ownership stake must be at least 51%.</w:t>
      </w:r>
    </w:p>
    <w:p w14:paraId="2643AA3C" w14:textId="65B91B08" w:rsidR="00071B1C" w:rsidRPr="00132F89" w:rsidRDefault="00071B1C" w:rsidP="00FB3184">
      <w:pPr>
        <w:rPr>
          <w:i/>
          <w:iCs/>
          <w:sz w:val="20"/>
          <w:szCs w:val="20"/>
        </w:rPr>
      </w:pPr>
      <w:r w:rsidRPr="00132F89">
        <w:rPr>
          <w:i/>
          <w:iCs/>
          <w:sz w:val="20"/>
          <w:szCs w:val="20"/>
        </w:rPr>
        <w:t>Instagram is a subsidiary of Facebook.</w:t>
      </w:r>
    </w:p>
    <w:p w14:paraId="44FCFB33" w14:textId="274A1834" w:rsidR="00F31149" w:rsidRDefault="00071B1C" w:rsidP="00F31149">
      <w:pPr>
        <w:rPr>
          <w:i/>
          <w:iCs/>
          <w:sz w:val="20"/>
          <w:szCs w:val="20"/>
        </w:rPr>
      </w:pPr>
      <w:r w:rsidRPr="00132F89">
        <w:rPr>
          <w:i/>
          <w:iCs/>
          <w:sz w:val="20"/>
          <w:szCs w:val="20"/>
        </w:rPr>
        <w:t>YouTube is a subsidiary of google.</w:t>
      </w:r>
    </w:p>
    <w:p w14:paraId="726D3713" w14:textId="77777777" w:rsidR="00F31149" w:rsidRPr="00F31149" w:rsidRDefault="00F31149" w:rsidP="00F31149">
      <w:pPr>
        <w:rPr>
          <w:i/>
          <w:iCs/>
          <w:sz w:val="20"/>
          <w:szCs w:val="20"/>
        </w:rPr>
      </w:pPr>
    </w:p>
    <w:p w14:paraId="73468ED5" w14:textId="383DA533" w:rsidR="00F31149" w:rsidRPr="00F31149" w:rsidRDefault="00F31149" w:rsidP="00F31149">
      <w:pPr>
        <w:pStyle w:val="ListParagraph"/>
        <w:numPr>
          <w:ilvl w:val="0"/>
          <w:numId w:val="18"/>
        </w:numPr>
        <w:shd w:val="clear" w:color="auto" w:fill="F5F4F2"/>
        <w:rPr>
          <w:rFonts w:ascii="Oracle Sans" w:eastAsia="Times New Roman" w:hAnsi="Oracle Sans" w:cs="Times New Roman"/>
          <w:i/>
          <w:iCs/>
          <w:color w:val="000000" w:themeColor="text1"/>
          <w:kern w:val="0"/>
          <w:sz w:val="21"/>
          <w:szCs w:val="21"/>
          <w:lang w:eastAsia="en-GB"/>
          <w14:ligatures w14:val="none"/>
        </w:rPr>
      </w:pPr>
      <w:r w:rsidRPr="00F31149">
        <w:rPr>
          <w:rFonts w:ascii="Oracle Sans" w:eastAsia="Times New Roman" w:hAnsi="Oracle Sans" w:cs="Times New Roman"/>
          <w:i/>
          <w:iCs/>
          <w:color w:val="000000" w:themeColor="text1"/>
          <w:kern w:val="0"/>
          <w:sz w:val="21"/>
          <w:szCs w:val="21"/>
          <w:lang w:eastAsia="en-GB"/>
          <w14:ligatures w14:val="none"/>
        </w:rPr>
        <w:t>Customization allows for the modification of standard records and then the creation of custom records for unique business needs.</w:t>
      </w:r>
    </w:p>
    <w:p w14:paraId="3EB5DF18" w14:textId="547DA598" w:rsidR="00132F89" w:rsidRDefault="00132F89" w:rsidP="00132F89">
      <w:pPr>
        <w:pStyle w:val="ListParagraph"/>
        <w:numPr>
          <w:ilvl w:val="0"/>
          <w:numId w:val="17"/>
        </w:numPr>
        <w:rPr>
          <w:i/>
          <w:iCs/>
          <w:sz w:val="20"/>
          <w:szCs w:val="20"/>
        </w:rPr>
      </w:pPr>
      <w:r w:rsidRPr="00132F89">
        <w:rPr>
          <w:i/>
          <w:iCs/>
          <w:sz w:val="20"/>
          <w:szCs w:val="20"/>
        </w:rPr>
        <w:t>Entity table types, customers, vendors, employees, and partners are types of Entity data. You may find a need for creating a hierarchy in your customer and partner records using parent/child relationships. You might wonder if there is a limit to parent/child relationships in NetSuite. It does not seem that we have any documented or coded limits. The limitation is more about usability or practicality.</w:t>
      </w:r>
    </w:p>
    <w:p w14:paraId="178840ED" w14:textId="77777777" w:rsidR="0091104C" w:rsidRDefault="00F31149" w:rsidP="00F31149">
      <w:pPr>
        <w:pStyle w:val="ListParagraph"/>
        <w:numPr>
          <w:ilvl w:val="0"/>
          <w:numId w:val="17"/>
        </w:numPr>
        <w:rPr>
          <w:i/>
          <w:iCs/>
          <w:sz w:val="20"/>
          <w:szCs w:val="20"/>
        </w:rPr>
      </w:pPr>
      <w:r w:rsidRPr="00F31149">
        <w:rPr>
          <w:i/>
          <w:iCs/>
          <w:sz w:val="20"/>
          <w:szCs w:val="20"/>
        </w:rPr>
        <w:t>Transaction table types fundamentally involve the potential movement of money or a value adjustment. Bank transactions are recorded in NetSuite. And those might include writing checks, making deposits, transferring funds. We could have purchases with vendors. We could have purchasing, billing, and payment records</w:t>
      </w:r>
    </w:p>
    <w:p w14:paraId="67020956" w14:textId="298BF343" w:rsidR="00F31149" w:rsidRPr="00F31149" w:rsidRDefault="00F31149" w:rsidP="00F31149">
      <w:pPr>
        <w:pStyle w:val="ListParagraph"/>
        <w:numPr>
          <w:ilvl w:val="0"/>
          <w:numId w:val="17"/>
        </w:numPr>
        <w:rPr>
          <w:i/>
          <w:iCs/>
          <w:sz w:val="20"/>
          <w:szCs w:val="20"/>
        </w:rPr>
      </w:pPr>
      <w:r w:rsidRPr="00F31149">
        <w:rPr>
          <w:i/>
          <w:iCs/>
          <w:sz w:val="20"/>
          <w:szCs w:val="20"/>
        </w:rPr>
        <w:t>Sales are various transactions with your customers and may include an opportunity, an estimate, sales order, invoice, or a cash sale. Employee transactions normally relate to expense reports, time reports, and payroll. And finally, inventory transactions involve adjustments to inventory, order items, bin put away, and transfer orders.</w:t>
      </w:r>
    </w:p>
    <w:p w14:paraId="78AC620A" w14:textId="77777777" w:rsidR="00F31149" w:rsidRPr="00F31149" w:rsidRDefault="00F31149" w:rsidP="00F31149">
      <w:pPr>
        <w:pStyle w:val="ListParagraph"/>
        <w:numPr>
          <w:ilvl w:val="0"/>
          <w:numId w:val="17"/>
        </w:numPr>
        <w:shd w:val="clear" w:color="auto" w:fill="F5F4F2"/>
        <w:rPr>
          <w:rFonts w:ascii="Oracle Sans" w:eastAsia="Times New Roman" w:hAnsi="Oracle Sans" w:cs="Times New Roman"/>
          <w:i/>
          <w:iCs/>
          <w:color w:val="100F0E"/>
          <w:kern w:val="0"/>
          <w:sz w:val="21"/>
          <w:szCs w:val="21"/>
          <w:lang w:eastAsia="en-GB"/>
          <w14:ligatures w14:val="none"/>
        </w:rPr>
      </w:pPr>
      <w:r w:rsidRPr="00F31149">
        <w:rPr>
          <w:rFonts w:ascii="Oracle Sans" w:eastAsia="Times New Roman" w:hAnsi="Oracle Sans" w:cs="Times New Roman"/>
          <w:i/>
          <w:iCs/>
          <w:color w:val="100F0E"/>
          <w:kern w:val="0"/>
          <w:sz w:val="21"/>
          <w:szCs w:val="21"/>
          <w:lang w:eastAsia="en-GB"/>
          <w14:ligatures w14:val="none"/>
        </w:rPr>
        <w:t>CRM, or Customer Relationship Management, table types provide us with different records for tracking our interactions with customers. It gives us activities, different avenues, to use and record in our communication. Project tasks are part of the project management. Those provide for task definition, resource assignment, and Gantt charts. Should you use marketing within NetSuite, campaigns track your marketing efforts.</w:t>
      </w:r>
    </w:p>
    <w:p w14:paraId="083A0B3A" w14:textId="77777777" w:rsidR="00F31149" w:rsidRPr="00F31149" w:rsidRDefault="00F31149" w:rsidP="00F31149">
      <w:pPr>
        <w:rPr>
          <w:rFonts w:ascii="Times New Roman" w:eastAsia="Times New Roman" w:hAnsi="Times New Roman" w:cs="Times New Roman"/>
          <w:kern w:val="0"/>
          <w:lang w:eastAsia="en-GB"/>
          <w14:ligatures w14:val="none"/>
        </w:rPr>
      </w:pPr>
    </w:p>
    <w:p w14:paraId="1E948324" w14:textId="62A43FD9" w:rsidR="00071B1C" w:rsidRDefault="0091104C" w:rsidP="00F31149">
      <w:pPr>
        <w:pStyle w:val="ListParagraph"/>
        <w:numPr>
          <w:ilvl w:val="0"/>
          <w:numId w:val="17"/>
        </w:numPr>
        <w:rPr>
          <w:i/>
          <w:iCs/>
          <w:sz w:val="20"/>
          <w:szCs w:val="20"/>
        </w:rPr>
      </w:pPr>
      <w:r w:rsidRPr="0091104C">
        <w:rPr>
          <w:i/>
          <w:iCs/>
          <w:sz w:val="20"/>
          <w:szCs w:val="20"/>
        </w:rPr>
        <w:t>Item table types accomplish two things. Number one, they link the transaction to the general ledger, based on defined account and segmentation on the Item record. And number two, they identify items that we buy, sell, and resell.</w:t>
      </w:r>
      <w:r>
        <w:rPr>
          <w:i/>
          <w:iCs/>
          <w:sz w:val="20"/>
          <w:szCs w:val="20"/>
        </w:rPr>
        <w:t>(</w:t>
      </w:r>
      <w:r w:rsidRPr="0091104C">
        <w:rPr>
          <w:rFonts w:ascii="Arial" w:hAnsi="Arial" w:cs="Arial"/>
          <w:color w:val="202124"/>
          <w:sz w:val="30"/>
          <w:szCs w:val="30"/>
          <w:shd w:val="clear" w:color="auto" w:fill="FFFFFF"/>
        </w:rPr>
        <w:t xml:space="preserve"> </w:t>
      </w:r>
      <w:r w:rsidRPr="0091104C">
        <w:rPr>
          <w:i/>
          <w:iCs/>
          <w:sz w:val="20"/>
          <w:szCs w:val="20"/>
        </w:rPr>
        <w:t>A general ledger is a record of all of a company's, and its subsidiaries', assets, liabilities, expenses, income and equities. General ledgers are generally broken down into records of accounts and account balances and financial transactions and from there, if necessary, into subledgers</w:t>
      </w:r>
      <w:r>
        <w:rPr>
          <w:i/>
          <w:iCs/>
          <w:sz w:val="20"/>
          <w:szCs w:val="20"/>
        </w:rPr>
        <w:t>).</w:t>
      </w:r>
    </w:p>
    <w:p w14:paraId="6BB0A2BC" w14:textId="77777777" w:rsidR="0091104C" w:rsidRPr="0091104C" w:rsidRDefault="0091104C" w:rsidP="0091104C">
      <w:pPr>
        <w:pStyle w:val="ListParagraph"/>
        <w:rPr>
          <w:i/>
          <w:iCs/>
          <w:sz w:val="20"/>
          <w:szCs w:val="20"/>
        </w:rPr>
      </w:pPr>
    </w:p>
    <w:p w14:paraId="6C49F108" w14:textId="441F38BC" w:rsidR="0091104C" w:rsidRDefault="0091104C" w:rsidP="00F31149">
      <w:pPr>
        <w:pStyle w:val="ListParagraph"/>
        <w:numPr>
          <w:ilvl w:val="0"/>
          <w:numId w:val="17"/>
        </w:numPr>
        <w:rPr>
          <w:i/>
          <w:iCs/>
          <w:sz w:val="20"/>
          <w:szCs w:val="20"/>
        </w:rPr>
      </w:pPr>
      <w:r w:rsidRPr="0091104C">
        <w:rPr>
          <w:i/>
          <w:iCs/>
          <w:sz w:val="20"/>
          <w:szCs w:val="20"/>
        </w:rPr>
        <w:t>how tables relate to each other in NetSuite. What kind of relationships can they have? There are four core methods for relating data together. One-to</w:t>
      </w:r>
      <w:r>
        <w:rPr>
          <w:i/>
          <w:iCs/>
          <w:sz w:val="20"/>
          <w:szCs w:val="20"/>
        </w:rPr>
        <w:t xml:space="preserve"> </w:t>
      </w:r>
      <w:r w:rsidRPr="0091104C">
        <w:rPr>
          <w:i/>
          <w:iCs/>
          <w:sz w:val="20"/>
          <w:szCs w:val="20"/>
        </w:rPr>
        <w:t>many,</w:t>
      </w:r>
      <w:r>
        <w:rPr>
          <w:i/>
          <w:iCs/>
          <w:sz w:val="20"/>
          <w:szCs w:val="20"/>
        </w:rPr>
        <w:t xml:space="preserve"> </w:t>
      </w:r>
      <w:r w:rsidRPr="0091104C">
        <w:rPr>
          <w:i/>
          <w:iCs/>
          <w:sz w:val="20"/>
          <w:szCs w:val="20"/>
        </w:rPr>
        <w:t> we'd have one customer ordering multiple items. A many-to-one, where numerous students could be taking one course. A one-to-one relationship, where each computer might have a unique serial number. And finally, a many-to-many, multiple contacts or individuals can be shared by multiple companies</w:t>
      </w:r>
      <w:r>
        <w:rPr>
          <w:i/>
          <w:iCs/>
          <w:sz w:val="20"/>
          <w:szCs w:val="20"/>
        </w:rPr>
        <w:t>.</w:t>
      </w:r>
    </w:p>
    <w:p w14:paraId="041E95C7" w14:textId="77777777" w:rsidR="00874AF9" w:rsidRPr="00874AF9" w:rsidRDefault="00874AF9" w:rsidP="00874AF9">
      <w:pPr>
        <w:pStyle w:val="ListParagraph"/>
        <w:rPr>
          <w:i/>
          <w:iCs/>
          <w:sz w:val="20"/>
          <w:szCs w:val="20"/>
        </w:rPr>
      </w:pPr>
    </w:p>
    <w:p w14:paraId="7BC9B480" w14:textId="77777777" w:rsidR="00874AF9" w:rsidRDefault="00874AF9" w:rsidP="00874AF9">
      <w:pPr>
        <w:rPr>
          <w:i/>
          <w:iCs/>
          <w:sz w:val="20"/>
          <w:szCs w:val="20"/>
        </w:rPr>
      </w:pPr>
    </w:p>
    <w:p w14:paraId="10DFBC96" w14:textId="77777777" w:rsidR="00874AF9" w:rsidRDefault="00874AF9" w:rsidP="00874AF9">
      <w:pPr>
        <w:rPr>
          <w:i/>
          <w:iCs/>
          <w:sz w:val="20"/>
          <w:szCs w:val="20"/>
        </w:rPr>
      </w:pPr>
    </w:p>
    <w:p w14:paraId="61127148" w14:textId="77777777" w:rsidR="00874AF9" w:rsidRDefault="00874AF9" w:rsidP="00874AF9">
      <w:pPr>
        <w:rPr>
          <w:i/>
          <w:iCs/>
          <w:sz w:val="20"/>
          <w:szCs w:val="20"/>
        </w:rPr>
      </w:pPr>
    </w:p>
    <w:p w14:paraId="1B4A1CA3" w14:textId="77777777" w:rsidR="00874AF9" w:rsidRDefault="00874AF9" w:rsidP="00874AF9">
      <w:pPr>
        <w:rPr>
          <w:i/>
          <w:iCs/>
          <w:sz w:val="20"/>
          <w:szCs w:val="20"/>
        </w:rPr>
      </w:pPr>
    </w:p>
    <w:p w14:paraId="023FF3FA" w14:textId="3058D565" w:rsidR="00874AF9" w:rsidRDefault="00874AF9" w:rsidP="00874AF9">
      <w:pPr>
        <w:rPr>
          <w:i/>
          <w:iCs/>
          <w:sz w:val="20"/>
          <w:szCs w:val="20"/>
        </w:rPr>
      </w:pPr>
      <w:r>
        <w:rPr>
          <w:i/>
          <w:iCs/>
          <w:sz w:val="20"/>
          <w:szCs w:val="20"/>
        </w:rPr>
        <w:t>8)</w:t>
      </w:r>
      <w:r w:rsidR="00582015">
        <w:rPr>
          <w:i/>
          <w:iCs/>
          <w:sz w:val="20"/>
          <w:szCs w:val="20"/>
        </w:rPr>
        <w:t>item master</w:t>
      </w:r>
    </w:p>
    <w:p w14:paraId="23C8CC7E" w14:textId="77777777" w:rsidR="00582015" w:rsidRDefault="00582015" w:rsidP="00874AF9">
      <w:pPr>
        <w:rPr>
          <w:i/>
          <w:iCs/>
          <w:sz w:val="20"/>
          <w:szCs w:val="20"/>
        </w:rPr>
      </w:pPr>
    </w:p>
    <w:p w14:paraId="34670E17" w14:textId="61CEC1F2" w:rsidR="00582015" w:rsidRDefault="00582015" w:rsidP="00582015">
      <w:pPr>
        <w:pStyle w:val="ListParagraph"/>
        <w:numPr>
          <w:ilvl w:val="0"/>
          <w:numId w:val="19"/>
        </w:numPr>
        <w:rPr>
          <w:i/>
          <w:iCs/>
          <w:sz w:val="20"/>
          <w:szCs w:val="20"/>
        </w:rPr>
      </w:pPr>
      <w:r w:rsidRPr="00582015">
        <w:rPr>
          <w:i/>
          <w:iCs/>
          <w:sz w:val="20"/>
          <w:szCs w:val="20"/>
        </w:rPr>
        <w:t>When defining your item strategy, consider these best practices. The inventory costing method must be set up in advance of the item creation. If you sell software items, use the non-inventory item type. You can sell associated services as either non-inventory or service items. If you sell physical goods or products, set those up as inventory items. For physical inventory, consider the use of units of measure to provide greater flexibility and accuracy when tracking and selling inventory. And if you sell only software and/or services, use this feature if you are setting up statistical accounts to be used in your general ledger.</w:t>
      </w:r>
    </w:p>
    <w:p w14:paraId="15FE8E13" w14:textId="77777777" w:rsidR="00582015" w:rsidRPr="00582015" w:rsidRDefault="00582015" w:rsidP="00582015">
      <w:pPr>
        <w:pStyle w:val="ListParagraph"/>
        <w:numPr>
          <w:ilvl w:val="0"/>
          <w:numId w:val="19"/>
        </w:numPr>
        <w:rPr>
          <w:i/>
          <w:iCs/>
          <w:sz w:val="20"/>
          <w:szCs w:val="20"/>
        </w:rPr>
      </w:pPr>
    </w:p>
    <w:p w14:paraId="513D3E59" w14:textId="77777777" w:rsidR="00FB3184" w:rsidRPr="00FB3184" w:rsidRDefault="00FB3184" w:rsidP="00FB3184">
      <w:pPr>
        <w:rPr>
          <w:b/>
          <w:bCs/>
          <w:sz w:val="20"/>
          <w:szCs w:val="20"/>
        </w:rPr>
      </w:pPr>
    </w:p>
    <w:p w14:paraId="1F495B2A" w14:textId="77777777" w:rsidR="0050659C" w:rsidRPr="0015464F" w:rsidRDefault="0050659C" w:rsidP="0015464F"/>
    <w:sectPr w:rsidR="0050659C" w:rsidRPr="0015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Oracle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000"/>
    <w:multiLevelType w:val="hybridMultilevel"/>
    <w:tmpl w:val="5B66C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C6EAD"/>
    <w:multiLevelType w:val="hybridMultilevel"/>
    <w:tmpl w:val="7F264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54568"/>
    <w:multiLevelType w:val="hybridMultilevel"/>
    <w:tmpl w:val="C9845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B05A6"/>
    <w:multiLevelType w:val="hybridMultilevel"/>
    <w:tmpl w:val="7A14E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6642DE"/>
    <w:multiLevelType w:val="hybridMultilevel"/>
    <w:tmpl w:val="0B563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383371"/>
    <w:multiLevelType w:val="hybridMultilevel"/>
    <w:tmpl w:val="5F4C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285BDC"/>
    <w:multiLevelType w:val="hybridMultilevel"/>
    <w:tmpl w:val="8436A83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8DF1D11"/>
    <w:multiLevelType w:val="hybridMultilevel"/>
    <w:tmpl w:val="91FAB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631A5"/>
    <w:multiLevelType w:val="hybridMultilevel"/>
    <w:tmpl w:val="83247D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4683989"/>
    <w:multiLevelType w:val="hybridMultilevel"/>
    <w:tmpl w:val="577CC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183401"/>
    <w:multiLevelType w:val="hybridMultilevel"/>
    <w:tmpl w:val="724E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D7A04"/>
    <w:multiLevelType w:val="hybridMultilevel"/>
    <w:tmpl w:val="7B84D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C647C0"/>
    <w:multiLevelType w:val="hybridMultilevel"/>
    <w:tmpl w:val="952E88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47180C"/>
    <w:multiLevelType w:val="hybridMultilevel"/>
    <w:tmpl w:val="91FCE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7205AC"/>
    <w:multiLevelType w:val="hybridMultilevel"/>
    <w:tmpl w:val="8974C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D217BF"/>
    <w:multiLevelType w:val="hybridMultilevel"/>
    <w:tmpl w:val="60DC3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EA1CC6"/>
    <w:multiLevelType w:val="hybridMultilevel"/>
    <w:tmpl w:val="2570B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90412E"/>
    <w:multiLevelType w:val="hybridMultilevel"/>
    <w:tmpl w:val="65201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94049C"/>
    <w:multiLevelType w:val="hybridMultilevel"/>
    <w:tmpl w:val="0EB8E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7185580">
    <w:abstractNumId w:val="1"/>
  </w:num>
  <w:num w:numId="2" w16cid:durableId="2052336753">
    <w:abstractNumId w:val="10"/>
  </w:num>
  <w:num w:numId="3" w16cid:durableId="325978159">
    <w:abstractNumId w:val="8"/>
  </w:num>
  <w:num w:numId="4" w16cid:durableId="917324951">
    <w:abstractNumId w:val="6"/>
  </w:num>
  <w:num w:numId="5" w16cid:durableId="704722159">
    <w:abstractNumId w:val="0"/>
  </w:num>
  <w:num w:numId="6" w16cid:durableId="553466293">
    <w:abstractNumId w:val="2"/>
  </w:num>
  <w:num w:numId="7" w16cid:durableId="982663487">
    <w:abstractNumId w:val="13"/>
  </w:num>
  <w:num w:numId="8" w16cid:durableId="1733189943">
    <w:abstractNumId w:val="12"/>
  </w:num>
  <w:num w:numId="9" w16cid:durableId="1213924872">
    <w:abstractNumId w:val="5"/>
  </w:num>
  <w:num w:numId="10" w16cid:durableId="1231040599">
    <w:abstractNumId w:val="11"/>
  </w:num>
  <w:num w:numId="11" w16cid:durableId="1753356214">
    <w:abstractNumId w:val="16"/>
  </w:num>
  <w:num w:numId="12" w16cid:durableId="1098520734">
    <w:abstractNumId w:val="3"/>
  </w:num>
  <w:num w:numId="13" w16cid:durableId="1739938587">
    <w:abstractNumId w:val="18"/>
  </w:num>
  <w:num w:numId="14" w16cid:durableId="1384405295">
    <w:abstractNumId w:val="4"/>
  </w:num>
  <w:num w:numId="15" w16cid:durableId="218832122">
    <w:abstractNumId w:val="17"/>
  </w:num>
  <w:num w:numId="16" w16cid:durableId="1876697230">
    <w:abstractNumId w:val="7"/>
  </w:num>
  <w:num w:numId="17" w16cid:durableId="1936208329">
    <w:abstractNumId w:val="9"/>
  </w:num>
  <w:num w:numId="18" w16cid:durableId="1220169635">
    <w:abstractNumId w:val="15"/>
  </w:num>
  <w:num w:numId="19" w16cid:durableId="10830692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95"/>
    <w:rsid w:val="00024D11"/>
    <w:rsid w:val="00071B1C"/>
    <w:rsid w:val="000B6BBB"/>
    <w:rsid w:val="000D4F62"/>
    <w:rsid w:val="00132F89"/>
    <w:rsid w:val="0015464F"/>
    <w:rsid w:val="001D2346"/>
    <w:rsid w:val="00312397"/>
    <w:rsid w:val="004066F5"/>
    <w:rsid w:val="004569A4"/>
    <w:rsid w:val="004731B6"/>
    <w:rsid w:val="0050659C"/>
    <w:rsid w:val="00557ABA"/>
    <w:rsid w:val="00582015"/>
    <w:rsid w:val="00874AF9"/>
    <w:rsid w:val="0091104C"/>
    <w:rsid w:val="00925E3B"/>
    <w:rsid w:val="009A2595"/>
    <w:rsid w:val="009A496D"/>
    <w:rsid w:val="009E33B4"/>
    <w:rsid w:val="00B80CC5"/>
    <w:rsid w:val="00BE21E1"/>
    <w:rsid w:val="00C814F8"/>
    <w:rsid w:val="00C97CE0"/>
    <w:rsid w:val="00CF4A20"/>
    <w:rsid w:val="00D11BD8"/>
    <w:rsid w:val="00D13852"/>
    <w:rsid w:val="00D62EDD"/>
    <w:rsid w:val="00D6675E"/>
    <w:rsid w:val="00D87CB7"/>
    <w:rsid w:val="00DD1771"/>
    <w:rsid w:val="00E010F7"/>
    <w:rsid w:val="00E25573"/>
    <w:rsid w:val="00E73FB3"/>
    <w:rsid w:val="00F31149"/>
    <w:rsid w:val="00FB3184"/>
    <w:rsid w:val="00FB5F33"/>
    <w:rsid w:val="00FC6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D8C1"/>
  <w15:chartTrackingRefBased/>
  <w15:docId w15:val="{45646A7F-618A-AE40-AF87-FD09D65D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6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73"/>
    <w:pPr>
      <w:ind w:left="720"/>
      <w:contextualSpacing/>
    </w:pPr>
  </w:style>
  <w:style w:type="paragraph" w:styleId="NormalWeb">
    <w:name w:val="Normal (Web)"/>
    <w:basedOn w:val="Normal"/>
    <w:uiPriority w:val="99"/>
    <w:semiHidden/>
    <w:unhideWhenUsed/>
    <w:rsid w:val="004569A4"/>
    <w:rPr>
      <w:rFonts w:ascii="Times New Roman" w:hAnsi="Times New Roman" w:cs="Times New Roman"/>
    </w:rPr>
  </w:style>
  <w:style w:type="character" w:customStyle="1" w:styleId="p3sdk-tracked-word">
    <w:name w:val="p3sdk-tracked-word"/>
    <w:basedOn w:val="DefaultParagraphFont"/>
    <w:rsid w:val="00DD1771"/>
  </w:style>
  <w:style w:type="character" w:customStyle="1" w:styleId="p3sdk-current-word">
    <w:name w:val="p3sdk-current-word"/>
    <w:basedOn w:val="DefaultParagraphFont"/>
    <w:rsid w:val="00DD1771"/>
  </w:style>
  <w:style w:type="paragraph" w:styleId="NoSpacing">
    <w:name w:val="No Spacing"/>
    <w:uiPriority w:val="1"/>
    <w:qFormat/>
    <w:rsid w:val="0015464F"/>
  </w:style>
  <w:style w:type="character" w:customStyle="1" w:styleId="Heading1Char">
    <w:name w:val="Heading 1 Char"/>
    <w:basedOn w:val="DefaultParagraphFont"/>
    <w:link w:val="Heading1"/>
    <w:uiPriority w:val="9"/>
    <w:rsid w:val="0015464F"/>
    <w:rPr>
      <w:rFonts w:asciiTheme="majorHAnsi" w:eastAsiaTheme="majorEastAsia" w:hAnsiTheme="majorHAnsi" w:cstheme="majorBidi"/>
      <w:color w:val="2F5496" w:themeColor="accent1" w:themeShade="BF"/>
      <w:sz w:val="32"/>
      <w:szCs w:val="32"/>
    </w:rPr>
  </w:style>
  <w:style w:type="paragraph" w:customStyle="1" w:styleId="p3sdk-tracked-paragraph">
    <w:name w:val="p3sdk-tracked-paragraph"/>
    <w:basedOn w:val="Normal"/>
    <w:rsid w:val="00F3114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4411">
      <w:bodyDiv w:val="1"/>
      <w:marLeft w:val="0"/>
      <w:marRight w:val="0"/>
      <w:marTop w:val="0"/>
      <w:marBottom w:val="0"/>
      <w:divBdr>
        <w:top w:val="none" w:sz="0" w:space="0" w:color="auto"/>
        <w:left w:val="none" w:sz="0" w:space="0" w:color="auto"/>
        <w:bottom w:val="none" w:sz="0" w:space="0" w:color="auto"/>
        <w:right w:val="none" w:sz="0" w:space="0" w:color="auto"/>
      </w:divBdr>
      <w:divsChild>
        <w:div w:id="51081240">
          <w:marLeft w:val="0"/>
          <w:marRight w:val="0"/>
          <w:marTop w:val="0"/>
          <w:marBottom w:val="0"/>
          <w:divBdr>
            <w:top w:val="none" w:sz="0" w:space="0" w:color="auto"/>
            <w:left w:val="none" w:sz="0" w:space="0" w:color="auto"/>
            <w:bottom w:val="none" w:sz="0" w:space="0" w:color="auto"/>
            <w:right w:val="none" w:sz="0" w:space="0" w:color="auto"/>
          </w:divBdr>
          <w:divsChild>
            <w:div w:id="128522749">
              <w:marLeft w:val="0"/>
              <w:marRight w:val="0"/>
              <w:marTop w:val="0"/>
              <w:marBottom w:val="0"/>
              <w:divBdr>
                <w:top w:val="none" w:sz="0" w:space="0" w:color="auto"/>
                <w:left w:val="none" w:sz="0" w:space="0" w:color="auto"/>
                <w:bottom w:val="none" w:sz="0" w:space="0" w:color="auto"/>
                <w:right w:val="none" w:sz="0" w:space="0" w:color="auto"/>
              </w:divBdr>
              <w:divsChild>
                <w:div w:id="1324696841">
                  <w:marLeft w:val="0"/>
                  <w:marRight w:val="0"/>
                  <w:marTop w:val="0"/>
                  <w:marBottom w:val="0"/>
                  <w:divBdr>
                    <w:top w:val="none" w:sz="0" w:space="0" w:color="auto"/>
                    <w:left w:val="none" w:sz="0" w:space="0" w:color="auto"/>
                    <w:bottom w:val="none" w:sz="0" w:space="0" w:color="auto"/>
                    <w:right w:val="none" w:sz="0" w:space="0" w:color="auto"/>
                  </w:divBdr>
                  <w:divsChild>
                    <w:div w:id="774668202">
                      <w:marLeft w:val="0"/>
                      <w:marRight w:val="0"/>
                      <w:marTop w:val="0"/>
                      <w:marBottom w:val="0"/>
                      <w:divBdr>
                        <w:top w:val="none" w:sz="0" w:space="0" w:color="auto"/>
                        <w:left w:val="none" w:sz="0" w:space="0" w:color="auto"/>
                        <w:bottom w:val="none" w:sz="0" w:space="0" w:color="auto"/>
                        <w:right w:val="none" w:sz="0" w:space="0" w:color="auto"/>
                      </w:divBdr>
                      <w:divsChild>
                        <w:div w:id="375470519">
                          <w:marLeft w:val="0"/>
                          <w:marRight w:val="0"/>
                          <w:marTop w:val="0"/>
                          <w:marBottom w:val="0"/>
                          <w:divBdr>
                            <w:top w:val="none" w:sz="0" w:space="0" w:color="auto"/>
                            <w:left w:val="none" w:sz="0" w:space="0" w:color="auto"/>
                            <w:bottom w:val="none" w:sz="0" w:space="0" w:color="auto"/>
                            <w:right w:val="none" w:sz="0" w:space="0" w:color="auto"/>
                          </w:divBdr>
                          <w:divsChild>
                            <w:div w:id="848955717">
                              <w:marLeft w:val="0"/>
                              <w:marRight w:val="0"/>
                              <w:marTop w:val="0"/>
                              <w:marBottom w:val="0"/>
                              <w:divBdr>
                                <w:top w:val="none" w:sz="0" w:space="0" w:color="auto"/>
                                <w:left w:val="none" w:sz="0" w:space="0" w:color="auto"/>
                                <w:bottom w:val="none" w:sz="0" w:space="0" w:color="auto"/>
                                <w:right w:val="none" w:sz="0" w:space="0" w:color="auto"/>
                              </w:divBdr>
                              <w:divsChild>
                                <w:div w:id="1964264391">
                                  <w:marLeft w:val="0"/>
                                  <w:marRight w:val="0"/>
                                  <w:marTop w:val="0"/>
                                  <w:marBottom w:val="0"/>
                                  <w:divBdr>
                                    <w:top w:val="none" w:sz="0" w:space="0" w:color="auto"/>
                                    <w:left w:val="none" w:sz="0" w:space="0" w:color="auto"/>
                                    <w:bottom w:val="none" w:sz="0" w:space="0" w:color="auto"/>
                                    <w:right w:val="none" w:sz="0" w:space="0" w:color="auto"/>
                                  </w:divBdr>
                                  <w:divsChild>
                                    <w:div w:id="235287445">
                                      <w:marLeft w:val="0"/>
                                      <w:marRight w:val="0"/>
                                      <w:marTop w:val="0"/>
                                      <w:marBottom w:val="0"/>
                                      <w:divBdr>
                                        <w:top w:val="none" w:sz="0" w:space="0" w:color="auto"/>
                                        <w:left w:val="none" w:sz="0" w:space="0" w:color="auto"/>
                                        <w:bottom w:val="none" w:sz="0" w:space="0" w:color="auto"/>
                                        <w:right w:val="none" w:sz="0" w:space="0" w:color="auto"/>
                                      </w:divBdr>
                                      <w:divsChild>
                                        <w:div w:id="733237267">
                                          <w:marLeft w:val="0"/>
                                          <w:marRight w:val="0"/>
                                          <w:marTop w:val="0"/>
                                          <w:marBottom w:val="0"/>
                                          <w:divBdr>
                                            <w:top w:val="none" w:sz="0" w:space="0" w:color="auto"/>
                                            <w:left w:val="none" w:sz="0" w:space="0" w:color="auto"/>
                                            <w:bottom w:val="none" w:sz="0" w:space="0" w:color="auto"/>
                                            <w:right w:val="none" w:sz="0" w:space="0" w:color="auto"/>
                                          </w:divBdr>
                                          <w:divsChild>
                                            <w:div w:id="20229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701142">
          <w:marLeft w:val="0"/>
          <w:marRight w:val="0"/>
          <w:marTop w:val="0"/>
          <w:marBottom w:val="0"/>
          <w:divBdr>
            <w:top w:val="none" w:sz="0" w:space="0" w:color="auto"/>
            <w:left w:val="none" w:sz="0" w:space="0" w:color="auto"/>
            <w:bottom w:val="none" w:sz="0" w:space="0" w:color="auto"/>
            <w:right w:val="none" w:sz="0" w:space="0" w:color="auto"/>
          </w:divBdr>
          <w:divsChild>
            <w:div w:id="473379759">
              <w:marLeft w:val="0"/>
              <w:marRight w:val="0"/>
              <w:marTop w:val="0"/>
              <w:marBottom w:val="0"/>
              <w:divBdr>
                <w:top w:val="none" w:sz="0" w:space="0" w:color="auto"/>
                <w:left w:val="none" w:sz="0" w:space="0" w:color="auto"/>
                <w:bottom w:val="none" w:sz="0" w:space="0" w:color="auto"/>
                <w:right w:val="none" w:sz="0" w:space="0" w:color="auto"/>
              </w:divBdr>
              <w:divsChild>
                <w:div w:id="517742635">
                  <w:marLeft w:val="0"/>
                  <w:marRight w:val="0"/>
                  <w:marTop w:val="0"/>
                  <w:marBottom w:val="0"/>
                  <w:divBdr>
                    <w:top w:val="none" w:sz="0" w:space="0" w:color="auto"/>
                    <w:left w:val="none" w:sz="0" w:space="0" w:color="auto"/>
                    <w:bottom w:val="none" w:sz="0" w:space="0" w:color="auto"/>
                    <w:right w:val="none" w:sz="0" w:space="0" w:color="auto"/>
                  </w:divBdr>
                  <w:divsChild>
                    <w:div w:id="1222784845">
                      <w:marLeft w:val="0"/>
                      <w:marRight w:val="0"/>
                      <w:marTop w:val="0"/>
                      <w:marBottom w:val="0"/>
                      <w:divBdr>
                        <w:top w:val="none" w:sz="0" w:space="0" w:color="auto"/>
                        <w:left w:val="none" w:sz="0" w:space="0" w:color="auto"/>
                        <w:bottom w:val="none" w:sz="0" w:space="0" w:color="auto"/>
                        <w:right w:val="none" w:sz="0" w:space="0" w:color="auto"/>
                      </w:divBdr>
                      <w:divsChild>
                        <w:div w:id="770318043">
                          <w:marLeft w:val="0"/>
                          <w:marRight w:val="0"/>
                          <w:marTop w:val="0"/>
                          <w:marBottom w:val="0"/>
                          <w:divBdr>
                            <w:top w:val="none" w:sz="0" w:space="0" w:color="auto"/>
                            <w:left w:val="none" w:sz="0" w:space="0" w:color="auto"/>
                            <w:bottom w:val="none" w:sz="0" w:space="0" w:color="auto"/>
                            <w:right w:val="none" w:sz="0" w:space="0" w:color="auto"/>
                          </w:divBdr>
                          <w:divsChild>
                            <w:div w:id="543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7522">
      <w:bodyDiv w:val="1"/>
      <w:marLeft w:val="0"/>
      <w:marRight w:val="0"/>
      <w:marTop w:val="0"/>
      <w:marBottom w:val="0"/>
      <w:divBdr>
        <w:top w:val="none" w:sz="0" w:space="0" w:color="auto"/>
        <w:left w:val="none" w:sz="0" w:space="0" w:color="auto"/>
        <w:bottom w:val="none" w:sz="0" w:space="0" w:color="auto"/>
        <w:right w:val="none" w:sz="0" w:space="0" w:color="auto"/>
      </w:divBdr>
    </w:div>
    <w:div w:id="192114205">
      <w:bodyDiv w:val="1"/>
      <w:marLeft w:val="0"/>
      <w:marRight w:val="0"/>
      <w:marTop w:val="0"/>
      <w:marBottom w:val="0"/>
      <w:divBdr>
        <w:top w:val="none" w:sz="0" w:space="0" w:color="auto"/>
        <w:left w:val="none" w:sz="0" w:space="0" w:color="auto"/>
        <w:bottom w:val="none" w:sz="0" w:space="0" w:color="auto"/>
        <w:right w:val="none" w:sz="0" w:space="0" w:color="auto"/>
      </w:divBdr>
      <w:divsChild>
        <w:div w:id="630328630">
          <w:marLeft w:val="0"/>
          <w:marRight w:val="0"/>
          <w:marTop w:val="0"/>
          <w:marBottom w:val="0"/>
          <w:divBdr>
            <w:top w:val="none" w:sz="0" w:space="0" w:color="auto"/>
            <w:left w:val="none" w:sz="0" w:space="0" w:color="auto"/>
            <w:bottom w:val="none" w:sz="0" w:space="0" w:color="auto"/>
            <w:right w:val="none" w:sz="0" w:space="0" w:color="auto"/>
          </w:divBdr>
          <w:divsChild>
            <w:div w:id="775684797">
              <w:marLeft w:val="0"/>
              <w:marRight w:val="0"/>
              <w:marTop w:val="0"/>
              <w:marBottom w:val="0"/>
              <w:divBdr>
                <w:top w:val="none" w:sz="0" w:space="0" w:color="auto"/>
                <w:left w:val="none" w:sz="0" w:space="0" w:color="auto"/>
                <w:bottom w:val="none" w:sz="0" w:space="0" w:color="auto"/>
                <w:right w:val="none" w:sz="0" w:space="0" w:color="auto"/>
              </w:divBdr>
              <w:divsChild>
                <w:div w:id="1734963779">
                  <w:marLeft w:val="0"/>
                  <w:marRight w:val="0"/>
                  <w:marTop w:val="0"/>
                  <w:marBottom w:val="0"/>
                  <w:divBdr>
                    <w:top w:val="none" w:sz="0" w:space="0" w:color="auto"/>
                    <w:left w:val="none" w:sz="0" w:space="0" w:color="auto"/>
                    <w:bottom w:val="none" w:sz="0" w:space="0" w:color="auto"/>
                    <w:right w:val="none" w:sz="0" w:space="0" w:color="auto"/>
                  </w:divBdr>
                  <w:divsChild>
                    <w:div w:id="1139768028">
                      <w:marLeft w:val="0"/>
                      <w:marRight w:val="0"/>
                      <w:marTop w:val="0"/>
                      <w:marBottom w:val="0"/>
                      <w:divBdr>
                        <w:top w:val="none" w:sz="0" w:space="0" w:color="auto"/>
                        <w:left w:val="none" w:sz="0" w:space="0" w:color="auto"/>
                        <w:bottom w:val="none" w:sz="0" w:space="0" w:color="auto"/>
                        <w:right w:val="none" w:sz="0" w:space="0" w:color="auto"/>
                      </w:divBdr>
                      <w:divsChild>
                        <w:div w:id="2103181811">
                          <w:marLeft w:val="0"/>
                          <w:marRight w:val="0"/>
                          <w:marTop w:val="0"/>
                          <w:marBottom w:val="0"/>
                          <w:divBdr>
                            <w:top w:val="none" w:sz="0" w:space="0" w:color="auto"/>
                            <w:left w:val="none" w:sz="0" w:space="0" w:color="auto"/>
                            <w:bottom w:val="none" w:sz="0" w:space="0" w:color="auto"/>
                            <w:right w:val="none" w:sz="0" w:space="0" w:color="auto"/>
                          </w:divBdr>
                          <w:divsChild>
                            <w:div w:id="181939266">
                              <w:marLeft w:val="0"/>
                              <w:marRight w:val="0"/>
                              <w:marTop w:val="0"/>
                              <w:marBottom w:val="0"/>
                              <w:divBdr>
                                <w:top w:val="none" w:sz="0" w:space="0" w:color="auto"/>
                                <w:left w:val="none" w:sz="0" w:space="0" w:color="auto"/>
                                <w:bottom w:val="none" w:sz="0" w:space="0" w:color="auto"/>
                                <w:right w:val="none" w:sz="0" w:space="0" w:color="auto"/>
                              </w:divBdr>
                              <w:divsChild>
                                <w:div w:id="1609266858">
                                  <w:marLeft w:val="0"/>
                                  <w:marRight w:val="0"/>
                                  <w:marTop w:val="0"/>
                                  <w:marBottom w:val="0"/>
                                  <w:divBdr>
                                    <w:top w:val="none" w:sz="0" w:space="0" w:color="auto"/>
                                    <w:left w:val="none" w:sz="0" w:space="0" w:color="auto"/>
                                    <w:bottom w:val="none" w:sz="0" w:space="0" w:color="auto"/>
                                    <w:right w:val="none" w:sz="0" w:space="0" w:color="auto"/>
                                  </w:divBdr>
                                  <w:divsChild>
                                    <w:div w:id="1868054942">
                                      <w:marLeft w:val="0"/>
                                      <w:marRight w:val="0"/>
                                      <w:marTop w:val="0"/>
                                      <w:marBottom w:val="0"/>
                                      <w:divBdr>
                                        <w:top w:val="none" w:sz="0" w:space="0" w:color="auto"/>
                                        <w:left w:val="none" w:sz="0" w:space="0" w:color="auto"/>
                                        <w:bottom w:val="none" w:sz="0" w:space="0" w:color="auto"/>
                                        <w:right w:val="none" w:sz="0" w:space="0" w:color="auto"/>
                                      </w:divBdr>
                                      <w:divsChild>
                                        <w:div w:id="1107116833">
                                          <w:marLeft w:val="0"/>
                                          <w:marRight w:val="0"/>
                                          <w:marTop w:val="0"/>
                                          <w:marBottom w:val="0"/>
                                          <w:divBdr>
                                            <w:top w:val="none" w:sz="0" w:space="0" w:color="auto"/>
                                            <w:left w:val="none" w:sz="0" w:space="0" w:color="auto"/>
                                            <w:bottom w:val="none" w:sz="0" w:space="0" w:color="auto"/>
                                            <w:right w:val="none" w:sz="0" w:space="0" w:color="auto"/>
                                          </w:divBdr>
                                          <w:divsChild>
                                            <w:div w:id="403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643508">
          <w:marLeft w:val="0"/>
          <w:marRight w:val="0"/>
          <w:marTop w:val="0"/>
          <w:marBottom w:val="0"/>
          <w:divBdr>
            <w:top w:val="none" w:sz="0" w:space="0" w:color="auto"/>
            <w:left w:val="none" w:sz="0" w:space="0" w:color="auto"/>
            <w:bottom w:val="none" w:sz="0" w:space="0" w:color="auto"/>
            <w:right w:val="none" w:sz="0" w:space="0" w:color="auto"/>
          </w:divBdr>
          <w:divsChild>
            <w:div w:id="1535462058">
              <w:marLeft w:val="0"/>
              <w:marRight w:val="0"/>
              <w:marTop w:val="0"/>
              <w:marBottom w:val="0"/>
              <w:divBdr>
                <w:top w:val="none" w:sz="0" w:space="0" w:color="auto"/>
                <w:left w:val="none" w:sz="0" w:space="0" w:color="auto"/>
                <w:bottom w:val="none" w:sz="0" w:space="0" w:color="auto"/>
                <w:right w:val="none" w:sz="0" w:space="0" w:color="auto"/>
              </w:divBdr>
              <w:divsChild>
                <w:div w:id="384642754">
                  <w:marLeft w:val="0"/>
                  <w:marRight w:val="0"/>
                  <w:marTop w:val="0"/>
                  <w:marBottom w:val="0"/>
                  <w:divBdr>
                    <w:top w:val="none" w:sz="0" w:space="0" w:color="auto"/>
                    <w:left w:val="none" w:sz="0" w:space="0" w:color="auto"/>
                    <w:bottom w:val="none" w:sz="0" w:space="0" w:color="auto"/>
                    <w:right w:val="none" w:sz="0" w:space="0" w:color="auto"/>
                  </w:divBdr>
                  <w:divsChild>
                    <w:div w:id="2054499181">
                      <w:marLeft w:val="0"/>
                      <w:marRight w:val="0"/>
                      <w:marTop w:val="0"/>
                      <w:marBottom w:val="0"/>
                      <w:divBdr>
                        <w:top w:val="none" w:sz="0" w:space="0" w:color="auto"/>
                        <w:left w:val="none" w:sz="0" w:space="0" w:color="auto"/>
                        <w:bottom w:val="none" w:sz="0" w:space="0" w:color="auto"/>
                        <w:right w:val="none" w:sz="0" w:space="0" w:color="auto"/>
                      </w:divBdr>
                      <w:divsChild>
                        <w:div w:id="2081706426">
                          <w:marLeft w:val="0"/>
                          <w:marRight w:val="0"/>
                          <w:marTop w:val="0"/>
                          <w:marBottom w:val="0"/>
                          <w:divBdr>
                            <w:top w:val="none" w:sz="0" w:space="0" w:color="auto"/>
                            <w:left w:val="none" w:sz="0" w:space="0" w:color="auto"/>
                            <w:bottom w:val="none" w:sz="0" w:space="0" w:color="auto"/>
                            <w:right w:val="none" w:sz="0" w:space="0" w:color="auto"/>
                          </w:divBdr>
                          <w:divsChild>
                            <w:div w:id="17343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076558">
      <w:bodyDiv w:val="1"/>
      <w:marLeft w:val="0"/>
      <w:marRight w:val="0"/>
      <w:marTop w:val="0"/>
      <w:marBottom w:val="0"/>
      <w:divBdr>
        <w:top w:val="none" w:sz="0" w:space="0" w:color="auto"/>
        <w:left w:val="none" w:sz="0" w:space="0" w:color="auto"/>
        <w:bottom w:val="none" w:sz="0" w:space="0" w:color="auto"/>
        <w:right w:val="none" w:sz="0" w:space="0" w:color="auto"/>
      </w:divBdr>
    </w:div>
    <w:div w:id="762577022">
      <w:bodyDiv w:val="1"/>
      <w:marLeft w:val="0"/>
      <w:marRight w:val="0"/>
      <w:marTop w:val="0"/>
      <w:marBottom w:val="0"/>
      <w:divBdr>
        <w:top w:val="none" w:sz="0" w:space="0" w:color="auto"/>
        <w:left w:val="none" w:sz="0" w:space="0" w:color="auto"/>
        <w:bottom w:val="none" w:sz="0" w:space="0" w:color="auto"/>
        <w:right w:val="none" w:sz="0" w:space="0" w:color="auto"/>
      </w:divBdr>
    </w:div>
    <w:div w:id="1079524851">
      <w:bodyDiv w:val="1"/>
      <w:marLeft w:val="0"/>
      <w:marRight w:val="0"/>
      <w:marTop w:val="0"/>
      <w:marBottom w:val="0"/>
      <w:divBdr>
        <w:top w:val="none" w:sz="0" w:space="0" w:color="auto"/>
        <w:left w:val="none" w:sz="0" w:space="0" w:color="auto"/>
        <w:bottom w:val="none" w:sz="0" w:space="0" w:color="auto"/>
        <w:right w:val="none" w:sz="0" w:space="0" w:color="auto"/>
      </w:divBdr>
    </w:div>
    <w:div w:id="1094132827">
      <w:bodyDiv w:val="1"/>
      <w:marLeft w:val="0"/>
      <w:marRight w:val="0"/>
      <w:marTop w:val="0"/>
      <w:marBottom w:val="0"/>
      <w:divBdr>
        <w:top w:val="none" w:sz="0" w:space="0" w:color="auto"/>
        <w:left w:val="none" w:sz="0" w:space="0" w:color="auto"/>
        <w:bottom w:val="none" w:sz="0" w:space="0" w:color="auto"/>
        <w:right w:val="none" w:sz="0" w:space="0" w:color="auto"/>
      </w:divBdr>
    </w:div>
    <w:div w:id="1160462117">
      <w:bodyDiv w:val="1"/>
      <w:marLeft w:val="0"/>
      <w:marRight w:val="0"/>
      <w:marTop w:val="0"/>
      <w:marBottom w:val="0"/>
      <w:divBdr>
        <w:top w:val="none" w:sz="0" w:space="0" w:color="auto"/>
        <w:left w:val="none" w:sz="0" w:space="0" w:color="auto"/>
        <w:bottom w:val="none" w:sz="0" w:space="0" w:color="auto"/>
        <w:right w:val="none" w:sz="0" w:space="0" w:color="auto"/>
      </w:divBdr>
    </w:div>
    <w:div w:id="1205871430">
      <w:bodyDiv w:val="1"/>
      <w:marLeft w:val="0"/>
      <w:marRight w:val="0"/>
      <w:marTop w:val="0"/>
      <w:marBottom w:val="0"/>
      <w:divBdr>
        <w:top w:val="none" w:sz="0" w:space="0" w:color="auto"/>
        <w:left w:val="none" w:sz="0" w:space="0" w:color="auto"/>
        <w:bottom w:val="none" w:sz="0" w:space="0" w:color="auto"/>
        <w:right w:val="none" w:sz="0" w:space="0" w:color="auto"/>
      </w:divBdr>
      <w:divsChild>
        <w:div w:id="1277833353">
          <w:marLeft w:val="0"/>
          <w:marRight w:val="0"/>
          <w:marTop w:val="0"/>
          <w:marBottom w:val="0"/>
          <w:divBdr>
            <w:top w:val="none" w:sz="0" w:space="0" w:color="auto"/>
            <w:left w:val="none" w:sz="0" w:space="0" w:color="auto"/>
            <w:bottom w:val="none" w:sz="0" w:space="0" w:color="auto"/>
            <w:right w:val="none" w:sz="0" w:space="0" w:color="auto"/>
          </w:divBdr>
          <w:divsChild>
            <w:div w:id="749541800">
              <w:marLeft w:val="0"/>
              <w:marRight w:val="0"/>
              <w:marTop w:val="0"/>
              <w:marBottom w:val="0"/>
              <w:divBdr>
                <w:top w:val="none" w:sz="0" w:space="0" w:color="auto"/>
                <w:left w:val="none" w:sz="0" w:space="0" w:color="auto"/>
                <w:bottom w:val="none" w:sz="0" w:space="0" w:color="auto"/>
                <w:right w:val="none" w:sz="0" w:space="0" w:color="auto"/>
              </w:divBdr>
              <w:divsChild>
                <w:div w:id="863251770">
                  <w:marLeft w:val="0"/>
                  <w:marRight w:val="0"/>
                  <w:marTop w:val="0"/>
                  <w:marBottom w:val="0"/>
                  <w:divBdr>
                    <w:top w:val="none" w:sz="0" w:space="0" w:color="auto"/>
                    <w:left w:val="none" w:sz="0" w:space="0" w:color="auto"/>
                    <w:bottom w:val="none" w:sz="0" w:space="0" w:color="auto"/>
                    <w:right w:val="none" w:sz="0" w:space="0" w:color="auto"/>
                  </w:divBdr>
                  <w:divsChild>
                    <w:div w:id="4171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1273">
          <w:marLeft w:val="0"/>
          <w:marRight w:val="0"/>
          <w:marTop w:val="0"/>
          <w:marBottom w:val="0"/>
          <w:divBdr>
            <w:top w:val="none" w:sz="0" w:space="0" w:color="auto"/>
            <w:left w:val="none" w:sz="0" w:space="0" w:color="auto"/>
            <w:bottom w:val="none" w:sz="0" w:space="0" w:color="auto"/>
            <w:right w:val="none" w:sz="0" w:space="0" w:color="auto"/>
          </w:divBdr>
          <w:divsChild>
            <w:div w:id="1290358865">
              <w:marLeft w:val="0"/>
              <w:marRight w:val="0"/>
              <w:marTop w:val="0"/>
              <w:marBottom w:val="0"/>
              <w:divBdr>
                <w:top w:val="none" w:sz="0" w:space="0" w:color="auto"/>
                <w:left w:val="none" w:sz="0" w:space="0" w:color="auto"/>
                <w:bottom w:val="none" w:sz="0" w:space="0" w:color="auto"/>
                <w:right w:val="none" w:sz="0" w:space="0" w:color="auto"/>
              </w:divBdr>
              <w:divsChild>
                <w:div w:id="382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43715">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706632985">
      <w:bodyDiv w:val="1"/>
      <w:marLeft w:val="0"/>
      <w:marRight w:val="0"/>
      <w:marTop w:val="0"/>
      <w:marBottom w:val="0"/>
      <w:divBdr>
        <w:top w:val="none" w:sz="0" w:space="0" w:color="auto"/>
        <w:left w:val="none" w:sz="0" w:space="0" w:color="auto"/>
        <w:bottom w:val="none" w:sz="0" w:space="0" w:color="auto"/>
        <w:right w:val="none" w:sz="0" w:space="0" w:color="auto"/>
      </w:divBdr>
    </w:div>
    <w:div w:id="1761875159">
      <w:bodyDiv w:val="1"/>
      <w:marLeft w:val="0"/>
      <w:marRight w:val="0"/>
      <w:marTop w:val="0"/>
      <w:marBottom w:val="0"/>
      <w:divBdr>
        <w:top w:val="none" w:sz="0" w:space="0" w:color="auto"/>
        <w:left w:val="none" w:sz="0" w:space="0" w:color="auto"/>
        <w:bottom w:val="none" w:sz="0" w:space="0" w:color="auto"/>
        <w:right w:val="none" w:sz="0" w:space="0" w:color="auto"/>
      </w:divBdr>
    </w:div>
    <w:div w:id="1840805317">
      <w:bodyDiv w:val="1"/>
      <w:marLeft w:val="0"/>
      <w:marRight w:val="0"/>
      <w:marTop w:val="0"/>
      <w:marBottom w:val="0"/>
      <w:divBdr>
        <w:top w:val="none" w:sz="0" w:space="0" w:color="auto"/>
        <w:left w:val="none" w:sz="0" w:space="0" w:color="auto"/>
        <w:bottom w:val="none" w:sz="0" w:space="0" w:color="auto"/>
        <w:right w:val="none" w:sz="0" w:space="0" w:color="auto"/>
      </w:divBdr>
    </w:div>
    <w:div w:id="1968467392">
      <w:bodyDiv w:val="1"/>
      <w:marLeft w:val="0"/>
      <w:marRight w:val="0"/>
      <w:marTop w:val="0"/>
      <w:marBottom w:val="0"/>
      <w:divBdr>
        <w:top w:val="none" w:sz="0" w:space="0" w:color="auto"/>
        <w:left w:val="none" w:sz="0" w:space="0" w:color="auto"/>
        <w:bottom w:val="none" w:sz="0" w:space="0" w:color="auto"/>
        <w:right w:val="none" w:sz="0" w:space="0" w:color="auto"/>
      </w:divBdr>
    </w:div>
    <w:div w:id="202705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Chintala, Mani Kumar</dc:creator>
  <cp:keywords/>
  <dc:description/>
  <cp:lastModifiedBy>Chintala, Mani Kumar</cp:lastModifiedBy>
  <cp:revision>7</cp:revision>
  <dcterms:created xsi:type="dcterms:W3CDTF">2024-01-21T21:09:00Z</dcterms:created>
  <dcterms:modified xsi:type="dcterms:W3CDTF">2024-01-26T21:58:00Z</dcterms:modified>
</cp:coreProperties>
</file>