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tabs>
          <w:tab w:val="clear" w:pos="709"/>
          <w:tab w:val="left" w:pos="0" w:leader="none"/>
        </w:tabs>
        <w:ind w:hanging="0" w:left="0"/>
        <w:rPr/>
      </w:pPr>
      <w:r>
        <w:rPr/>
        <w:t xml:space="preserve">Exercice 1 – </w:t>
      </w:r>
      <w:r>
        <w:rPr/>
        <w:t>Exécution manuelle (</w:t>
      </w:r>
      <w:r>
        <w:rPr/>
        <w:t>6</w:t>
      </w:r>
      <w:r>
        <w:rPr/>
        <w:t xml:space="preserve"> Points)</w:t>
      </w:r>
    </w:p>
    <w:p>
      <w:pPr>
        <w:pStyle w:val="BodyText"/>
        <w:rPr/>
      </w:pPr>
      <w:r>
        <w:rPr/>
        <w:t xml:space="preserve">Retrouver les valeurs de </w:t>
      </w:r>
      <w:r>
        <w:rPr>
          <w:b/>
          <w:bCs/>
        </w:rPr>
        <w:t>p1</w:t>
      </w:r>
      <w:r>
        <w:rPr/>
        <w:t xml:space="preserve">, </w:t>
      </w:r>
      <w:r>
        <w:rPr>
          <w:b/>
          <w:bCs/>
        </w:rPr>
        <w:t>p2</w:t>
      </w:r>
      <w:r>
        <w:rPr/>
        <w:t xml:space="preserve"> et </w:t>
      </w:r>
      <w:r>
        <w:rPr>
          <w:b/>
          <w:bCs/>
        </w:rPr>
        <w:t>p3</w:t>
      </w:r>
      <w:r>
        <w:rPr/>
        <w:t xml:space="preserve">. Puis, celles de </w:t>
      </w:r>
      <w:r>
        <w:rPr>
          <w:b/>
          <w:bCs/>
        </w:rPr>
        <w:t>ch1</w:t>
      </w:r>
      <w:r>
        <w:rPr/>
        <w:t xml:space="preserve"> et </w:t>
      </w:r>
      <w:r>
        <w:rPr>
          <w:b/>
          <w:bCs/>
        </w:rPr>
        <w:t>ch2</w:t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587"/>
        <w:gridCol w:w="3619"/>
      </w:tblGrid>
      <w:tr>
        <w:trPr/>
        <w:tc>
          <w:tcPr>
            <w:tcW w:w="6587" w:type="dxa"/>
            <w:tcBorders/>
            <w:vAlign w:val="center"/>
          </w:tcPr>
          <w:p>
            <w:pPr>
              <w:pStyle w:val="Texteprformat"/>
              <w:pBdr>
                <w:top w:val="single" w:sz="2" w:space="6" w:color="000000" w:shadow="1"/>
                <w:left w:val="single" w:sz="2" w:space="6" w:color="000000" w:shadow="1"/>
                <w:bottom w:val="single" w:sz="2" w:space="6" w:color="000000" w:shadow="1"/>
                <w:right w:val="single" w:sz="2" w:space="6" w:color="000000" w:shadow="1"/>
              </w:pBdr>
              <w:suppressAutoHyphens w:val="true"/>
              <w:spacing w:before="113" w:after="113"/>
              <w:contextualSpacing/>
              <w:rPr/>
            </w:pPr>
            <w:r>
              <w:rPr/>
              <w:t>ch ← "Nour-Abdallah-Nourhène-Mehdi"</w:t>
            </w:r>
          </w:p>
          <w:p>
            <w:pPr>
              <w:pStyle w:val="Texteprformat"/>
              <w:rPr/>
            </w:pPr>
            <w:r>
              <w:rPr/>
              <w:t>p1 ← Pos("-", ch)</w:t>
            </w:r>
          </w:p>
          <w:p>
            <w:pPr>
              <w:pStyle w:val="Texteprformat"/>
              <w:rPr/>
            </w:pPr>
            <w:r>
              <w:rPr/>
              <w:t>p2 ← Pos("-", sous_chaine(ch, p1+1, Long(ch))+p1+1</w:t>
            </w:r>
          </w:p>
          <w:p>
            <w:pPr>
              <w:pStyle w:val="Texteprformat"/>
              <w:rPr/>
            </w:pPr>
            <w:r>
              <w:rPr/>
              <w:t>p3 ← Pos("-", sous_chaine(ch, p2+1, Long(ch))+p2+1</w:t>
            </w:r>
          </w:p>
          <w:p>
            <w:pPr>
              <w:pStyle w:val="Texteprformat"/>
              <w:rPr/>
            </w:pPr>
            <w:r>
              <w:rPr/>
              <w:t>ch1 ← sous_chaine(ch, p2 + 1, p3)</w:t>
            </w:r>
          </w:p>
          <w:p>
            <w:pPr>
              <w:pStyle w:val="Texteprformat"/>
              <w:pBdr>
                <w:top w:val="single" w:sz="2" w:space="6" w:color="000000" w:shadow="1"/>
                <w:left w:val="single" w:sz="2" w:space="6" w:color="000000" w:shadow="1"/>
                <w:bottom w:val="single" w:sz="2" w:space="6" w:color="000000" w:shadow="1"/>
                <w:right w:val="single" w:sz="2" w:space="6" w:color="000000" w:shadow="1"/>
              </w:pBdr>
              <w:suppressAutoHyphens w:val="true"/>
              <w:spacing w:before="113" w:after="113"/>
              <w:contextualSpacing/>
              <w:rPr/>
            </w:pPr>
            <w:r>
              <w:rPr/>
              <w:t>ch2 ← sous_chaine(ch, p1 + 1, p3)</w:t>
            </w:r>
          </w:p>
        </w:tc>
        <w:tc>
          <w:tcPr>
            <w:tcW w:w="3619" w:type="dxa"/>
            <w:tcBorders/>
          </w:tcPr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 xml:space="preserve">p1 = </w:t>
            </w: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-1161415</wp:posOffset>
                  </wp:positionV>
                  <wp:extent cx="1576705" cy="923925"/>
                  <wp:effectExtent l="0" t="0" r="0" b="0"/>
                  <wp:wrapSquare wrapText="largest"/>
                  <wp:docPr id="1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70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 xml:space="preserve">p2 = </w:t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 xml:space="preserve">p3 = </w:t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 xml:space="preserve">ch1 = </w:t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 xml:space="preserve">ch2 = </w:t>
              <w:tab/>
              <w:tab/>
            </w:r>
          </w:p>
        </w:tc>
      </w:tr>
    </w:tbl>
    <w:p>
      <w:pPr>
        <w:pStyle w:val="BodyText"/>
        <w:rPr/>
      </w:pPr>
      <w:r>
        <w:rPr/>
        <w:t xml:space="preserve">Retrouver la valeur de </w:t>
      </w:r>
      <w:r>
        <w:rPr>
          <w:b/>
          <w:bCs/>
        </w:rPr>
        <w:t>b</w:t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574"/>
        <w:gridCol w:w="3632"/>
      </w:tblGrid>
      <w:tr>
        <w:trPr/>
        <w:tc>
          <w:tcPr>
            <w:tcW w:w="6574" w:type="dxa"/>
            <w:tcBorders/>
          </w:tcPr>
          <w:p>
            <w:pPr>
              <w:pStyle w:val="Texteprformat"/>
              <w:pBdr>
                <w:top w:val="single" w:sz="2" w:space="6" w:color="000000" w:shadow="1"/>
                <w:left w:val="single" w:sz="2" w:space="6" w:color="000000" w:shadow="1"/>
                <w:bottom w:val="single" w:sz="2" w:space="6" w:color="000000" w:shadow="1"/>
                <w:right w:val="single" w:sz="2" w:space="6" w:color="000000" w:shadow="1"/>
              </w:pBdr>
              <w:suppressAutoHyphens w:val="true"/>
              <w:spacing w:before="113" w:after="113"/>
              <w:contextualSpacing/>
              <w:rPr/>
            </w:pPr>
            <w:r>
              <w:rPr/>
              <w:t>a ← 100</w:t>
            </w:r>
          </w:p>
          <w:p>
            <w:pPr>
              <w:pStyle w:val="Texteprformat"/>
              <w:rPr/>
            </w:pPr>
            <w:r>
              <w:rPr/>
              <w:t>b ← Valeur(ConvCh(</w:t>
            </w:r>
            <w:r>
              <w:rPr/>
              <w:t>Arrondi(</w:t>
            </w:r>
            <w:r>
              <w:rPr/>
              <w:t>a / 6)</w:t>
            </w:r>
            <w:r>
              <w:rPr/>
              <w:t>) + "." +</w:t>
            </w:r>
          </w:p>
          <w:p>
            <w:pPr>
              <w:pStyle w:val="Texteprformat"/>
              <w:spacing w:before="113" w:after="113"/>
              <w:contextualSpacing/>
              <w:rPr/>
            </w:pPr>
            <w:r>
              <w:rPr/>
              <w:t xml:space="preserve">           </w:t>
            </w:r>
            <w:r>
              <w:rPr/>
              <w:t>ConvCh(a div 4))</w:t>
            </w:r>
          </w:p>
        </w:tc>
        <w:tc>
          <w:tcPr>
            <w:tcW w:w="3632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>b</w:t>
            </w:r>
            <w:r>
              <w:rPr/>
              <w:t xml:space="preserve"> = </w:t>
              <w:tab/>
            </w:r>
          </w:p>
        </w:tc>
      </w:tr>
    </w:tbl>
    <w:p>
      <w:pPr>
        <w:pStyle w:val="BodyText"/>
        <w:rPr/>
      </w:pPr>
      <w:r>
        <w:rPr/>
        <w:t xml:space="preserve">Déterminer l'affichage de la boucle suivante </w:t>
      </w:r>
      <w:r>
        <w:rPr/>
        <w:t>pour chaque valeur de i</w:t>
      </w:r>
      <w:r>
        <w:rPr/>
        <w:t> :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587"/>
        <w:gridCol w:w="3619"/>
      </w:tblGrid>
      <w:tr>
        <w:trPr/>
        <w:tc>
          <w:tcPr>
            <w:tcW w:w="6587" w:type="dxa"/>
            <w:tcBorders/>
          </w:tcPr>
          <w:p>
            <w:pPr>
              <w:pStyle w:val="Texteprformat"/>
              <w:pBdr>
                <w:top w:val="single" w:sz="2" w:space="6" w:color="000000" w:shadow="1"/>
                <w:left w:val="single" w:sz="2" w:space="6" w:color="000000" w:shadow="1"/>
                <w:bottom w:val="single" w:sz="2" w:space="6" w:color="000000" w:shadow="1"/>
                <w:right w:val="single" w:sz="2" w:space="6" w:color="000000" w:shadow="1"/>
              </w:pBdr>
              <w:suppressAutoHyphens w:val="true"/>
              <w:spacing w:before="113" w:after="113"/>
              <w:contextualSpacing/>
              <w:rPr/>
            </w:pPr>
            <w:r>
              <w:rPr/>
              <w:t>deb ← 1</w:t>
            </w:r>
            <w:r>
              <w:rPr/>
              <w:t>2</w:t>
            </w:r>
            <w:r>
              <w:rPr/>
              <w:t>0</w:t>
            </w:r>
          </w:p>
          <w:p>
            <w:pPr>
              <w:pStyle w:val="Texteprformat"/>
              <w:rPr/>
            </w:pPr>
            <w:r>
              <w:rPr/>
              <w:t>fin ← 25</w:t>
            </w:r>
          </w:p>
          <w:p>
            <w:pPr>
              <w:pStyle w:val="Texteprformat"/>
              <w:rPr/>
            </w:pPr>
            <w:r>
              <w:rPr/>
              <w:t>Pour i de deb à fin Faire [Pas=-(fin+2)]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Ecrire(deb - 2 * i)</w:t>
            </w:r>
          </w:p>
          <w:p>
            <w:pPr>
              <w:pStyle w:val="Texteprformat"/>
              <w:spacing w:before="113" w:after="113"/>
              <w:contextualSpacing/>
              <w:rPr/>
            </w:pPr>
            <w:r>
              <w:rPr/>
              <w:t>Fin Pour</w:t>
            </w:r>
          </w:p>
        </w:tc>
        <w:tc>
          <w:tcPr>
            <w:tcW w:w="3619" w:type="dxa"/>
            <w:tcBorders/>
          </w:tcPr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ab/>
            </w:r>
          </w:p>
        </w:tc>
      </w:tr>
    </w:tbl>
    <w:p>
      <w:pPr>
        <w:pStyle w:val="BodyText"/>
        <w:rPr/>
      </w:pPr>
      <w:r>
        <w:rPr/>
        <w:t xml:space="preserve">Déterminer l'affichage de la boucle suivante </w:t>
      </w:r>
      <w:r>
        <w:rPr/>
        <w:t>pour chaque valeur de i. Puis, déterminer la valeur finale de s</w:t>
      </w:r>
      <w:r>
        <w:rPr/>
        <w:t> :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587"/>
        <w:gridCol w:w="3619"/>
      </w:tblGrid>
      <w:tr>
        <w:trPr/>
        <w:tc>
          <w:tcPr>
            <w:tcW w:w="6587" w:type="dxa"/>
            <w:tcBorders/>
            <w:vAlign w:val="center"/>
          </w:tcPr>
          <w:p>
            <w:pPr>
              <w:pStyle w:val="Texteprformat"/>
              <w:spacing w:before="113" w:after="113"/>
              <w:contextualSpacing/>
              <w:rPr/>
            </w:pPr>
            <w:r>
              <w:rPr/>
              <w:t>sgn ← 1</w:t>
            </w:r>
          </w:p>
          <w:p>
            <w:pPr>
              <w:pStyle w:val="Texteprformat"/>
              <w:rPr/>
            </w:pPr>
            <w:r>
              <w:rPr/>
              <w:t>s ← 100</w:t>
            </w:r>
          </w:p>
          <w:p>
            <w:pPr>
              <w:pStyle w:val="Texteprformat"/>
              <w:rPr/>
            </w:pPr>
            <w:r>
              <w:rPr/>
              <w:t>Pour i de 1 à 5 Faire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s ← s + i * sgn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Ecrire(</w:t>
            </w:r>
            <w:r>
              <w:rPr/>
              <w:t xml:space="preserve">i, </w:t>
            </w:r>
            <w:r>
              <w:rPr/>
              <w:t>i * sgn, s)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sgn ← -sgn</w:t>
            </w:r>
          </w:p>
          <w:p>
            <w:pPr>
              <w:pStyle w:val="Texteprformat"/>
              <w:rPr/>
            </w:pPr>
            <w:r>
              <w:rPr/>
              <w:t>Fin Pour</w:t>
            </w:r>
          </w:p>
          <w:p>
            <w:pPr>
              <w:pStyle w:val="Texteprformat"/>
              <w:spacing w:before="113" w:after="113"/>
              <w:contextualSpacing/>
              <w:rPr/>
            </w:pPr>
            <w:r>
              <w:rPr/>
              <w:t>Ecrire(s)</w:t>
            </w:r>
          </w:p>
        </w:tc>
        <w:tc>
          <w:tcPr>
            <w:tcW w:w="3619" w:type="dxa"/>
            <w:tcBorders/>
          </w:tcPr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 xml:space="preserve">s = </w:t>
            </w:r>
            <w:r>
              <w:rPr/>
              <w:tab/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 xml:space="preserve">Déterminer </w:t>
      </w:r>
      <w:r>
        <w:rPr/>
        <w:t xml:space="preserve">la valeur finale de p. </w:t>
      </w:r>
      <w:r>
        <w:rPr/>
        <w:t>Quelle est la fonction prédéfinie qui permet d'obtenir le même résultat </w:t>
      </w:r>
      <w:r>
        <w:rPr/>
        <w:t>?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587"/>
        <w:gridCol w:w="3619"/>
      </w:tblGrid>
      <w:tr>
        <w:trPr/>
        <w:tc>
          <w:tcPr>
            <w:tcW w:w="6587" w:type="dxa"/>
            <w:tcBorders/>
            <w:vAlign w:val="center"/>
          </w:tcPr>
          <w:p>
            <w:pPr>
              <w:pStyle w:val="Texteprformat"/>
              <w:spacing w:before="113" w:after="113"/>
              <w:contextualSpacing/>
              <w:rPr/>
            </w:pPr>
            <w:r>
              <w:rPr/>
              <w:t>ch ← </w:t>
            </w:r>
            <w:r>
              <w:rPr/>
              <w:t>"</w:t>
            </w:r>
            <w:r>
              <w:rPr/>
              <w:t>information</w:t>
            </w:r>
            <w:r>
              <w:rPr/>
              <w:t>"</w:t>
            </w:r>
          </w:p>
          <w:p>
            <w:pPr>
              <w:pStyle w:val="Texteprformat"/>
              <w:rPr/>
            </w:pPr>
            <w:r>
              <w:rPr/>
              <w:t xml:space="preserve">ch1 ← </w:t>
            </w:r>
            <w:r>
              <w:rPr/>
              <w:t>"</w:t>
            </w:r>
            <w:r>
              <w:rPr/>
              <w:t>formation</w:t>
            </w:r>
            <w:r>
              <w:rPr/>
              <w:t>"</w:t>
            </w:r>
            <w:r>
              <w:rPr/>
              <w:t xml:space="preserve"> </w:t>
            </w:r>
          </w:p>
          <w:p>
            <w:pPr>
              <w:pStyle w:val="Texteprformat"/>
              <w:rPr/>
            </w:pPr>
            <w:r>
              <w:rPr/>
              <w:t>p</w:t>
            </w:r>
            <w:r>
              <w:rPr/>
              <w:t xml:space="preserve"> ← -1</w:t>
            </w:r>
          </w:p>
          <w:p>
            <w:pPr>
              <w:pStyle w:val="Texteprformat"/>
              <w:rPr/>
            </w:pPr>
            <w:r>
              <w:rPr/>
              <w:t xml:space="preserve">Pour i de 0 à </w:t>
            </w:r>
            <w:r>
              <w:rPr/>
              <w:t>(</w:t>
            </w:r>
            <w:r>
              <w:rPr/>
              <w:t>long(ch) - long(ch1)</w:t>
            </w:r>
            <w:r>
              <w:rPr/>
              <w:t>)</w:t>
            </w:r>
            <w:r>
              <w:rPr/>
              <w:t xml:space="preserve"> </w:t>
            </w:r>
            <w:r>
              <w:rPr/>
              <w:t>F</w:t>
            </w:r>
            <w:r>
              <w:rPr/>
              <w:t>aire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res ← sous</w:t>
            </w:r>
            <w:r>
              <w:rPr/>
              <w:t>_</w:t>
            </w:r>
            <w:r>
              <w:rPr/>
              <w:t>chaine(ch, i, i + long(ch1))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S</w:t>
            </w:r>
            <w:r>
              <w:rPr/>
              <w:t xml:space="preserve">i ch1 = res </w:t>
            </w:r>
            <w:r>
              <w:rPr/>
              <w:t>A</w:t>
            </w:r>
            <w:r>
              <w:rPr/>
              <w:t xml:space="preserve">lors  </w:t>
            </w:r>
          </w:p>
          <w:p>
            <w:pPr>
              <w:pStyle w:val="Texteprformat"/>
              <w:rPr/>
            </w:pPr>
            <w:r>
              <w:rPr/>
              <w:t xml:space="preserve">    </w:t>
            </w:r>
            <w:r>
              <w:rPr/>
              <w:t xml:space="preserve">p ← i </w:t>
            </w:r>
          </w:p>
          <w:p>
            <w:pPr>
              <w:pStyle w:val="Texteprformat"/>
              <w:rPr/>
            </w:pPr>
            <w:r>
              <w:rPr/>
              <w:t xml:space="preserve">  </w:t>
            </w:r>
            <w:r>
              <w:rPr/>
              <w:t>F</w:t>
            </w:r>
            <w:r>
              <w:rPr/>
              <w:t xml:space="preserve">in </w:t>
            </w:r>
            <w:r>
              <w:rPr/>
              <w:t>S</w:t>
            </w:r>
            <w:r>
              <w:rPr/>
              <w:t>i</w:t>
            </w:r>
          </w:p>
          <w:p>
            <w:pPr>
              <w:pStyle w:val="Texteprformat"/>
              <w:rPr/>
            </w:pPr>
            <w:r>
              <w:rPr/>
              <w:t>F</w:t>
            </w:r>
            <w:r>
              <w:rPr/>
              <w:t xml:space="preserve">in </w:t>
            </w:r>
            <w:r>
              <w:rPr/>
              <w:t>P</w:t>
            </w:r>
            <w:r>
              <w:rPr/>
              <w:t>our</w:t>
            </w:r>
          </w:p>
          <w:p>
            <w:pPr>
              <w:pStyle w:val="Texteprformat"/>
              <w:pBdr>
                <w:top w:val="single" w:sz="2" w:space="6" w:color="000000" w:shadow="1"/>
                <w:left w:val="single" w:sz="2" w:space="6" w:color="000000" w:shadow="1"/>
                <w:bottom w:val="single" w:sz="2" w:space="6" w:color="000000" w:shadow="1"/>
                <w:right w:val="single" w:sz="2" w:space="6" w:color="000000" w:shadow="1"/>
              </w:pBdr>
              <w:suppressAutoHyphens w:val="true"/>
              <w:spacing w:before="113" w:after="113"/>
              <w:contextualSpacing/>
              <w:rPr/>
            </w:pPr>
            <w:r>
              <w:rPr/>
              <w:t>Ecrire(p)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>p</w:t>
            </w:r>
            <w:r>
              <w:rPr/>
              <w:t xml:space="preserve"> = </w:t>
              <w:tab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rPr/>
            </w:pPr>
            <w:r>
              <w:rPr/>
              <w:t xml:space="preserve">La fonction prédéfinie qui permet d'obtenir le même résultat est : </w:t>
            </w:r>
          </w:p>
          <w:p>
            <w:pPr>
              <w:pStyle w:val="BodyText"/>
              <w:tabs>
                <w:tab w:val="clear" w:pos="709"/>
                <w:tab w:val="right" w:pos="2268" w:leader="dot"/>
              </w:tabs>
              <w:spacing w:before="57" w:after="57"/>
              <w:rPr/>
            </w:pPr>
            <w:r>
              <w:rPr/>
              <w:tab/>
            </w:r>
          </w:p>
        </w:tc>
      </w:tr>
    </w:tbl>
    <w:p>
      <w:pPr>
        <w:pStyle w:val="Heading2"/>
        <w:tabs>
          <w:tab w:val="clear" w:pos="709"/>
          <w:tab w:val="left" w:pos="0" w:leader="none"/>
        </w:tabs>
        <w:ind w:hanging="0" w:left="0"/>
        <w:rPr/>
      </w:pPr>
      <w:r>
        <w:rPr/>
        <w:t xml:space="preserve">Exercice 2 – </w:t>
      </w:r>
      <w:r>
        <w:rPr/>
        <w:t>Population de lapin</w:t>
      </w:r>
      <w:r>
        <w:rPr/>
        <w:t>s</w:t>
      </w:r>
      <w:r>
        <w:rPr/>
        <w:t xml:space="preserve"> (</w:t>
      </w:r>
      <w:r>
        <w:rPr/>
        <w:t>5</w:t>
      </w:r>
      <w:r>
        <w:rPr/>
        <w:t xml:space="preserve"> Points)</w:t>
      </w:r>
    </w:p>
    <w:p>
      <w:pPr>
        <w:pStyle w:val="BodyText"/>
        <w:rPr/>
      </w:pPr>
      <w:r>
        <w:rPr/>
        <w:t xml:space="preserve">Une lapine adulte donne naissance à 1 jusqu'à 12 lapereaux tous les 31 jours. Un chercheur effectue ses recherches sur l'évolution d'une population de lapins dans une ferme. Il souhaite calculer le nombre de mâles </w:t>
      </w:r>
      <w:r>
        <w:rPr/>
        <w:t xml:space="preserve">♂ </w:t>
      </w:r>
      <w:r>
        <w:rPr/>
        <w:t xml:space="preserve">et de femelles </w:t>
      </w:r>
      <w:r>
        <w:rPr/>
        <w:t xml:space="preserve">♀ </w:t>
      </w:r>
      <w:r>
        <w:rPr/>
        <w:t>nés dans la ferme chaque mois.</w:t>
      </w:r>
    </w:p>
    <w:p>
      <w:pPr>
        <w:pStyle w:val="BodyText"/>
        <w:rPr/>
      </w:pPr>
      <w:r>
        <w:rPr/>
        <w:t>Écrire l'algorithme d'un programme qui :</w:t>
      </w:r>
    </w:p>
    <w:p>
      <w:pPr>
        <w:pStyle w:val="BodyText"/>
        <w:numPr>
          <w:ilvl w:val="0"/>
          <w:numId w:val="2"/>
        </w:numPr>
        <w:rPr/>
      </w:pPr>
      <w:r>
        <w:rPr/>
        <w:t>S</w:t>
      </w:r>
      <w:r>
        <w:rPr/>
        <w:t xml:space="preserve">aisit une chaîne de caractères formée uniquement par les deux symboles : </w:t>
      </w:r>
      <w:r>
        <w:rPr/>
        <w:t>♂♀</w:t>
      </w:r>
    </w:p>
    <w:p>
      <w:pPr>
        <w:pStyle w:val="BodyText"/>
        <w:numPr>
          <w:ilvl w:val="0"/>
          <w:numId w:val="2"/>
        </w:numPr>
        <w:rPr/>
      </w:pPr>
      <w:r>
        <w:rPr/>
        <w:t>Calcule et affiche le nombre de lapereaux mâles et femelles.</w:t>
      </w:r>
    </w:p>
    <w:p>
      <w:pPr>
        <w:pStyle w:val="BodyText"/>
        <w:rPr>
          <w:b/>
          <w:bCs/>
        </w:rPr>
      </w:pPr>
      <w:r>
        <w:rPr>
          <w:b/>
          <w:bCs/>
        </w:rPr>
        <w:t>Exemple :</w:t>
      </w:r>
    </w:p>
    <w:p>
      <w:pPr>
        <w:pStyle w:val="Texteprformat"/>
        <w:rPr/>
      </w:pPr>
      <w:r>
        <w:rPr/>
        <w:t>Nouveaux lapereaux ? ♂♀♂♂♀♀♂♀♀♂♀♀♀♂♂♀♀</w:t>
      </w:r>
    </w:p>
    <w:p>
      <w:pPr>
        <w:pStyle w:val="Texteprformat"/>
        <w:rPr/>
      </w:pPr>
      <w:r>
        <w:rPr/>
        <w:t>17 lapereaux</w:t>
      </w:r>
    </w:p>
    <w:p>
      <w:pPr>
        <w:pStyle w:val="Texteprformat"/>
        <w:rPr/>
      </w:pPr>
      <w:r>
        <w:rPr/>
        <w:t>7 males</w:t>
      </w:r>
    </w:p>
    <w:p>
      <w:pPr>
        <w:pStyle w:val="Texteprformat"/>
        <w:rPr/>
      </w:pPr>
      <w:r>
        <w:rPr/>
        <w:t>10 femelles</w:t>
      </w:r>
    </w:p>
    <w:p>
      <w:pPr>
        <w:pStyle w:val="BodyText"/>
        <w:tabs>
          <w:tab w:val="clear" w:pos="709"/>
          <w:tab w:val="right" w:pos="9485" w:leader="dot"/>
        </w:tabs>
        <w:rPr>
          <w:b/>
          <w:bCs/>
        </w:rPr>
      </w:pPr>
      <w:r>
        <w:rPr>
          <w:b/>
          <w:bCs/>
        </w:rPr>
        <w:t>Algorithme</w:t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23" w:leader="dot"/>
        </w:tabs>
        <w:rPr/>
      </w:pPr>
      <w:r>
        <w:rPr/>
        <w:tab/>
      </w:r>
      <w:r>
        <w:br w:type="page"/>
      </w:r>
    </w:p>
    <w:p>
      <w:pPr>
        <w:pStyle w:val="Heading2"/>
        <w:tabs>
          <w:tab w:val="clear" w:pos="709"/>
          <w:tab w:val="left" w:pos="0" w:leader="none"/>
        </w:tabs>
        <w:ind w:hanging="0" w:left="0"/>
        <w:rPr/>
      </w:pPr>
      <w:r>
        <w:rPr/>
        <w:t>Pr</w:t>
      </w:r>
      <w:r>
        <w:rPr/>
        <w:t>oblème</w:t>
      </w:r>
      <w:r>
        <w:rPr/>
        <w:t xml:space="preserve"> – </w:t>
      </w:r>
      <w:r>
        <w:rPr/>
        <w:t>Password Generator</w:t>
      </w:r>
      <w:r>
        <w:rPr/>
        <w:t xml:space="preserve"> </w:t>
      </w:r>
      <w:r>
        <w:rPr/>
        <w:t>(</w:t>
      </w:r>
      <w:r>
        <w:rPr/>
        <w:t>9</w:t>
      </w:r>
      <w:r>
        <w:rPr/>
        <w:t xml:space="preserve"> Points)</w:t>
      </w:r>
    </w:p>
    <w:p>
      <w:pPr>
        <w:pStyle w:val="BodyText"/>
        <w:rPr/>
      </w:pPr>
      <w:r>
        <w:rPr/>
        <w:t xml:space="preserve">Afin de générer le mot de passe de chaque employé d’une société, on doit suivre </w:t>
      </w:r>
      <w:r>
        <w:rPr/>
        <w:t>la démarche suivante</w:t>
      </w:r>
      <w:r>
        <w:rPr/>
        <w:t xml:space="preserve"> :</w:t>
      </w:r>
    </w:p>
    <w:p>
      <w:pPr>
        <w:pStyle w:val="BodyText"/>
        <w:numPr>
          <w:ilvl w:val="0"/>
          <w:numId w:val="3"/>
        </w:numPr>
        <w:rPr/>
      </w:pPr>
      <w:r>
        <w:rPr/>
        <w:t>Saisir le prénom de l'employé, dans une variable P.</w:t>
      </w:r>
    </w:p>
    <w:p>
      <w:pPr>
        <w:pStyle w:val="BodyText"/>
        <w:numPr>
          <w:ilvl w:val="0"/>
          <w:numId w:val="3"/>
        </w:numPr>
        <w:rPr/>
      </w:pPr>
      <w:r>
        <w:rPr/>
        <w:t>Saisir l'identifiant de l'employé dans une variable N.</w:t>
      </w:r>
    </w:p>
    <w:p>
      <w:pPr>
        <w:pStyle w:val="BodyText"/>
        <w:numPr>
          <w:ilvl w:val="0"/>
          <w:numId w:val="3"/>
        </w:numPr>
        <w:rPr/>
      </w:pPr>
      <w:r>
        <w:rPr/>
        <w:t>Générer le mot de passe de l'employé à partir de N et P, comme suit :</w:t>
      </w:r>
    </w:p>
    <w:p>
      <w:pPr>
        <w:pStyle w:val="BodyText"/>
        <w:numPr>
          <w:ilvl w:val="1"/>
          <w:numId w:val="4"/>
        </w:numPr>
        <w:rPr/>
      </w:pPr>
      <w:r>
        <w:rPr/>
        <w:t>Extraire les 5 derniers caractères de P</w:t>
      </w:r>
    </w:p>
    <w:p>
      <w:pPr>
        <w:pStyle w:val="BodyText"/>
        <w:numPr>
          <w:ilvl w:val="1"/>
          <w:numId w:val="4"/>
        </w:numPr>
        <w:rPr/>
      </w:pPr>
      <w:r>
        <w:rPr/>
        <w:t>Calculer le code C, tel que C = S1 – S2</w:t>
      </w:r>
    </w:p>
    <w:p>
      <w:pPr>
        <w:pStyle w:val="BodyText"/>
        <w:numPr>
          <w:ilvl w:val="2"/>
          <w:numId w:val="4"/>
        </w:numPr>
        <w:rPr/>
      </w:pPr>
      <w:r>
        <w:rPr/>
        <w:t xml:space="preserve">S1 = Somme des codes ASCII </w:t>
      </w:r>
      <w:r>
        <w:rPr/>
        <w:t>des lettres</w:t>
      </w:r>
      <w:r>
        <w:rPr/>
        <w:t xml:space="preserve"> d'ordre pair dans P</w:t>
      </w:r>
    </w:p>
    <w:p>
      <w:pPr>
        <w:pStyle w:val="BodyText"/>
        <w:numPr>
          <w:ilvl w:val="2"/>
          <w:numId w:val="4"/>
        </w:numPr>
        <w:rPr/>
      </w:pPr>
      <w:r>
        <w:rPr/>
        <w:t>S2 = Somme des chiffres impairs dans N</w:t>
      </w:r>
    </w:p>
    <w:p>
      <w:pPr>
        <w:pStyle w:val="BodyText"/>
        <w:rPr/>
      </w:pPr>
      <w:r>
        <w:rPr/>
        <w:t>Exemple : Pour P = "FATIMA" et N = "41205608"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949"/>
        <w:gridCol w:w="4257"/>
      </w:tblGrid>
      <w:tr>
        <w:trPr/>
        <w:tc>
          <w:tcPr>
            <w:tcW w:w="5949" w:type="dxa"/>
            <w:tcBorders/>
          </w:tcPr>
          <w:p>
            <w:pPr>
              <w:pStyle w:val="Contenudetableau"/>
              <w:rPr/>
            </w:pPr>
            <w:r>
              <w:rPr/>
              <w:drawing>
                <wp:inline distT="0" distB="0" distL="0" distR="0">
                  <wp:extent cx="3707765" cy="2206625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7765" cy="2206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Contenudetableau"/>
              <w:jc w:val="center"/>
              <w:rPr/>
            </w:pPr>
            <w:r>
              <w:rPr/>
              <w:drawing>
                <wp:inline distT="0" distB="0" distL="0" distR="0">
                  <wp:extent cx="2286000" cy="1224280"/>
                  <wp:effectExtent l="0" t="0" r="0" b="0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24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206" w:type="dxa"/>
            <w:gridSpan w:val="2"/>
            <w:tcBorders/>
          </w:tcPr>
          <w:p>
            <w:pPr>
              <w:pStyle w:val="Contenudetableau"/>
              <w:jc w:val="center"/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>C = S1 – S2 = 231 – 6 = 225</w:t>
            </w:r>
          </w:p>
        </w:tc>
      </w:tr>
      <w:tr>
        <w:trPr/>
        <w:tc>
          <w:tcPr>
            <w:tcW w:w="10206" w:type="dxa"/>
            <w:gridSpan w:val="2"/>
            <w:tcBorders/>
          </w:tcPr>
          <w:p>
            <w:pPr>
              <w:pStyle w:val="Contenudetableau"/>
              <w:jc w:val="center"/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drawing>
                <wp:inline distT="0" distB="0" distL="0" distR="0">
                  <wp:extent cx="4097020" cy="1440180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020" cy="144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ntenudetableau"/>
              <w:jc w:val="center"/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 xml:space="preserve">Le mot de passe généré est : </w:t>
            </w:r>
            <w:r>
              <w:rPr>
                <w:b/>
                <w:bCs/>
                <w:sz w:val="40"/>
                <w:szCs w:val="48"/>
              </w:rPr>
              <w:t>"ATIMA225"</w:t>
            </w:r>
          </w:p>
        </w:tc>
      </w:tr>
    </w:tbl>
    <w:p>
      <w:pPr>
        <w:pStyle w:val="BodyText"/>
        <w:numPr>
          <w:ilvl w:val="0"/>
          <w:numId w:val="5"/>
        </w:numPr>
        <w:rPr/>
      </w:pPr>
      <w:r>
        <w:rPr/>
        <w:t>Déterminer le mot de passe généré pour :</w:t>
      </w:r>
    </w:p>
    <w:p>
      <w:pPr>
        <w:pStyle w:val="BodyText"/>
        <w:numPr>
          <w:ilvl w:val="0"/>
          <w:numId w:val="0"/>
        </w:numPr>
        <w:ind w:hanging="0" w:left="720"/>
        <w:jc w:val="center"/>
        <w:rPr/>
      </w:pPr>
      <w:r>
        <w:rPr/>
        <w:t>P = "</w:t>
      </w:r>
      <w:r>
        <w:rPr>
          <w:b/>
          <w:bCs/>
          <w:u w:val="single"/>
          <w:lang w:val="zxx" w:eastAsia="zxx" w:bidi="zxx"/>
        </w:rPr>
        <w:t>H</w:t>
      </w:r>
      <w:r>
        <w:rPr>
          <w:lang w:val="zxx" w:eastAsia="zxx" w:bidi="zxx"/>
        </w:rPr>
        <w:t>A</w:t>
      </w:r>
      <w:r>
        <w:rPr>
          <w:b/>
          <w:bCs/>
          <w:u w:val="single"/>
          <w:lang w:val="zxx" w:eastAsia="zxx" w:bidi="zxx"/>
        </w:rPr>
        <w:t>L</w:t>
      </w:r>
      <w:r>
        <w:rPr>
          <w:lang w:val="zxx" w:eastAsia="zxx" w:bidi="zxx"/>
        </w:rPr>
        <w:t>L</w:t>
      </w:r>
      <w:r>
        <w:rPr>
          <w:b/>
          <w:bCs/>
          <w:u w:val="single"/>
          <w:lang w:val="zxx" w:eastAsia="zxx" w:bidi="zxx"/>
        </w:rPr>
        <w:t>O</w:t>
      </w:r>
      <w:r>
        <w:rPr>
          <w:lang w:val="zxx" w:eastAsia="zxx" w:bidi="zxx"/>
        </w:rPr>
        <w:t>U</w:t>
      </w:r>
      <w:r>
        <w:rPr>
          <w:b/>
          <w:bCs/>
          <w:u w:val="single"/>
          <w:lang w:val="zxx" w:eastAsia="zxx" w:bidi="zxx"/>
        </w:rPr>
        <w:t>M</w:t>
      </w:r>
      <w:r>
        <w:rPr>
          <w:lang w:val="zxx" w:eastAsia="zxx" w:bidi="zxx"/>
        </w:rPr>
        <w:t>A</w:t>
      </w:r>
      <w:r>
        <w:rPr/>
        <w:t xml:space="preserve">" </w:t>
      </w:r>
      <w:r>
        <w:rPr/>
        <w:t>et</w:t>
      </w:r>
      <w:r>
        <w:rPr/>
        <w:t xml:space="preserve"> N = "</w:t>
      </w:r>
      <w:r>
        <w:rPr>
          <w:b/>
          <w:bCs/>
          <w:u w:val="single"/>
        </w:rPr>
        <w:t>9</w:t>
      </w:r>
      <w:r>
        <w:rPr/>
        <w:t>4</w:t>
      </w:r>
      <w:r>
        <w:rPr>
          <w:b/>
          <w:bCs/>
          <w:u w:val="single"/>
        </w:rPr>
        <w:t>3</w:t>
      </w:r>
      <w:r>
        <w:rPr/>
        <w:t>2</w:t>
      </w:r>
      <w:r>
        <w:rPr>
          <w:b/>
          <w:bCs/>
          <w:u w:val="single"/>
        </w:rPr>
        <w:t>17</w:t>
      </w:r>
      <w:r>
        <w:rPr/>
        <w:t>8</w:t>
      </w:r>
      <w:r>
        <w:rPr>
          <w:b/>
          <w:bCs/>
          <w:u w:val="single"/>
        </w:rPr>
        <w:t>5</w:t>
      </w:r>
      <w:r>
        <w:rPr/>
        <w:t xml:space="preserve">" 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S1 = ord("H") + ord("L") + ord(</w:t>
      </w:r>
      <w:r>
        <w:rPr/>
        <w:t>"O"</w:t>
      </w:r>
      <w:r>
        <w:rPr/>
        <w:t xml:space="preserve">) + ord(……)  = 72 + 76 + </w:t>
      </w:r>
      <w:r>
        <w:rPr/>
        <w:t>79</w:t>
      </w:r>
      <w:r>
        <w:rPr/>
        <w:t xml:space="preserve"> + …… = 304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 xml:space="preserve">S2 = 9 + 3 + </w:t>
      </w:r>
      <w:r>
        <w:rPr/>
        <w:t>1</w:t>
      </w:r>
      <w:r>
        <w:rPr/>
        <w:t xml:space="preserve"> + …… + </w:t>
      </w:r>
      <w:r>
        <w:rPr/>
        <w:t>5</w:t>
      </w:r>
      <w:r>
        <w:rPr/>
        <w:t xml:space="preserve"> = </w:t>
      </w:r>
      <w:r>
        <w:rPr/>
        <w:t>25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 xml:space="preserve">C = S1 – S2 = </w:t>
      </w:r>
      <w:r>
        <w:rPr/>
        <w:t>304</w:t>
      </w:r>
      <w:r>
        <w:rPr/>
        <w:t xml:space="preserve"> - </w:t>
      </w:r>
      <w:r>
        <w:rPr/>
        <w:t>25</w:t>
      </w:r>
      <w:r>
        <w:rPr/>
        <w:t xml:space="preserve"> = </w:t>
      </w:r>
      <w:r>
        <w:rPr/>
        <w:t>279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Mot de passe = ……………………</w:t>
      </w:r>
    </w:p>
    <w:p>
      <w:pPr>
        <w:pStyle w:val="BodyText"/>
        <w:numPr>
          <w:ilvl w:val="0"/>
          <w:numId w:val="5"/>
        </w:numPr>
        <w:rPr/>
      </w:pPr>
      <w:r>
        <w:rPr/>
        <w:t xml:space="preserve">Écrire </w:t>
      </w:r>
      <w:r>
        <w:rPr/>
        <w:t>l'</w:t>
      </w:r>
      <w:r>
        <w:rPr/>
        <w:t xml:space="preserve">algorithme </w:t>
      </w:r>
      <w:r>
        <w:rPr/>
        <w:t>du</w:t>
      </w:r>
      <w:r>
        <w:rPr/>
        <w:t xml:space="preserve"> programme </w:t>
      </w:r>
      <w:r>
        <w:rPr/>
        <w:t>qui permet de </w:t>
      </w:r>
      <w:r>
        <w:rPr/>
        <w:t>générer le mot de passe d'un employé en utilisant le procédé décrit précédemment.</w:t>
      </w:r>
    </w:p>
    <w:p>
      <w:pPr>
        <w:pStyle w:val="BodyText"/>
        <w:numPr>
          <w:ilvl w:val="1"/>
          <w:numId w:val="6"/>
        </w:numPr>
        <w:rPr/>
      </w:pPr>
      <w:r>
        <w:rPr/>
        <w:t>S</w:t>
      </w:r>
      <w:r>
        <w:rPr/>
        <w:t xml:space="preserve">aisir </w:t>
      </w:r>
      <w:r>
        <w:rPr/>
        <w:t>le prénom</w:t>
      </w:r>
      <w:r>
        <w:rPr/>
        <w:t xml:space="preserve"> </w:t>
      </w:r>
      <w:r>
        <w:rPr/>
        <w:t>de l'employé. L</w:t>
      </w:r>
      <w:r>
        <w:rPr/>
        <w:t>e prénom est une chaîne de caractères de longueur minimale 5 et qui ne contient pas d’espaces.</w:t>
      </w:r>
    </w:p>
    <w:p>
      <w:pPr>
        <w:pStyle w:val="BodyText"/>
        <w:numPr>
          <w:ilvl w:val="1"/>
          <w:numId w:val="6"/>
        </w:numPr>
        <w:rPr/>
      </w:pPr>
      <w:r>
        <w:rPr/>
        <w:t>Saisir l'identifiant de l'employé. L</w:t>
      </w:r>
      <w:r>
        <w:rPr/>
        <w:t>’identifiant est une chaîne composée de 8 chiffres.</w:t>
      </w:r>
    </w:p>
    <w:p>
      <w:pPr>
        <w:pStyle w:val="BodyText"/>
        <w:numPr>
          <w:ilvl w:val="1"/>
          <w:numId w:val="6"/>
        </w:numPr>
        <w:rPr/>
      </w:pPr>
      <w:r>
        <w:rPr/>
        <w:t>Calculer le code C.</w:t>
      </w:r>
    </w:p>
    <w:p>
      <w:pPr>
        <w:pStyle w:val="BodyText"/>
        <w:numPr>
          <w:ilvl w:val="1"/>
          <w:numId w:val="6"/>
        </w:numPr>
        <w:rPr/>
      </w:pPr>
      <w:r>
        <w:rPr/>
        <w:t>G</w:t>
      </w:r>
      <w:r>
        <w:rPr/>
        <w:t xml:space="preserve">énérer et afficher le mot de passe M. </w:t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10206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7375" w:leader="dot"/>
          <w:tab w:val="center" w:pos="8963" w:leader="none"/>
        </w:tabs>
        <w:rPr/>
      </w:pPr>
      <w:r>
        <w:rPr/>
        <w:tab/>
        <w:tab/>
      </w:r>
      <w:r>
        <w:rPr>
          <w:b/>
          <w:bCs/>
          <w:sz w:val="24"/>
          <w:szCs w:val="24"/>
        </w:rPr>
        <w:t>TDO</w:t>
      </w:r>
    </w:p>
    <w:p>
      <w:pPr>
        <w:pStyle w:val="BodyText"/>
        <w:tabs>
          <w:tab w:val="clear" w:pos="709"/>
          <w:tab w:val="right" w:pos="7375" w:leader="dot"/>
        </w:tabs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4830445</wp:posOffset>
            </wp:positionH>
            <wp:positionV relativeFrom="paragraph">
              <wp:posOffset>-57785</wp:posOffset>
            </wp:positionV>
            <wp:extent cx="1726565" cy="15995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159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BodyText"/>
        <w:tabs>
          <w:tab w:val="clear" w:pos="709"/>
          <w:tab w:val="right" w:pos="7375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7375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7375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7375" w:leader="dot"/>
        </w:tabs>
        <w:rPr/>
      </w:pPr>
      <w:r>
        <w:rPr/>
        <w:tab/>
      </w:r>
    </w:p>
    <w:p>
      <w:pPr>
        <w:pStyle w:val="BodyText"/>
        <w:tabs>
          <w:tab w:val="clear" w:pos="709"/>
          <w:tab w:val="right" w:pos="7375" w:leader="dot"/>
        </w:tabs>
        <w:spacing w:before="57" w:after="57"/>
        <w:rPr/>
      </w:pPr>
      <w:r>
        <w:rPr/>
        <w:tab/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850" w:right="850" w:gutter="0" w:header="567" w:top="793" w:footer="567" w:bottom="793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ook Antiqua">
    <w:charset w:val="00"/>
    <w:family w:val="roman"/>
    <w:pitch w:val="variable"/>
  </w:font>
  <w:font w:name="Ink Free">
    <w:charset w:val="00"/>
    <w:family w:val="script"/>
    <w:pitch w:val="variable"/>
  </w:font>
  <w:font w:name="Cambria">
    <w:charset w:val="00"/>
    <w:family w:val="roman"/>
    <w:pitch w:val="variable"/>
  </w:font>
  <w:font w:name="Berlin Sans FB">
    <w:charset w:val="00"/>
    <w:family w:val="swiss"/>
    <w:pitch w:val="variable"/>
  </w:font>
  <w:font w:name="Garamond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nsolas">
    <w:charset w:val="00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6" w:space="1" w:color="000000"/>
      </w:pBdr>
      <w:jc w:val="center"/>
      <w:rPr>
        <w:b/>
        <w:bCs/>
        <w:i/>
        <w:i/>
        <w:iCs/>
        <w:sz w:val="20"/>
        <w:szCs w:val="20"/>
      </w:rPr>
    </w:pPr>
    <w:r>
      <w:rPr>
        <w:b/>
        <w:bCs/>
        <w:i/>
        <w:iCs/>
        <w:sz w:val="20"/>
        <w:szCs w:val="20"/>
      </w:rPr>
      <w:t xml:space="preserve">Page </w:t>
    </w:r>
    <w:r>
      <w:rPr>
        <w:b/>
        <w:bCs/>
        <w:i/>
        <w:iCs/>
        <w:sz w:val="20"/>
        <w:szCs w:val="20"/>
      </w:rPr>
      <w:fldChar w:fldCharType="begin"/>
    </w:r>
    <w:r>
      <w:rPr>
        <w:sz w:val="20"/>
        <w:i/>
        <w:b/>
        <w:szCs w:val="20"/>
        <w:iCs/>
        <w:bCs/>
      </w:rPr>
      <w:instrText xml:space="preserve"> PAGE </w:instrText>
    </w:r>
    <w:r>
      <w:rPr>
        <w:sz w:val="20"/>
        <w:i/>
        <w:b/>
        <w:szCs w:val="20"/>
        <w:iCs/>
        <w:bCs/>
      </w:rPr>
      <w:fldChar w:fldCharType="separate"/>
    </w:r>
    <w:r>
      <w:rPr>
        <w:sz w:val="20"/>
        <w:i/>
        <w:b/>
        <w:szCs w:val="20"/>
        <w:iCs/>
        <w:bCs/>
      </w:rPr>
      <w:t>4</w:t>
    </w:r>
    <w:r>
      <w:rPr>
        <w:sz w:val="20"/>
        <w:i/>
        <w:b/>
        <w:szCs w:val="20"/>
        <w:iCs/>
        <w:bCs/>
      </w:rPr>
      <w:fldChar w:fldCharType="end"/>
    </w:r>
    <w:r>
      <w:rPr>
        <w:b/>
        <w:bCs/>
        <w:i/>
        <w:iCs/>
        <w:sz w:val="20"/>
        <w:szCs w:val="20"/>
      </w:rPr>
      <w:t xml:space="preserve"> sur </w:t>
    </w:r>
    <w:r>
      <w:rPr>
        <w:b/>
        <w:bCs/>
        <w:i/>
        <w:iCs/>
        <w:sz w:val="20"/>
        <w:szCs w:val="20"/>
      </w:rPr>
      <w:fldChar w:fldCharType="begin"/>
    </w:r>
    <w:r>
      <w:rPr>
        <w:sz w:val="20"/>
        <w:i/>
        <w:b/>
        <w:szCs w:val="20"/>
        <w:iCs/>
        <w:bCs/>
      </w:rPr>
      <w:instrText xml:space="preserve"> NUMPAGES </w:instrText>
    </w:r>
    <w:r>
      <w:rPr>
        <w:sz w:val="20"/>
        <w:i/>
        <w:b/>
        <w:szCs w:val="20"/>
        <w:iCs/>
        <w:bCs/>
      </w:rPr>
      <w:fldChar w:fldCharType="separate"/>
    </w:r>
    <w:r>
      <w:rPr>
        <w:sz w:val="20"/>
        <w:i/>
        <w:b/>
        <w:szCs w:val="20"/>
        <w:iCs/>
        <w:bCs/>
      </w:rPr>
      <w:t>4</w:t>
    </w:r>
    <w:r>
      <w:rPr>
        <w:sz w:val="20"/>
        <w:i/>
        <w:b/>
        <w:szCs w:val="20"/>
        <w:iCs/>
        <w:bCs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6" w:space="1" w:color="000000"/>
      </w:pBdr>
      <w:jc w:val="center"/>
      <w:rPr>
        <w:b/>
        <w:bCs/>
        <w:i/>
        <w:i/>
        <w:iCs/>
        <w:sz w:val="20"/>
        <w:szCs w:val="20"/>
      </w:rPr>
    </w:pPr>
    <w:r>
      <w:rPr>
        <w:b/>
        <w:bCs/>
        <w:i/>
        <w:iCs/>
        <w:sz w:val="20"/>
        <w:szCs w:val="20"/>
      </w:rPr>
      <w:t xml:space="preserve">Page </w:t>
    </w:r>
    <w:r>
      <w:rPr>
        <w:b/>
        <w:bCs/>
        <w:i/>
        <w:iCs/>
        <w:sz w:val="20"/>
        <w:szCs w:val="20"/>
      </w:rPr>
      <w:fldChar w:fldCharType="begin"/>
    </w:r>
    <w:r>
      <w:rPr>
        <w:sz w:val="20"/>
        <w:i/>
        <w:b/>
        <w:szCs w:val="20"/>
        <w:iCs/>
        <w:bCs/>
      </w:rPr>
      <w:instrText xml:space="preserve"> PAGE </w:instrText>
    </w:r>
    <w:r>
      <w:rPr>
        <w:sz w:val="20"/>
        <w:i/>
        <w:b/>
        <w:szCs w:val="20"/>
        <w:iCs/>
        <w:bCs/>
      </w:rPr>
      <w:fldChar w:fldCharType="separate"/>
    </w:r>
    <w:r>
      <w:rPr>
        <w:sz w:val="20"/>
        <w:i/>
        <w:b/>
        <w:szCs w:val="20"/>
        <w:iCs/>
        <w:bCs/>
      </w:rPr>
      <w:t>1</w:t>
    </w:r>
    <w:r>
      <w:rPr>
        <w:sz w:val="20"/>
        <w:i/>
        <w:b/>
        <w:szCs w:val="20"/>
        <w:iCs/>
        <w:bCs/>
      </w:rPr>
      <w:fldChar w:fldCharType="end"/>
    </w:r>
    <w:r>
      <w:rPr>
        <w:b/>
        <w:bCs/>
        <w:i/>
        <w:iCs/>
        <w:sz w:val="20"/>
        <w:szCs w:val="20"/>
      </w:rPr>
      <w:t xml:space="preserve"> sur </w:t>
    </w:r>
    <w:r>
      <w:rPr>
        <w:b/>
        <w:bCs/>
        <w:i/>
        <w:iCs/>
        <w:sz w:val="20"/>
        <w:szCs w:val="20"/>
      </w:rPr>
      <w:fldChar w:fldCharType="begin"/>
    </w:r>
    <w:r>
      <w:rPr>
        <w:sz w:val="20"/>
        <w:i/>
        <w:b/>
        <w:szCs w:val="20"/>
        <w:iCs/>
        <w:bCs/>
      </w:rPr>
      <w:instrText xml:space="preserve"> NUMPAGES </w:instrText>
    </w:r>
    <w:r>
      <w:rPr>
        <w:sz w:val="20"/>
        <w:i/>
        <w:b/>
        <w:szCs w:val="20"/>
        <w:iCs/>
        <w:bCs/>
      </w:rPr>
      <w:fldChar w:fldCharType="separate"/>
    </w:r>
    <w:r>
      <w:rPr>
        <w:sz w:val="20"/>
        <w:i/>
        <w:b/>
        <w:szCs w:val="20"/>
        <w:iCs/>
        <w:bCs/>
      </w:rPr>
      <w:t>4</w:t>
    </w:r>
    <w:r>
      <w:rPr>
        <w:sz w:val="20"/>
        <w:i/>
        <w:b/>
        <w:szCs w:val="20"/>
        <w:iCs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9638"/>
        <w:tab w:val="center" w:pos="4819" w:leader="none"/>
        <w:tab w:val="right" w:pos="10200" w:leader="none"/>
      </w:tabs>
      <w:rPr>
        <w:b/>
        <w:bCs/>
        <w:i/>
        <w:i/>
        <w:iCs/>
        <w:sz w:val="20"/>
        <w:szCs w:val="20"/>
      </w:rPr>
    </w:pPr>
    <w:r>
      <w:rPr>
        <w:b/>
        <w:bCs/>
        <w:i/>
        <w:iCs/>
        <w:sz w:val="20"/>
        <w:szCs w:val="20"/>
      </w:rPr>
      <w:t xml:space="preserve">Devoir de </w:t>
    </w:r>
    <w:r>
      <w:rPr>
        <w:b/>
        <w:bCs/>
        <w:i/>
        <w:iCs/>
        <w:sz w:val="20"/>
        <w:szCs w:val="20"/>
      </w:rPr>
      <w:t>Synthèse</w:t>
    </w:r>
    <w:r>
      <w:rPr>
        <w:b/>
        <w:bCs/>
        <w:i/>
        <w:iCs/>
        <w:sz w:val="20"/>
        <w:szCs w:val="20"/>
      </w:rPr>
      <w:t xml:space="preserve"> n°1</w:t>
      <w:tab/>
      <w:tab/>
    </w:r>
    <w:r>
      <w:rPr>
        <w:b/>
        <w:bCs/>
        <w:i/>
        <w:iCs/>
        <w:sz w:val="20"/>
        <w:szCs w:val="20"/>
      </w:rPr>
      <w:t>2</w:t>
    </w:r>
    <w:r>
      <w:rPr>
        <w:b/>
        <w:bCs/>
        <w:i/>
        <w:iCs/>
        <w:sz w:val="20"/>
        <w:szCs w:val="20"/>
        <w:vertAlign w:val="superscript"/>
      </w:rPr>
      <w:t>ème</w:t>
    </w:r>
    <w:r>
      <w:rPr>
        <w:b/>
        <w:bCs/>
        <w:i/>
        <w:iCs/>
        <w:sz w:val="20"/>
        <w:szCs w:val="20"/>
      </w:rPr>
      <w:t xml:space="preserve"> Info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4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599"/>
      <w:gridCol w:w="2888"/>
      <w:gridCol w:w="4719"/>
    </w:tblGrid>
    <w:tr>
      <w:trPr>
        <w:trHeight w:val="1700" w:hRule="atLeast"/>
      </w:trPr>
      <w:tc>
        <w:tcPr>
          <w:tcW w:w="2599" w:type="dxa"/>
          <w:tcBorders>
            <w:top w:val="thinThickLargeGap" w:sz="18" w:space="0" w:color="000000"/>
            <w:left w:val="thinThickLargeGap" w:sz="18" w:space="0" w:color="000000"/>
            <w:bottom w:val="thinThickLargeGap" w:sz="18" w:space="0" w:color="000000"/>
          </w:tcBorders>
          <w:vAlign w:val="center"/>
        </w:tcPr>
        <w:p>
          <w:pPr>
            <w:pStyle w:val="Contenudetableau"/>
            <w:spacing w:before="113" w:after="0"/>
            <w:jc w:val="center"/>
            <w:rPr>
              <w:b/>
              <w:bCs/>
              <w:i/>
              <w:i/>
              <w:iCs/>
              <w:sz w:val="20"/>
            </w:rPr>
          </w:pPr>
          <w:r>
            <w:rPr>
              <w:b/>
              <w:bCs/>
              <w:i/>
              <w:iCs/>
              <w:sz w:val="20"/>
            </w:rPr>
            <w:drawing>
              <wp:inline distT="0" distB="0" distL="0" distR="0">
                <wp:extent cx="360045" cy="360045"/>
                <wp:effectExtent l="0" t="0" r="0" b="0"/>
                <wp:docPr id="6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Contenudetableau"/>
            <w:spacing w:before="113" w:after="0"/>
            <w:jc w:val="center"/>
            <w:rPr/>
          </w:pPr>
          <w:r>
            <w:rPr>
              <w:b/>
              <w:bCs/>
              <w:i/>
              <w:iCs/>
              <w:sz w:val="20"/>
            </w:rPr>
            <w:t xml:space="preserve">Lycée Secondaire </w:t>
          </w:r>
          <w:r>
            <w:rPr>
              <w:b/>
              <w:bCs/>
              <w:i/>
              <w:iCs/>
              <w:sz w:val="20"/>
            </w:rPr>
            <w:t>Hammam-Sousse</w:t>
          </w:r>
        </w:p>
      </w:tc>
      <w:tc>
        <w:tcPr>
          <w:tcW w:w="2888" w:type="dxa"/>
          <w:tcBorders>
            <w:top w:val="thinThickLargeGap" w:sz="18" w:space="0" w:color="000000"/>
            <w:left w:val="thinThickLargeGap" w:sz="18" w:space="0" w:color="000000"/>
            <w:bottom w:val="thinThickLargeGap" w:sz="18" w:space="0" w:color="000000"/>
          </w:tcBorders>
          <w:vAlign w:val="center"/>
        </w:tcPr>
        <w:p>
          <w:pPr>
            <w:pStyle w:val="Contenudetableau"/>
            <w:jc w:val="center"/>
            <w:rPr>
              <w:sz w:val="36"/>
            </w:rPr>
          </w:pPr>
          <w:r>
            <w:rPr>
              <w:b/>
              <w:bCs/>
              <w:sz w:val="36"/>
            </w:rPr>
            <w:t xml:space="preserve">Devoir de </w:t>
          </w:r>
          <w:r>
            <w:rPr>
              <w:b/>
              <w:bCs/>
              <w:sz w:val="36"/>
            </w:rPr>
            <w:t>Synthèse</w:t>
          </w:r>
          <w:r>
            <w:rPr>
              <w:b/>
              <w:bCs/>
              <w:sz w:val="36"/>
            </w:rPr>
            <w:t xml:space="preserve"> </w:t>
          </w:r>
          <w:r>
            <w:rPr>
              <w:b/>
              <w:bCs/>
              <w:sz w:val="32"/>
              <w:szCs w:val="32"/>
            </w:rPr>
            <w:t>n°1</w:t>
          </w:r>
        </w:p>
      </w:tc>
      <w:tc>
        <w:tcPr>
          <w:tcW w:w="4719" w:type="dxa"/>
          <w:tcBorders>
            <w:top w:val="thinThickLargeGap" w:sz="18" w:space="0" w:color="000000"/>
            <w:left w:val="thinThickLargeGap" w:sz="18" w:space="0" w:color="000000"/>
            <w:bottom w:val="thinThickLargeGap" w:sz="18" w:space="0" w:color="000000"/>
            <w:right w:val="thinThickLargeGap" w:sz="18" w:space="0" w:color="000000"/>
          </w:tcBorders>
          <w:vAlign w:val="center"/>
        </w:tcPr>
        <w:p>
          <w:pPr>
            <w:pStyle w:val="Contenudetableau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Matière : </w:t>
          </w:r>
          <w:r>
            <w:rPr>
              <w:b/>
              <w:bCs/>
              <w:sz w:val="20"/>
              <w:szCs w:val="20"/>
            </w:rPr>
            <w:t>Informatique</w:t>
          </w:r>
        </w:p>
        <w:p>
          <w:pPr>
            <w:pStyle w:val="Contenudetableau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Classe :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2TI </w:t>
          </w:r>
          <w:r>
            <w:rPr>
              <w:sz w:val="20"/>
              <w:szCs w:val="20"/>
            </w:rPr>
            <w:t>___</w:t>
          </w:r>
          <w:r>
            <w:rPr>
              <w:sz w:val="20"/>
              <w:szCs w:val="20"/>
            </w:rPr>
            <w:t xml:space="preserve"> - </w:t>
          </w:r>
          <w:r>
            <w:rPr>
              <w:b/>
              <w:bCs/>
              <w:sz w:val="20"/>
              <w:szCs w:val="20"/>
            </w:rPr>
            <w:t>Durée :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2</w:t>
          </w:r>
          <w:r>
            <w:rPr>
              <w:sz w:val="20"/>
              <w:szCs w:val="20"/>
            </w:rPr>
            <w:t>h</w:t>
          </w:r>
        </w:p>
        <w:p>
          <w:pPr>
            <w:pStyle w:val="Contenudetableau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Enseignant</w:t>
          </w:r>
          <w:r>
            <w:rPr>
              <w:b/>
              <w:bCs/>
              <w:sz w:val="20"/>
              <w:szCs w:val="20"/>
            </w:rPr>
            <w:t>s</w:t>
          </w:r>
          <w:r>
            <w:rPr>
              <w:b/>
              <w:bCs/>
              <w:sz w:val="20"/>
              <w:szCs w:val="20"/>
            </w:rPr>
            <w:t> :</w:t>
          </w:r>
          <w:r>
            <w:rPr>
              <w:sz w:val="20"/>
              <w:szCs w:val="20"/>
            </w:rPr>
            <w:t xml:space="preserve"> </w:t>
          </w:r>
        </w:p>
        <w:p>
          <w:pPr>
            <w:pStyle w:val="Contenudetableau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Mme Neirouz Chtioui - Mme Nada Achour</w:t>
          </w:r>
        </w:p>
        <w:p>
          <w:pPr>
            <w:pStyle w:val="Contenudetableau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M </w:t>
          </w:r>
          <w:r>
            <w:rPr>
              <w:sz w:val="20"/>
              <w:szCs w:val="20"/>
            </w:rPr>
            <w:t>Mohamed Anis MANI</w:t>
          </w:r>
        </w:p>
        <w:p>
          <w:pPr>
            <w:pStyle w:val="Contenudetableau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Année Scolaire :</w:t>
          </w:r>
          <w:r>
            <w:rPr>
              <w:sz w:val="20"/>
              <w:szCs w:val="20"/>
            </w:rPr>
            <w:t xml:space="preserve"> 202</w:t>
          </w:r>
          <w:r>
            <w:rPr>
              <w:sz w:val="20"/>
              <w:szCs w:val="20"/>
            </w:rPr>
            <w:t>4</w:t>
          </w:r>
          <w:r>
            <w:rPr>
              <w:sz w:val="20"/>
              <w:szCs w:val="20"/>
            </w:rPr>
            <w:t>-202</w:t>
          </w:r>
          <w:r>
            <w:rPr>
              <w:sz w:val="20"/>
              <w:szCs w:val="20"/>
            </w:rPr>
            <w:t>5</w:t>
          </w:r>
        </w:p>
      </w:tc>
    </w:tr>
  </w:tbl>
  <w:p>
    <w:pPr>
      <w:pStyle w:val="Header"/>
      <w:pBdr>
        <w:bottom w:val="single" w:sz="12" w:space="1" w:color="000000"/>
      </w:pBdr>
      <w:tabs>
        <w:tab w:val="clear" w:pos="4819"/>
        <w:tab w:val="clear" w:pos="9638"/>
        <w:tab w:val="right" w:pos="10205" w:leader="dot"/>
      </w:tabs>
      <w:spacing w:before="170" w:after="0"/>
      <w:rPr>
        <w:b/>
        <w:bCs/>
        <w:i/>
        <w:i/>
        <w:iCs/>
        <w:sz w:val="20"/>
        <w:szCs w:val="20"/>
      </w:rPr>
    </w:pPr>
    <w:r>
      <w:rPr>
        <w:b/>
        <w:bCs/>
        <w:i/>
        <w:iCs/>
        <w:sz w:val="20"/>
        <w:szCs w:val="20"/>
      </w:rPr>
      <w:t xml:space="preserve">Nom &amp; Prénom : </w:t>
    </w:r>
    <w:r>
      <w:rPr>
        <w:b/>
        <w:bCs/>
        <w:i/>
        <w:iCs/>
        <w:sz w:val="20"/>
        <w:szCs w:val="20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fr-FR" w:eastAsia="zh-CN" w:bidi="ar-TN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Book Antiqua" w:hAnsi="Book Antiqua" w:eastAsia="Book Antiqua" w:cs="Book Antiqu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4"/>
      <w:u w:val="none"/>
      <w:shd w:fill="auto" w:val="clear"/>
      <w:vertAlign w:val="baseline"/>
      <w:em w:val="none"/>
      <w:lang w:val="fr-FR" w:eastAsia="zh-CN" w:bidi="ar-T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uppressAutoHyphens w:val="true"/>
      <w:spacing w:before="170" w:after="113"/>
      <w:jc w:val="center"/>
      <w:outlineLvl w:val="0"/>
    </w:pPr>
    <w:rPr>
      <w:rFonts w:ascii="Ink Free" w:hAnsi="Ink Free" w:eastAsia="Ink Free" w:cs="Ink Free"/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uppressAutoHyphens w:val="true"/>
      <w:spacing w:before="113" w:after="57"/>
      <w:outlineLvl w:val="1"/>
    </w:pPr>
    <w:rPr>
      <w:rFonts w:ascii="Cambria" w:hAnsi="Cambria" w:eastAsia="Cambria" w:cs="Cambria"/>
      <w:b/>
      <w:bCs/>
      <w:sz w:val="32"/>
      <w:szCs w:val="32"/>
    </w:rPr>
  </w:style>
  <w:style w:type="paragraph" w:styleId="Heading3">
    <w:name w:val="heading 3"/>
    <w:basedOn w:val="Titre"/>
    <w:next w:val="BodyText"/>
    <w:qFormat/>
    <w:pPr>
      <w:numPr>
        <w:ilvl w:val="2"/>
        <w:numId w:val="1"/>
      </w:numPr>
      <w:suppressAutoHyphens w:val="true"/>
      <w:spacing w:before="113" w:after="57"/>
      <w:outlineLvl w:val="2"/>
    </w:pPr>
    <w:rPr>
      <w:rFonts w:ascii="Berlin Sans FB" w:hAnsi="Berlin Sans FB" w:eastAsia="Berlin Sans FB" w:cs="Berlin Sans FB"/>
      <w:b/>
      <w:bCs/>
    </w:rPr>
  </w:style>
  <w:style w:type="paragraph" w:styleId="Heading4">
    <w:name w:val="heading 4"/>
    <w:basedOn w:val="Titre"/>
    <w:next w:val="BodyText"/>
    <w:qFormat/>
    <w:pPr>
      <w:numPr>
        <w:ilvl w:val="3"/>
        <w:numId w:val="1"/>
      </w:numPr>
      <w:suppressAutoHyphens w:val="true"/>
      <w:spacing w:before="113" w:after="57"/>
      <w:outlineLvl w:val="3"/>
    </w:pPr>
    <w:rPr>
      <w:rFonts w:ascii="Garamond" w:hAnsi="Garamond" w:eastAsia="Garamond" w:cs="Garamond"/>
      <w:b/>
      <w:bCs/>
      <w:i/>
      <w:iCs/>
      <w:sz w:val="26"/>
      <w:szCs w:val="26"/>
    </w:rPr>
  </w:style>
  <w:style w:type="character" w:styleId="Policepardfaut">
    <w:name w:val="Police par défaut"/>
    <w:qFormat/>
    <w:rPr/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paragraph" w:styleId="Titre">
    <w:name w:val="Titre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57" w:after="57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-FR" w:eastAsia="zh-CN" w:bidi="ar-TN"/>
    </w:rPr>
  </w:style>
  <w:style w:type="paragraph" w:styleId="List">
    <w:name w:val="List"/>
    <w:basedOn w:val="BodyText"/>
    <w:pPr>
      <w:suppressAutoHyphens w:val="true"/>
      <w:spacing w:before="57" w:after="57"/>
      <w:contextualSpacing/>
    </w:pPr>
    <w:rPr>
      <w:rFonts w:cs="Tahoma"/>
      <w:sz w:val="24"/>
    </w:rPr>
  </w:style>
  <w:style w:type="paragraph" w:styleId="Caption">
    <w:name w:val="caption"/>
    <w:basedOn w:val="Normal"/>
    <w:qFormat/>
    <w:pPr>
      <w:suppressLineNumbers/>
      <w:suppressAutoHyphens w:val="true"/>
      <w:spacing w:before="57" w:after="57"/>
      <w:jc w:val="center"/>
    </w:pPr>
    <w:rPr>
      <w:rFonts w:cs="Tahoma"/>
      <w:i/>
      <w:iCs/>
      <w:sz w:val="24"/>
    </w:rPr>
  </w:style>
  <w:style w:type="paragraph" w:styleId="Index">
    <w:name w:val="Index"/>
    <w:basedOn w:val="Normal"/>
    <w:qFormat/>
    <w:pPr>
      <w:suppressLineNumbers/>
      <w:suppressAutoHyphens w:val="true"/>
    </w:pPr>
    <w:rPr>
      <w:rFonts w:cs="Tahoma"/>
      <w:sz w:val="24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Header">
    <w:name w:val="header"/>
    <w:basedOn w:val="En-tteetpieddepage"/>
    <w:pPr>
      <w:suppressAutoHyphens w:val="true"/>
    </w:pPr>
    <w:rPr/>
  </w:style>
  <w:style w:type="paragraph" w:styleId="Footer">
    <w:name w:val="footer"/>
    <w:basedOn w:val="En-tteetpieddepage"/>
    <w:pPr>
      <w:suppressAutoHyphens w:val="true"/>
    </w:pPr>
    <w:rPr/>
  </w:style>
  <w:style w:type="paragraph" w:styleId="En-ttegauche">
    <w:name w:val="En-tête gauche"/>
    <w:basedOn w:val="Header"/>
    <w:qFormat/>
    <w:pPr>
      <w:suppressAutoHyphens w:val="true"/>
    </w:pPr>
    <w:rPr/>
  </w:style>
  <w:style w:type="paragraph" w:styleId="Figure">
    <w:name w:val="Figure"/>
    <w:basedOn w:val="Caption"/>
    <w:qFormat/>
    <w:pPr>
      <w:suppressAutoHyphens w:val="true"/>
    </w:pPr>
    <w:rPr/>
  </w:style>
  <w:style w:type="paragraph" w:styleId="Texteprformat">
    <w:name w:val="Texte préformaté"/>
    <w:basedOn w:val="Normal"/>
    <w:qFormat/>
    <w:pPr>
      <w:pBdr>
        <w:top w:val="single" w:sz="2" w:space="6" w:color="000000" w:shadow="1"/>
        <w:left w:val="single" w:sz="2" w:space="6" w:color="000000" w:shadow="1"/>
        <w:bottom w:val="single" w:sz="2" w:space="6" w:color="000000" w:shadow="1"/>
        <w:right w:val="single" w:sz="2" w:space="6" w:color="000000" w:shadow="1"/>
      </w:pBdr>
      <w:suppressAutoHyphens w:val="true"/>
      <w:spacing w:before="113" w:after="113"/>
      <w:contextualSpacing/>
    </w:pPr>
    <w:rPr>
      <w:rFonts w:ascii="Consolas" w:hAnsi="Consolas" w:eastAsia="NSimSun" w:cs="Liberation Mono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  <w:suppressAutoHyphens w:val="true"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widowControl/>
      <w:spacing w:before="0" w:after="0"/>
      <w:ind w:left="720"/>
      <w:contextualSpacing/>
      <w:jc w:val="left"/>
      <w:textAlignment w:val="auto"/>
    </w:pPr>
    <w:rPr>
      <w:rFonts w:cs="Times New Roman"/>
      <w:sz w:val="24"/>
      <w:szCs w:val="24"/>
      <w:lang w:val="fr-FR" w:eastAsia="fr-FR" w:bidi="ar-SA"/>
    </w:rPr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197</TotalTime>
  <Application>LibreOffice/24.8.3.2$Windows_X86_64 LibreOffice_project/48a6bac9e7e268aeb4c3483fcf825c94556d9f92</Application>
  <AppVersion>15.0000</AppVersion>
  <Pages>4</Pages>
  <Words>651</Words>
  <Characters>2684</Characters>
  <CharactersWithSpaces>3347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2023-09-24T11:51:00Z</dcterms:created>
  <dc:creator/>
  <dc:description/>
  <dc:language>fr-FR</dc:language>
  <cp:lastModifiedBy/>
  <cp:lastPrinted>2024-12-07T17:39:45Z</cp:lastPrinted>
  <dcterms:modified xsi:type="dcterms:W3CDTF">2024-12-07T17:44:51Z</dcterms:modified>
  <cp:revision>36</cp:revision>
  <dc:subject/>
  <dc:title>BookAntiqua Modèle</dc:title>
</cp:coreProperties>
</file>