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3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095"/>
        <w:gridCol w:w="1290"/>
        <w:gridCol w:w="555"/>
        <w:gridCol w:w="525"/>
        <w:gridCol w:w="525"/>
        <w:gridCol w:w="525"/>
        <w:gridCol w:w="570"/>
        <w:gridCol w:w="795"/>
        <w:gridCol w:w="735"/>
        <w:gridCol w:w="810"/>
        <w:gridCol w:w="900"/>
        <w:gridCol w:w="990"/>
        <w:gridCol w:w="615"/>
        <w:gridCol w:w="915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  <w:rtl w:val="0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93" w:hRule="atLeast"/>
          <w:jc w:val="center"/>
        </w:trPr>
        <w:tc>
          <w:tcPr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 w:firstLine="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  <w:rtl w:val="0"/>
              </w:rPr>
              <w:t>S.No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 xml:space="preserve">Room Name                 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Grill Code</w:t>
            </w:r>
          </w:p>
        </w:tc>
        <w:tc>
          <w:tcPr>
            <w:gridSpan w:val="5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Measured Air Velocity in FPM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 w:firstLine="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 xml:space="preserve">Avg. </w:t>
            </w:r>
            <w:r>
              <w:rPr>
                <w:rFonts w:ascii="Cambria" w:hAnsi="Cambria" w:eastAsia="Cambria" w:cs="Cambria"/>
                <w:b/>
                <w:sz w:val="20"/>
                <w:szCs w:val="20"/>
                <w:rtl w:val="0"/>
              </w:rPr>
              <w:t>Velocity</w:t>
            </w:r>
            <w:r>
              <w:rPr>
                <w:rFonts w:ascii="Cambria" w:hAnsi="Cambria" w:eastAsia="Cambria" w:cs="Cambria"/>
                <w:b/>
                <w:rtl w:val="0"/>
              </w:rPr>
              <w:br w:type="textWrapping"/>
            </w:r>
            <w:r>
              <w:rPr>
                <w:rFonts w:ascii="Cambria" w:hAnsi="Cambria" w:eastAsia="Cambria" w:cs="Cambria"/>
                <w:b/>
                <w:rtl w:val="0"/>
              </w:rPr>
              <w:t>(FPM)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Grill Area (ft²)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Grill CFM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2" w:right="-88" w:firstLine="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Total Air Quantity (CFM)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 xml:space="preserve">Room volume </w:t>
            </w:r>
            <w:r>
              <w:rPr>
                <w:rFonts w:ascii="Cambria" w:hAnsi="Cambria" w:eastAsia="Cambria" w:cs="Cambria"/>
                <w:b/>
                <w:rtl w:val="0"/>
              </w:rPr>
              <w:br w:type="textWrapping"/>
            </w:r>
            <w:r>
              <w:rPr>
                <w:rFonts w:ascii="Cambria" w:hAnsi="Cambria" w:eastAsia="Cambria" w:cs="Cambria"/>
                <w:b/>
                <w:rtl w:val="0"/>
              </w:rPr>
              <w:t>(ft³)</w:t>
            </w:r>
          </w:p>
        </w:tc>
        <w:tc>
          <w:tcPr>
            <w:gridSpan w:val="2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  <w:rtl w:val="0"/>
              </w:rPr>
              <w:t>No. of Air Changes Per Hour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49" w:hRule="atLeast"/>
          <w:jc w:val="center"/>
        </w:trPr>
        <w:tc>
          <w:tcPr>
            <w:vMerge w:val="continue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V1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V2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V3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V4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V5</w:t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32" w:right="-93" w:firstLine="0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  <w:rtl w:val="0"/>
              </w:rPr>
              <w:t>Achieved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7" w:right="-96" w:firstLine="0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  <w:rtl w:val="0"/>
              </w:rPr>
              <w:t>Designed</w:t>
            </w: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4"/>
        <w:tblW w:w="1122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5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 xml:space="preserve">Note: </w:t>
            </w:r>
            <w:r>
              <w:rPr>
                <w:rFonts w:ascii="Cambria" w:hAnsi="Cambria" w:eastAsia="Cambria" w:cs="Cambria"/>
                <w:rtl w:val="0"/>
              </w:rPr>
              <w:t xml:space="preserve">    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 xml:space="preserve">  The readings are taken at "150mm to 300 mm'' below the from Filter/Filter grill 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6" w:hRule="atLeast"/>
          <w:jc w:val="center"/>
        </w:trPr>
        <w:tc>
          <w:tcPr>
            <w:gridSpan w:val="2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Calculation: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gridSpan w:val="2"/>
            <w:shd w:val="clear" w:color="auto" w:fill="FFFFFF"/>
            <w:vAlign w:val="center"/>
          </w:tcPr>
          <w:p>
            <w:pPr>
              <w:jc w:val="left"/>
              <w:rPr>
                <w:rFonts w:ascii="Cambria Math" w:hAnsi="Cambria Math" w:eastAsia="Cambria Math" w:cs="Cambria Math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</w:rPr>
                  <m:t>Air Cℎanges per Hour(ACPH)=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</w:rPr>
                      <m:t xml:space="preserve">Total Airflow 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cfm</m:t>
                        </m: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Cambria Math" w:cs="Cambria Math"/>
                      </w:rPr>
                      <m:t>x 60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</w:rPr>
                      <m:t>Room Volume (Cub. ft)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den>
                </m:f>
              </m:oMath>
            </m:oMathPara>
          </w:p>
        </w:tc>
      </w:tr>
    </w:tbl>
    <w:p>
      <w:pPr>
        <w:ind w:left="90" w:firstLine="0"/>
        <w:rPr>
          <w:rFonts w:ascii="Cambria" w:hAnsi="Cambria" w:eastAsia="Cambria" w:cs="Cambria"/>
          <w:b/>
        </w:rPr>
      </w:pPr>
    </w:p>
    <w:p>
      <w:pPr>
        <w:ind w:left="90" w:firstLine="0"/>
        <w:rPr>
          <w:rFonts w:ascii="Cambria" w:hAnsi="Cambria" w:eastAsia="Cambria" w:cs="Cambria"/>
          <w:b/>
        </w:rPr>
      </w:pPr>
    </w:p>
    <w:p>
      <w:pPr>
        <w:ind w:left="90" w:firstLine="0"/>
        <w:rPr>
          <w:rFonts w:ascii="Cambria" w:hAnsi="Cambria" w:eastAsia="Cambria" w:cs="Cambria"/>
          <w:b/>
        </w:rPr>
      </w:pPr>
    </w:p>
    <w:p>
      <w:pPr>
        <w:ind w:left="90" w:firstLine="0"/>
        <w:rPr>
          <w:rFonts w:ascii="Cambria" w:hAnsi="Cambria" w:eastAsia="Cambria" w:cs="Cambria"/>
          <w:b/>
        </w:rPr>
      </w:pPr>
    </w:p>
    <w:p>
      <w:pPr>
        <w:ind w:left="90" w:firstLine="0"/>
        <w:rPr>
          <w:rFonts w:ascii="Cambria" w:hAnsi="Cambria" w:eastAsia="Cambria" w:cs="Cambria"/>
          <w:b/>
        </w:rPr>
      </w:pPr>
    </w:p>
    <w:sectPr>
      <w:headerReference w:type="default" r:id="rId5"/>
      <w:footerReference w:type="default" r:id="rId6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ind w:left="90" w:firstLine="0"/>
    </w:pPr>
    <w:r>
      <w:rPr>
        <w:rFonts w:ascii="Cambria" w:hAnsi="Cambria" w:eastAsia="Cambria" w:cs="Cambria"/>
        <w:b/>
        <w:rtl w:val="0"/>
      </w:rPr>
      <w:t xml:space="preserve">       Performed by</w:t>
    </w:r>
    <w:r>
      <w:rPr>
        <w:sz w:val="18"/>
        <w:szCs w:val="18"/>
        <w:rtl w:val="0"/>
      </w:rPr>
      <w:t xml:space="preserve"> </w:t>
    </w:r>
    <w:r>
      <w:rPr>
        <w:rtl w:val="0"/>
      </w:rPr>
      <w:tab/>
    </w:r>
    <w:r>
      <w:rPr>
        <w:rtl w:val="0"/>
      </w:rPr>
      <w:tab/>
    </w:r>
    <w:r>
      <w:rPr>
        <w:rtl w:val="0"/>
      </w:rPr>
      <w:tab/>
    </w:r>
    <w:r>
      <w:rPr>
        <w:rtl w:val="0"/>
      </w:rPr>
      <w:tab/>
    </w:r>
    <w:r>
      <w:rPr>
        <w:rtl w:val="0"/>
      </w:rPr>
      <w:tab/>
    </w:r>
    <w:r>
      <w:rPr>
        <w:rFonts w:ascii="Cambria" w:hAnsi="Cambria" w:eastAsia="Cambria" w:cs="Cambria"/>
        <w:b/>
        <w:rtl w:val="0"/>
      </w:rPr>
      <w:t>Checked by</w:t>
    </w:r>
    <w:r>
      <w:rPr>
        <w:rFonts w:ascii="Cambria" w:hAnsi="Cambria" w:eastAsia="Cambria" w:cs="Cambria"/>
        <w:b/>
        <w:rtl w:val="0"/>
      </w:rPr>
      <w:tab/>
    </w:r>
    <w:r>
      <w:rPr>
        <w:rFonts w:ascii="Cambria" w:hAnsi="Cambria" w:eastAsia="Cambria" w:cs="Cambria"/>
        <w:b/>
        <w:rtl w:val="0"/>
      </w:rPr>
      <w:tab/>
    </w:r>
    <w:r>
      <w:rPr>
        <w:rFonts w:ascii="Cambria" w:hAnsi="Cambria" w:eastAsia="Cambria" w:cs="Cambria"/>
        <w:b/>
        <w:rtl w:val="0"/>
      </w:rPr>
      <w:tab/>
    </w:r>
    <w:r>
      <w:rPr>
        <w:rFonts w:ascii="Cambria" w:hAnsi="Cambria" w:eastAsia="Cambria" w:cs="Cambria"/>
        <w:b/>
        <w:rtl w:val="0"/>
      </w:rPr>
      <w:tab/>
    </w:r>
    <w:r>
      <w:rPr>
        <w:rFonts w:ascii="Cambria" w:hAnsi="Cambria" w:eastAsia="Cambria" w:cs="Cambria"/>
        <w:b/>
        <w:rtl w:val="0"/>
      </w:rPr>
      <w:t>Verified by (Customer)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381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3pt;width:128.8pt;z-index:251659264;mso-width-relative:page;mso-height-relative:page;" filled="f" stroked="t" coordsize="21600,21600" o:gfxdata="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D5eoI&#10;1gAAAAYBAAAPAAAAAAAAAAEAIAAAACIAAABkcnMvZG93bnJldi54bWxQSwECFAAUAAAACACHTuJA&#10;YIcKlZUCAABNBQAADgAAAAAAAAABACAAAAAlAQAAZHJzL2Uyb0RvYy54bWxQSwUGAAAAAAYABgBZ&#10;AQAALAYAAAAA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3pt;width:128.8pt;z-index:251659264;mso-width-relative:page;mso-height-relative:page;" filled="f" stroked="t" coordsize="21600,21600" o:gfxdata="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UJ&#10;1V/ZAAAACQEAAA8AAAAAAAAAAQAgAAAAIgAAAGRycy9kb3ducmV2LnhtbFBLAQIUABQAAAAIAIdO&#10;4kDZy1mGlAIAAE0FAAAOAAAAAAAAAAEAIAAAACgBAABkcnMvZTJvRG9jLnhtbFBLBQYAAAAABgAG&#10;AFkBAAAuBg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381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3pt;width:128.8pt;z-index:251659264;mso-width-relative:page;mso-height-relative:page;" filled="f" stroked="t" coordsize="21600,21600" o:gfxdata="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O&#10;p1ys2QAAAAoBAAAPAAAAAAAAAAEAIAAAACIAAABkcnMvZG93bnJldi54bWxQSwECFAAUAAAACACH&#10;TuJAyL4ULZUCAABNBQAADgAAAAAAAAABACAAAAAoAQAAZHJzL2Uyb0RvYy54bWxQSwUGAAAAAAYA&#10;BgBZAQAALwYAAAAA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Page 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of 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NUMPAGES</w:instrTex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5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  <w:rtl w:val="0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  <w:rtl w:val="0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Customer</w:t>
          </w:r>
        </w:p>
      </w:tc>
      <w:tc>
        <w:tcPr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Client-B</w:t>
          </w:r>
        </w:p>
      </w:tc>
      <w:tc>
        <w:tcPr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  <w:rtl w:val="0"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VP-ACPH-CLI-2312-004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Location</w:t>
          </w:r>
        </w:p>
      </w:tc>
      <w:tc>
        <w:tcPr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Cuddalore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Class 6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Tested by</w:t>
          </w:r>
        </w:p>
      </w:tc>
      <w:tc>
        <w:tcPr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lang w:val="en-US"/>
            </w:rPr>
          </w:pPr>
          <w:r>
            <w:rPr>
              <w:rFonts w:hint="default" w:ascii="Cambria" w:hAnsi="Cambria" w:eastAsia="Cambria" w:cs="Cambria"/>
              <w:lang w:val="en-US"/>
            </w:rPr>
            <w:t>Turf methu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Test Reference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lang w:val="en-US"/>
            </w:rPr>
          </w:pPr>
          <w:r>
            <w:rPr>
              <w:rFonts w:hint="default" w:ascii="Cambria" w:hAnsi="Cambria" w:eastAsia="Cambria" w:cs="Cambria"/>
              <w:lang w:val="en-US"/>
            </w:rPr>
            <w:t>Refrerence-id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Eq./Room ID</w:t>
          </w:r>
        </w:p>
      </w:tc>
      <w:tc>
        <w:tcPr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12345678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Area of Test  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Chennau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Date on Testing</w:t>
          </w:r>
        </w:p>
      </w:tc>
      <w:tc>
        <w:tcPr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23-12-2023 12.00.00 AM</w:t>
          </w:r>
        </w:p>
      </w:tc>
      <w:tc>
        <w:tcPr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lang w:val="en-US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14-12-2023 12.00.00 AM</w:t>
          </w:r>
          <w:bookmarkStart w:name="_GoBack" w:id="0"/>
          <w:bookmarkEnd w:id="0"/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6"/>
        <w:szCs w:val="6"/>
        <w:u w:val="none"/>
        <w:shd w:val="clear" w:fill="auto"/>
        <w:vertAlign w:val="baseline"/>
      </w:rPr>
    </w:pPr>
  </w:p>
  <w:tbl>
    <w:tblPr>
      <w:tblStyle w:val="16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  <w:rtl w:val="0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Instrument</w:t>
          </w:r>
        </w:p>
      </w:tc>
      <w:tc>
        <w:tcPr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Type2</w:t>
          </w:r>
        </w:p>
      </w:tc>
      <w:tc>
        <w:tcPr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rtl w:val="0"/>
            </w:rPr>
            <w:t>Make</w:t>
          </w:r>
        </w:p>
      </w:tc>
      <w:tc>
        <w:tcPr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  <w:rtl w:val="0"/>
            </w:rPr>
            <w:t>12345678</w:t>
          </w:r>
        </w:p>
      </w:tc>
      <w:tc>
        <w:tcPr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Model</w:t>
          </w:r>
        </w:p>
      </w:tc>
      <w:tc>
        <w:tcPr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12345678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12345678 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Calibrated on</w:t>
          </w:r>
        </w:p>
      </w:tc>
      <w:tc>
        <w:tcPr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23-12-2023 12.00.00 AM</w:t>
          </w:r>
        </w:p>
      </w:tc>
      <w:tc>
        <w:tcPr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Calibration Due On</w:t>
          </w:r>
        </w:p>
      </w:tc>
      <w:tc>
        <w:tcPr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14-12-2023 12.00.00 AM</w:t>
          </w:r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7623BC"/>
    <w:rsid w:val="01985227"/>
    <w:rsid w:val="03843B31"/>
    <w:rsid w:val="04F50E2F"/>
    <w:rsid w:val="05C52F4B"/>
    <w:rsid w:val="0AEA04F5"/>
    <w:rsid w:val="0FBB32DC"/>
    <w:rsid w:val="103F7704"/>
    <w:rsid w:val="11B20C52"/>
    <w:rsid w:val="126E190A"/>
    <w:rsid w:val="14114798"/>
    <w:rsid w:val="1858571A"/>
    <w:rsid w:val="1AFA0226"/>
    <w:rsid w:val="1C672126"/>
    <w:rsid w:val="25FC1157"/>
    <w:rsid w:val="3B2318A2"/>
    <w:rsid w:val="408255A5"/>
    <w:rsid w:val="4BE035CE"/>
    <w:rsid w:val="5791475C"/>
    <w:rsid w:val="5C751DBE"/>
    <w:rsid w:val="5F16108D"/>
    <w:rsid w:val="66C2162A"/>
    <w:rsid w:val="69D32102"/>
    <w:rsid w:val="6B7632DB"/>
    <w:rsid w:val="6B8450C2"/>
    <w:rsid w:val="6C61675C"/>
    <w:rsid w:val="6FD71DA3"/>
    <w:rsid w:val="70461DAE"/>
    <w:rsid w:val="722A535E"/>
    <w:rsid w:val="7B5B1D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2023-12-09T01:51:00Z</dcterms:created>
  <dc:creator>manimaran.venkat</dc:creator>
  <cp:lastModifiedBy>manimaran.venkat</cp:lastModifiedBy>
  <dcterms:modified xsi:type="dcterms:W3CDTF">2023-12-09T02:36:49Z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B3EA808A3FBC4C20B943B94ABA1DDDC3</vt:lpwstr>
  </property>
</Properties>
</file>