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460E" w14:textId="77777777" w:rsidR="0097778E" w:rsidRPr="00303556" w:rsidRDefault="0097778E" w:rsidP="004F6ED7">
      <w:pPr>
        <w:ind w:left="283"/>
        <w:jc w:val="center"/>
        <w:rPr>
          <w:sz w:val="24"/>
          <w:szCs w:val="24"/>
        </w:rPr>
      </w:pPr>
    </w:p>
    <w:p w14:paraId="6162F054" w14:textId="3AF18085" w:rsidR="00023DB6" w:rsidRPr="00303556" w:rsidRDefault="00881004" w:rsidP="006C0FB3">
      <w:pPr>
        <w:ind w:left="284"/>
        <w:jc w:val="center"/>
        <w:rPr>
          <w:sz w:val="24"/>
          <w:szCs w:val="24"/>
        </w:rPr>
      </w:pPr>
      <w:r w:rsidRPr="00303556">
        <w:rPr>
          <w:noProof/>
          <w:sz w:val="24"/>
          <w:szCs w:val="24"/>
        </w:rPr>
        <w:drawing>
          <wp:inline distT="0" distB="0" distL="0" distR="0" wp14:anchorId="696EAFD5" wp14:editId="3D61FB26">
            <wp:extent cx="4534679" cy="1763486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277" cy="1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623" w14:textId="77777777" w:rsidR="0097778E" w:rsidRPr="00303556" w:rsidRDefault="0097778E" w:rsidP="006C0FB3">
      <w:pPr>
        <w:ind w:left="283"/>
        <w:jc w:val="center"/>
        <w:rPr>
          <w:sz w:val="24"/>
          <w:szCs w:val="24"/>
        </w:rPr>
      </w:pPr>
    </w:p>
    <w:p w14:paraId="2BAAB32A" w14:textId="165B2396" w:rsidR="00023DB6" w:rsidRPr="00303556" w:rsidRDefault="00023DB6" w:rsidP="006C0FB3">
      <w:pPr>
        <w:jc w:val="center"/>
        <w:rPr>
          <w:sz w:val="36"/>
          <w:szCs w:val="36"/>
          <w:lang w:val="en"/>
        </w:rPr>
      </w:pPr>
    </w:p>
    <w:p w14:paraId="31AF9EEC" w14:textId="6E362BE6" w:rsidR="004F6ED7" w:rsidRPr="00303556" w:rsidRDefault="004F6ED7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8"/>
        </w:rPr>
      </w:pPr>
      <w:r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>SOEN 6481 Systems Requirement</w:t>
      </w:r>
      <w:r w:rsidR="00462711"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>s</w:t>
      </w:r>
      <w:r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 xml:space="preserve"> Specification</w:t>
      </w:r>
    </w:p>
    <w:p w14:paraId="289D1846" w14:textId="79A41C46" w:rsidR="00023DB6" w:rsidRDefault="004F6ED7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  <w:r w:rsidRPr="00303556">
        <w:rPr>
          <w:rFonts w:ascii="TimesNewRomanPSMT" w:hAnsi="TimesNewRomanPSMT" w:cs="TimesNewRomanPSMT"/>
          <w:sz w:val="38"/>
          <w:szCs w:val="38"/>
        </w:rPr>
        <w:t>Delivery #1</w:t>
      </w:r>
    </w:p>
    <w:p w14:paraId="0D36478C" w14:textId="72ECC162" w:rsidR="00F73888" w:rsidRPr="00303556" w:rsidRDefault="00F73888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7FC3D1F8" w14:textId="5839611E" w:rsidR="0097778E" w:rsidRDefault="0097778E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2C4F93F1" w14:textId="77777777" w:rsidR="006C0FB3" w:rsidRPr="00303556" w:rsidRDefault="006C0FB3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2DB8FF9C" w14:textId="3936ECA6" w:rsidR="00023DB6" w:rsidRPr="00303556" w:rsidRDefault="0033135B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42"/>
          <w:szCs w:val="42"/>
        </w:rPr>
      </w:pPr>
      <w:r w:rsidRPr="00303556">
        <w:rPr>
          <w:rFonts w:ascii="TimesNewRomanPS-BoldItalicMT" w:hAnsi="TimesNewRomanPS-BoldItalicMT" w:cs="TimesNewRomanPS-BoldItalicMT"/>
          <w:b/>
          <w:bCs/>
          <w:i/>
          <w:iCs/>
          <w:sz w:val="42"/>
          <w:szCs w:val="42"/>
        </w:rPr>
        <w:t>Vision Document</w:t>
      </w:r>
    </w:p>
    <w:p w14:paraId="126607E7" w14:textId="67138083" w:rsidR="00023DB6" w:rsidRDefault="00023DB6" w:rsidP="006C0FB3">
      <w:pPr>
        <w:autoSpaceDE w:val="0"/>
        <w:autoSpaceDN w:val="0"/>
        <w:adjustRightInd w:val="0"/>
        <w:spacing w:line="240" w:lineRule="auto"/>
        <w:jc w:val="center"/>
      </w:pPr>
    </w:p>
    <w:p w14:paraId="72360265" w14:textId="77777777" w:rsidR="0074663C" w:rsidRPr="00303556" w:rsidRDefault="0074663C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3D67E0E8" w14:textId="0AB9C42D" w:rsidR="00B60EA2" w:rsidRDefault="00B60EA2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13A7AFB8" w14:textId="77777777" w:rsidR="006C0FB3" w:rsidRPr="00303556" w:rsidRDefault="006C0FB3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6B061457" w14:textId="77777777" w:rsidR="00B60EA2" w:rsidRPr="00303556" w:rsidRDefault="00B60EA2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6F49F591" w14:textId="77777777" w:rsidR="00023DB6" w:rsidRPr="00303556" w:rsidRDefault="00023DB6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035EB4EA" w14:textId="6AA9E48A" w:rsidR="00023DB6" w:rsidRPr="00303556" w:rsidRDefault="00023DB6" w:rsidP="006C0FB3">
      <w:pPr>
        <w:jc w:val="center"/>
        <w:rPr>
          <w:rFonts w:ascii="Arial" w:hAnsi="Arial" w:cs="Arial"/>
          <w:sz w:val="32"/>
          <w:szCs w:val="32"/>
        </w:rPr>
      </w:pPr>
      <w:r w:rsidRPr="00303556">
        <w:rPr>
          <w:rFonts w:ascii="TimesNewRomanPSMT" w:hAnsi="TimesNewRomanPSMT" w:cs="TimesNewRomanPSMT"/>
          <w:sz w:val="32"/>
          <w:szCs w:val="32"/>
        </w:rPr>
        <w:t xml:space="preserve">Submitted </w:t>
      </w:r>
      <w:r w:rsidR="00F73888" w:rsidRPr="00303556">
        <w:rPr>
          <w:rFonts w:ascii="TimesNewRomanPSMT" w:hAnsi="TimesNewRomanPSMT" w:cs="TimesNewRomanPSMT"/>
          <w:sz w:val="32"/>
          <w:szCs w:val="32"/>
        </w:rPr>
        <w:t>To:</w:t>
      </w:r>
      <w:r w:rsidRPr="00303556">
        <w:rPr>
          <w:rFonts w:ascii="TimesNewRomanPSMT" w:hAnsi="TimesNewRomanPSMT" w:cs="TimesNewRomanPSMT"/>
          <w:sz w:val="32"/>
          <w:szCs w:val="32"/>
        </w:rPr>
        <w:t xml:space="preserve"> </w:t>
      </w:r>
      <w:r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Prof. </w:t>
      </w:r>
      <w:proofErr w:type="spellStart"/>
      <w:r w:rsidR="00F73888"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>Dr.</w:t>
      </w:r>
      <w:proofErr w:type="spellEnd"/>
      <w:r w:rsidR="00F73888"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Rodrigo Morales</w:t>
      </w:r>
    </w:p>
    <w:p w14:paraId="634F2496" w14:textId="77777777" w:rsidR="00023DB6" w:rsidRPr="00303556" w:rsidRDefault="00023DB6" w:rsidP="006C0FB3">
      <w:pPr>
        <w:pStyle w:val="TOCHeading"/>
        <w:numPr>
          <w:ilvl w:val="0"/>
          <w:numId w:val="0"/>
        </w:numPr>
        <w:jc w:val="center"/>
        <w:rPr>
          <w:rFonts w:ascii="Arial" w:eastAsia="Arial" w:hAnsi="Arial" w:cs="Arial"/>
          <w:color w:val="auto"/>
          <w:lang w:val="en" w:eastAsia="en-IN"/>
        </w:rPr>
      </w:pPr>
    </w:p>
    <w:p w14:paraId="22E51233" w14:textId="48F80631" w:rsidR="006C0FB3" w:rsidRDefault="006C0FB3" w:rsidP="006C0FB3">
      <w:pPr>
        <w:rPr>
          <w:lang w:val="en-US"/>
        </w:rPr>
      </w:pPr>
    </w:p>
    <w:p w14:paraId="6E127391" w14:textId="77777777" w:rsidR="006C0FB3" w:rsidRPr="006C0FB3" w:rsidRDefault="006C0FB3" w:rsidP="006C0FB3">
      <w:pPr>
        <w:rPr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 w:bidi="ta-IN"/>
        </w:rPr>
        <w:id w:val="440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5641CD" w14:textId="44D03D90" w:rsidR="00A440EE" w:rsidRDefault="00A440EE" w:rsidP="00B56862">
          <w:pPr>
            <w:pStyle w:val="TOCHeading"/>
            <w:numPr>
              <w:ilvl w:val="0"/>
              <w:numId w:val="0"/>
            </w:numPr>
            <w:spacing w:line="360" w:lineRule="auto"/>
            <w:ind w:left="432" w:hanging="432"/>
            <w:rPr>
              <w:rFonts w:ascii="Times New Roman" w:hAnsi="Times New Roman" w:cs="Times New Roman"/>
            </w:rPr>
          </w:pPr>
          <w:r w:rsidRPr="00DF00CE">
            <w:rPr>
              <w:rFonts w:ascii="Times New Roman" w:hAnsi="Times New Roman" w:cs="Times New Roman"/>
            </w:rPr>
            <w:t>Table of Contents</w:t>
          </w:r>
        </w:p>
        <w:p w14:paraId="03D6A012" w14:textId="77777777" w:rsidR="00B56862" w:rsidRPr="00B56862" w:rsidRDefault="00B56862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sz w:val="6"/>
              <w:szCs w:val="6"/>
            </w:rPr>
          </w:pPr>
        </w:p>
        <w:p w14:paraId="49E5226B" w14:textId="227FE240" w:rsidR="00AB543F" w:rsidRPr="00AB543F" w:rsidRDefault="00A440EE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r w:rsidRPr="00AB543F">
            <w:rPr>
              <w:rFonts w:ascii="Times New Roman" w:hAnsi="Times New Roman"/>
              <w:sz w:val="25"/>
              <w:szCs w:val="25"/>
            </w:rPr>
            <w:fldChar w:fldCharType="begin"/>
          </w:r>
          <w:r w:rsidRPr="00AB543F">
            <w:rPr>
              <w:rFonts w:ascii="Times New Roman" w:hAnsi="Times New Roman"/>
              <w:sz w:val="25"/>
              <w:szCs w:val="25"/>
            </w:rPr>
            <w:instrText xml:space="preserve"> TOC \o "1-3" \h \z \u </w:instrText>
          </w:r>
          <w:r w:rsidRPr="00AB543F">
            <w:rPr>
              <w:rFonts w:ascii="Times New Roman" w:hAnsi="Times New Roman"/>
              <w:sz w:val="25"/>
              <w:szCs w:val="25"/>
            </w:rPr>
            <w:fldChar w:fldCharType="separate"/>
          </w:r>
          <w:hyperlink w:anchor="_Toc104056735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1.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Introduction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_Toc104056735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3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6663284" w14:textId="11C66E99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36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1.1.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References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_Toc104056736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3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9ACF561" w14:textId="478FA49F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37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2.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Positioning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_Toc104056737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3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0B4E54CC" w14:textId="7F9C12A6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38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2.1.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Problem Statement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_Toc104056738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3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5717BF52" w14:textId="71C2BA47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39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2.2.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Product Position Statement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_Toc104056739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3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51382E2" w14:textId="50176A9F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0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3.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Stakeholder Descriptions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_Toc104056740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4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1890E6A1" w14:textId="2C9D838A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1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3.1.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Stakeholder Summary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_Toc104056741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4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09EC6FC1" w14:textId="7BCD8AA8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2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3.2.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User Summary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_Toc104056742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5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E87FA9B" w14:textId="09FFB87A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3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3.3.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User Environment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_Toc104056743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5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51A5EEB0" w14:textId="7E368948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4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3.4.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Key Stakeholder or User Needs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_Toc104056744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6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65C2C2BB" w14:textId="0EA5E31B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5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4.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Product Overview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_Toc104056745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6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BB5763E" w14:textId="418B89A2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6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4.1.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Product Perspective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_Toc104056746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6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B862174" w14:textId="2B1D743A" w:rsidR="00AB543F" w:rsidRPr="00AB543F" w:rsidRDefault="00CF0146" w:rsidP="00AB543F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7" w:history="1"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4.2.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noProof/>
                <w:sz w:val="25"/>
                <w:szCs w:val="25"/>
              </w:rPr>
              <w:t>Assumptions and Dependencies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_Toc104056747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7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63BE65EF" w14:textId="456EBE6B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8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5.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Product Features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_Toc104056748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8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1A597956" w14:textId="443AD902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49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6.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Other Product Requirements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_Toc104056749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9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590A737" w14:textId="4D97DF9D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50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7.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Logging / Gantt report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_Toc104056750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9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96BD40E" w14:textId="4D9716BE" w:rsidR="00AB543F" w:rsidRPr="00AB543F" w:rsidRDefault="00CF0146" w:rsidP="00AB543F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sz w:val="25"/>
              <w:szCs w:val="25"/>
              <w:lang w:val="en-IN" w:eastAsia="en-IN" w:bidi="ta-IN"/>
            </w:rPr>
          </w:pPr>
          <w:hyperlink w:anchor="_Toc104056751" w:history="1"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8.</w:t>
            </w:r>
            <w:r w:rsidR="00AB543F" w:rsidRPr="00AB543F">
              <w:rPr>
                <w:rFonts w:ascii="Times New Roman" w:hAnsi="Times New Roman"/>
                <w:noProof/>
                <w:sz w:val="25"/>
                <w:szCs w:val="25"/>
                <w:lang w:val="en-IN" w:eastAsia="en-IN" w:bidi="ta-IN"/>
              </w:rPr>
              <w:tab/>
            </w:r>
            <w:r w:rsidR="00AB543F" w:rsidRPr="00AB543F">
              <w:rPr>
                <w:rStyle w:val="Hyperlink"/>
                <w:rFonts w:ascii="Times New Roman" w:hAnsi="Times New Roman"/>
                <w:b/>
                <w:bCs/>
                <w:noProof/>
                <w:sz w:val="25"/>
                <w:szCs w:val="25"/>
              </w:rPr>
              <w:t>Acronyms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tab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begin"/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instrText xml:space="preserve"> PAGEREF _Toc104056751 \h </w:instrTex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separate"/>
            </w:r>
            <w:r w:rsidR="007320EF">
              <w:rPr>
                <w:rFonts w:ascii="Times New Roman" w:hAnsi="Times New Roman"/>
                <w:noProof/>
                <w:webHidden/>
                <w:sz w:val="25"/>
                <w:szCs w:val="25"/>
              </w:rPr>
              <w:t>9</w:t>
            </w:r>
            <w:r w:rsidR="00AB543F" w:rsidRPr="00AB543F">
              <w:rPr>
                <w:rFonts w:ascii="Times New Roman" w:hAnsi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3327140A" w14:textId="48B2E64A" w:rsidR="00A440EE" w:rsidRPr="00DF00CE" w:rsidRDefault="00A440EE" w:rsidP="00AB543F">
          <w:pPr>
            <w:spacing w:line="360" w:lineRule="auto"/>
            <w:rPr>
              <w:rFonts w:ascii="Times New Roman" w:hAnsi="Times New Roman" w:cs="Times New Roman"/>
            </w:rPr>
          </w:pPr>
          <w:r w:rsidRPr="00AB543F">
            <w:rPr>
              <w:rFonts w:ascii="Times New Roman" w:hAnsi="Times New Roman" w:cs="Times New Roman"/>
              <w:b/>
              <w:bCs/>
              <w:noProof/>
              <w:sz w:val="25"/>
              <w:szCs w:val="25"/>
            </w:rPr>
            <w:fldChar w:fldCharType="end"/>
          </w:r>
        </w:p>
      </w:sdtContent>
    </w:sdt>
    <w:p w14:paraId="215CDF14" w14:textId="7C2C2FDF" w:rsidR="006C075E" w:rsidRDefault="006C075E">
      <w:pPr>
        <w:rPr>
          <w:rFonts w:ascii="Times New Roman" w:hAnsi="Times New Roman" w:cs="Times New Roman"/>
          <w:sz w:val="24"/>
          <w:szCs w:val="24"/>
        </w:rPr>
      </w:pPr>
    </w:p>
    <w:p w14:paraId="46358675" w14:textId="0E740781" w:rsidR="002F7AE2" w:rsidRDefault="002F7AE2">
      <w:pPr>
        <w:rPr>
          <w:rFonts w:ascii="Times New Roman" w:hAnsi="Times New Roman" w:cs="Times New Roman"/>
          <w:sz w:val="24"/>
          <w:szCs w:val="24"/>
        </w:rPr>
      </w:pPr>
    </w:p>
    <w:p w14:paraId="1450A0E7" w14:textId="3A606A99" w:rsidR="002F7AE2" w:rsidRDefault="002F7AE2">
      <w:pPr>
        <w:rPr>
          <w:rFonts w:ascii="Times New Roman" w:hAnsi="Times New Roman" w:cs="Times New Roman"/>
          <w:sz w:val="24"/>
          <w:szCs w:val="24"/>
        </w:rPr>
      </w:pPr>
    </w:p>
    <w:p w14:paraId="1FE64F58" w14:textId="617E9BB0" w:rsidR="00DC7B3E" w:rsidRDefault="00DC7B3E">
      <w:pPr>
        <w:rPr>
          <w:rFonts w:ascii="Times New Roman" w:hAnsi="Times New Roman" w:cs="Times New Roman"/>
          <w:sz w:val="24"/>
          <w:szCs w:val="24"/>
        </w:rPr>
      </w:pPr>
    </w:p>
    <w:p w14:paraId="51279C08" w14:textId="7799CABA" w:rsidR="00DC7B3E" w:rsidRDefault="00DC7B3E">
      <w:pPr>
        <w:rPr>
          <w:rFonts w:ascii="Times New Roman" w:hAnsi="Times New Roman" w:cs="Times New Roman"/>
          <w:sz w:val="24"/>
          <w:szCs w:val="24"/>
        </w:rPr>
      </w:pPr>
    </w:p>
    <w:p w14:paraId="62032A05" w14:textId="2E6FE3C0" w:rsidR="00DC7B3E" w:rsidRDefault="00DC7B3E">
      <w:pPr>
        <w:rPr>
          <w:rFonts w:ascii="Times New Roman" w:hAnsi="Times New Roman" w:cs="Times New Roman"/>
          <w:sz w:val="24"/>
          <w:szCs w:val="24"/>
        </w:rPr>
      </w:pPr>
    </w:p>
    <w:p w14:paraId="1580FFBD" w14:textId="77777777" w:rsidR="00DC7B3E" w:rsidRDefault="00DC7B3E">
      <w:pPr>
        <w:rPr>
          <w:rFonts w:ascii="Times New Roman" w:hAnsi="Times New Roman" w:cs="Times New Roman"/>
          <w:sz w:val="24"/>
          <w:szCs w:val="24"/>
        </w:rPr>
      </w:pPr>
    </w:p>
    <w:p w14:paraId="599209B5" w14:textId="076BCFDD" w:rsidR="002F7AE2" w:rsidRDefault="00BE7B7D" w:rsidP="00DC0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Vision Document</w:t>
      </w:r>
      <w:r w:rsidRPr="00C84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  <w:r w:rsidRPr="00C84D88">
        <w:rPr>
          <w:rFonts w:ascii="Times New Roman" w:hAnsi="Times New Roman" w:cs="Times New Roman"/>
          <w:sz w:val="28"/>
          <w:szCs w:val="28"/>
        </w:rPr>
        <w:t>ETR (electronic tool rental)</w:t>
      </w:r>
    </w:p>
    <w:p w14:paraId="4E120356" w14:textId="77777777" w:rsidR="00BA6766" w:rsidRPr="00C41F19" w:rsidRDefault="00BA6766" w:rsidP="002D71F4">
      <w:pPr>
        <w:ind w:right="95"/>
        <w:jc w:val="center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46131796" w14:textId="5C3B60FD" w:rsidR="00CA6606" w:rsidRDefault="003733CA" w:rsidP="00F8046C">
      <w:pPr>
        <w:pStyle w:val="Heading1"/>
        <w:numPr>
          <w:ilvl w:val="0"/>
          <w:numId w:val="12"/>
        </w:numPr>
        <w:spacing w:before="0" w:line="240" w:lineRule="auto"/>
        <w:ind w:left="0" w:right="-33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04056735"/>
      <w:r w:rsidRPr="00DC55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Introduction</w:t>
      </w:r>
      <w:bookmarkEnd w:id="0"/>
    </w:p>
    <w:p w14:paraId="6D04BA9A" w14:textId="77777777" w:rsidR="00F8046C" w:rsidRPr="00F8046C" w:rsidRDefault="00F8046C" w:rsidP="00F8046C">
      <w:pPr>
        <w:rPr>
          <w:sz w:val="2"/>
          <w:szCs w:val="2"/>
        </w:rPr>
      </w:pPr>
    </w:p>
    <w:p w14:paraId="4EC8DE43" w14:textId="77777777" w:rsidR="00345E47" w:rsidRDefault="00DE5672" w:rsidP="00CA6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A6606" w:rsidRPr="00CA6606">
        <w:rPr>
          <w:rFonts w:ascii="Times New Roman" w:hAnsi="Times New Roman" w:cs="Times New Roman"/>
        </w:rPr>
        <w:t>document de</w:t>
      </w:r>
      <w:r>
        <w:rPr>
          <w:rFonts w:ascii="Times New Roman" w:hAnsi="Times New Roman" w:cs="Times New Roman"/>
        </w:rPr>
        <w:t>picts</w:t>
      </w:r>
      <w:r w:rsidR="00CA6606" w:rsidRPr="00CA6606">
        <w:rPr>
          <w:rFonts w:ascii="Times New Roman" w:hAnsi="Times New Roman" w:cs="Times New Roman"/>
        </w:rPr>
        <w:t xml:space="preserve"> the overall goals of the project, the project’s main stakeholders, the target users, demographic</w:t>
      </w:r>
      <w:r w:rsidR="00C50143">
        <w:rPr>
          <w:rFonts w:ascii="Times New Roman" w:hAnsi="Times New Roman" w:cs="Times New Roman"/>
        </w:rPr>
        <w:t xml:space="preserve"> </w:t>
      </w:r>
      <w:r w:rsidR="00445FDE" w:rsidRPr="00CA6606">
        <w:rPr>
          <w:rFonts w:ascii="Times New Roman" w:hAnsi="Times New Roman" w:cs="Times New Roman"/>
        </w:rPr>
        <w:t>features,</w:t>
      </w:r>
      <w:r w:rsidR="00C50143">
        <w:rPr>
          <w:rFonts w:ascii="Times New Roman" w:hAnsi="Times New Roman" w:cs="Times New Roman"/>
        </w:rPr>
        <w:t xml:space="preserve"> and</w:t>
      </w:r>
      <w:r w:rsidR="00CA6606" w:rsidRPr="00CA6606">
        <w:rPr>
          <w:rFonts w:ascii="Times New Roman" w:hAnsi="Times New Roman" w:cs="Times New Roman"/>
        </w:rPr>
        <w:t xml:space="preserve"> the high-level needs of the </w:t>
      </w:r>
      <w:r w:rsidR="00C50143" w:rsidRPr="00DE5672">
        <w:rPr>
          <w:rFonts w:ascii="Times New Roman" w:hAnsi="Times New Roman" w:cs="Times New Roman"/>
        </w:rPr>
        <w:t>ETR (electronic tool rental)</w:t>
      </w:r>
      <w:r w:rsidR="00CA6606" w:rsidRPr="00CA6606">
        <w:rPr>
          <w:rFonts w:ascii="Times New Roman" w:hAnsi="Times New Roman" w:cs="Times New Roman"/>
        </w:rPr>
        <w:t xml:space="preserve"> tool. It focuses on the functionality needed by the stakeholders, and the end-users, as well as why these needs exist. The document is structured as a standard Vision document, containing within it the user description, stakeholder needs, alternatives, and the product features. </w:t>
      </w:r>
    </w:p>
    <w:p w14:paraId="0FB206EE" w14:textId="09AD0C98" w:rsidR="00CA6606" w:rsidRDefault="00CA6606" w:rsidP="00CA6606">
      <w:pPr>
        <w:jc w:val="both"/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This document is</w:t>
      </w:r>
      <w:r w:rsidR="00BE1D9F">
        <w:rPr>
          <w:rFonts w:ascii="Times New Roman" w:hAnsi="Times New Roman" w:cs="Times New Roman"/>
        </w:rPr>
        <w:t xml:space="preserve"> </w:t>
      </w:r>
      <w:r w:rsidR="00CE1217">
        <w:rPr>
          <w:rFonts w:ascii="Times New Roman" w:hAnsi="Times New Roman" w:cs="Times New Roman"/>
        </w:rPr>
        <w:t xml:space="preserve">composed by </w:t>
      </w:r>
      <w:r w:rsidR="00445FDE">
        <w:rPr>
          <w:rFonts w:ascii="Times New Roman" w:hAnsi="Times New Roman" w:cs="Times New Roman"/>
        </w:rPr>
        <w:t>a Requirement Engineer,</w:t>
      </w:r>
      <w:r w:rsidRPr="00CA6606">
        <w:rPr>
          <w:rFonts w:ascii="Times New Roman" w:hAnsi="Times New Roman" w:cs="Times New Roman"/>
        </w:rPr>
        <w:t xml:space="preserve"> intended to converge the understanding of the software to be, between the stakeholders and the development team.</w:t>
      </w:r>
    </w:p>
    <w:p w14:paraId="7DDABA12" w14:textId="77777777" w:rsidR="00F8046C" w:rsidRPr="00F8046C" w:rsidRDefault="00F8046C" w:rsidP="00CA6606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17999C6E" w14:textId="3714FEFA" w:rsidR="00944D4D" w:rsidRDefault="005B4EBF" w:rsidP="00F8046C">
      <w:pPr>
        <w:pStyle w:val="Heading2"/>
        <w:numPr>
          <w:ilvl w:val="1"/>
          <w:numId w:val="12"/>
        </w:numPr>
        <w:ind w:left="432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1" w:name="_Toc104056736"/>
      <w:r w:rsidRPr="00F8046C">
        <w:rPr>
          <w:rFonts w:ascii="Times New Roman" w:hAnsi="Times New Roman" w:cs="Times New Roman"/>
          <w:color w:val="000000" w:themeColor="text1"/>
          <w:sz w:val="25"/>
          <w:szCs w:val="25"/>
        </w:rPr>
        <w:t>References</w:t>
      </w:r>
      <w:bookmarkEnd w:id="1"/>
    </w:p>
    <w:p w14:paraId="3B868461" w14:textId="77777777" w:rsidR="00AD4D7F" w:rsidRPr="00AD4D7F" w:rsidRDefault="00AD4D7F" w:rsidP="00AD4D7F">
      <w:pPr>
        <w:rPr>
          <w:sz w:val="2"/>
          <w:szCs w:val="2"/>
        </w:rPr>
      </w:pPr>
    </w:p>
    <w:p w14:paraId="0CAED1CB" w14:textId="5015EC26" w:rsidR="00BC095B" w:rsidRDefault="00BC095B" w:rsidP="00BC095B">
      <w:pPr>
        <w:pStyle w:val="NoSpacing"/>
        <w:spacing w:line="276" w:lineRule="auto"/>
        <w:ind w:right="-113"/>
        <w:rPr>
          <w:rFonts w:ascii="Times New Roman" w:hAnsi="Times New Roman" w:cs="Times New Roman"/>
        </w:rPr>
      </w:pPr>
      <w:r w:rsidRPr="00AD4D7F">
        <w:rPr>
          <w:rFonts w:ascii="Times New Roman" w:hAnsi="Times New Roman" w:cs="Times New Roman"/>
        </w:rPr>
        <w:t>IBM</w:t>
      </w:r>
      <w:r w:rsidR="00E2422A">
        <w:rPr>
          <w:rFonts w:ascii="Times New Roman" w:hAnsi="Times New Roman" w:cs="Times New Roman"/>
        </w:rPr>
        <w:t xml:space="preserve"> C</w:t>
      </w:r>
      <w:r w:rsidR="00E2422A" w:rsidRPr="00E2422A">
        <w:rPr>
          <w:rFonts w:ascii="Times New Roman" w:hAnsi="Times New Roman" w:cs="Times New Roman"/>
        </w:rPr>
        <w:t>orporation</w:t>
      </w:r>
      <w:r w:rsidR="00795BA8">
        <w:rPr>
          <w:rFonts w:ascii="Times New Roman" w:hAnsi="Times New Roman" w:cs="Times New Roman"/>
        </w:rPr>
        <w:t xml:space="preserve">. </w:t>
      </w:r>
      <w:r w:rsidRPr="00DE7689">
        <w:rPr>
          <w:rFonts w:ascii="Times New Roman" w:hAnsi="Times New Roman" w:cs="Times New Roman"/>
          <w:sz w:val="20"/>
          <w:szCs w:val="20"/>
        </w:rPr>
        <w:t>“</w:t>
      </w:r>
      <w:hyperlink r:id="rId9" w:history="1">
        <w:hyperlink r:id="rId10" w:history="1">
          <w:r w:rsidRPr="00FC05A3">
            <w:rPr>
              <w:rStyle w:val="Hyperlink"/>
              <w:rFonts w:ascii="Times New Roman" w:hAnsi="Times New Roman" w:cs="Times New Roman"/>
            </w:rPr>
            <w:t>Engineering Lifecycle Management 7.0.0 Vision document</w:t>
          </w:r>
        </w:hyperlink>
      </w:hyperlink>
      <w:r w:rsidR="00472320" w:rsidRPr="00DE7689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”</w:t>
      </w:r>
      <w:r w:rsidR="00472320" w:rsidRPr="008E71DD">
        <w:rPr>
          <w:rStyle w:val="Hyperlink"/>
          <w:rFonts w:ascii="Times New Roman" w:hAnsi="Times New Roman" w:cs="Times New Roman"/>
          <w:color w:val="000000" w:themeColor="text1"/>
          <w:u w:val="none"/>
        </w:rPr>
        <w:t>.</w:t>
      </w:r>
      <w:r w:rsidR="00472320">
        <w:rPr>
          <w:rFonts w:ascii="Times New Roman" w:hAnsi="Times New Roman" w:cs="Times New Roman"/>
          <w:color w:val="0070C0"/>
        </w:rPr>
        <w:tab/>
        <w:t xml:space="preserve">           </w:t>
      </w:r>
      <w:r w:rsidRPr="00AD4D7F">
        <w:rPr>
          <w:rFonts w:ascii="Times New Roman" w:hAnsi="Times New Roman" w:cs="Times New Roman"/>
        </w:rPr>
        <w:t>Mar 30, 2022</w:t>
      </w:r>
      <w:r>
        <w:rPr>
          <w:rFonts w:ascii="Times New Roman" w:hAnsi="Times New Roman" w:cs="Times New Roman"/>
        </w:rPr>
        <w:t>.</w:t>
      </w:r>
    </w:p>
    <w:p w14:paraId="17F78FEC" w14:textId="1AFD0486" w:rsidR="008232CD" w:rsidRPr="0012180F" w:rsidRDefault="008232CD" w:rsidP="008232CD">
      <w:pPr>
        <w:pStyle w:val="NoSpacing"/>
        <w:spacing w:line="276" w:lineRule="auto"/>
        <w:ind w:right="-170"/>
        <w:rPr>
          <w:rFonts w:ascii="Times New Roman" w:hAnsi="Times New Roman" w:cs="Times New Roman"/>
        </w:rPr>
      </w:pPr>
      <w:r w:rsidRPr="00615619">
        <w:rPr>
          <w:rFonts w:ascii="Times New Roman" w:hAnsi="Times New Roman" w:cs="Times New Roman"/>
        </w:rPr>
        <w:t>NBDiff</w:t>
      </w:r>
      <w:r>
        <w:rPr>
          <w:rFonts w:ascii="Times New Roman" w:hAnsi="Times New Roman" w:cs="Times New Roman"/>
        </w:rPr>
        <w:t xml:space="preserve"> </w:t>
      </w:r>
      <w:r w:rsidRPr="0012180F">
        <w:rPr>
          <w:rFonts w:ascii="Times New Roman" w:hAnsi="Times New Roman" w:cs="Times New Roman"/>
        </w:rPr>
        <w:t>diffing and merging IPython Notebook.</w:t>
      </w:r>
      <w:r w:rsidR="00795BA8">
        <w:rPr>
          <w:rFonts w:ascii="Times New Roman" w:hAnsi="Times New Roman" w:cs="Times New Roman"/>
        </w:rPr>
        <w:t xml:space="preserve"> </w:t>
      </w:r>
      <w:r w:rsidRPr="00DE7689">
        <w:rPr>
          <w:rFonts w:ascii="Times New Roman" w:hAnsi="Times New Roman" w:cs="Times New Roman"/>
          <w:sz w:val="20"/>
          <w:szCs w:val="20"/>
        </w:rPr>
        <w:t>“</w:t>
      </w:r>
      <w:hyperlink r:id="rId11" w:history="1">
        <w:r w:rsidRPr="0012180F">
          <w:rPr>
            <w:rStyle w:val="Hyperlink"/>
            <w:rFonts w:ascii="Times New Roman" w:hAnsi="Times New Roman" w:cs="Times New Roman"/>
          </w:rPr>
          <w:t>NBDiff Vision Document</w:t>
        </w:r>
      </w:hyperlink>
      <w:r w:rsidRPr="00DE7689">
        <w:rPr>
          <w:rFonts w:ascii="Times New Roman" w:hAnsi="Times New Roman" w:cs="Times New Roman"/>
          <w:sz w:val="20"/>
          <w:szCs w:val="20"/>
        </w:rPr>
        <w:t>”</w:t>
      </w:r>
      <w:r w:rsidRPr="001218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</w:t>
      </w:r>
      <w:r w:rsidR="0008113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Pr="0012180F">
        <w:rPr>
          <w:rFonts w:ascii="Times New Roman" w:hAnsi="Times New Roman" w:cs="Times New Roman"/>
        </w:rPr>
        <w:t>Feb 13, 2014.</w:t>
      </w:r>
    </w:p>
    <w:p w14:paraId="17751693" w14:textId="77777777" w:rsidR="008232CD" w:rsidRPr="00AD4D7F" w:rsidRDefault="008232CD" w:rsidP="008232CD">
      <w:pPr>
        <w:pStyle w:val="NoSpacing"/>
        <w:spacing w:line="276" w:lineRule="auto"/>
        <w:ind w:right="-57"/>
        <w:rPr>
          <w:rFonts w:ascii="Times New Roman" w:hAnsi="Times New Roman" w:cs="Times New Roman"/>
        </w:rPr>
      </w:pPr>
      <w:r w:rsidRPr="000D2263">
        <w:rPr>
          <w:rFonts w:ascii="Times New Roman" w:hAnsi="Times New Roman" w:cs="Times New Roman"/>
        </w:rPr>
        <w:t>University of Dallas</w:t>
      </w:r>
      <w:r>
        <w:rPr>
          <w:rFonts w:ascii="Times New Roman" w:hAnsi="Times New Roman" w:cs="Times New Roman"/>
        </w:rPr>
        <w:t xml:space="preserve">. </w:t>
      </w:r>
      <w:r w:rsidRPr="00DE7689">
        <w:rPr>
          <w:rFonts w:ascii="Times New Roman" w:hAnsi="Times New Roman" w:cs="Times New Roman"/>
          <w:sz w:val="20"/>
          <w:szCs w:val="20"/>
        </w:rPr>
        <w:t>“</w:t>
      </w:r>
      <w:hyperlink r:id="rId12" w:history="1">
        <w:r w:rsidRPr="00827871">
          <w:rPr>
            <w:rStyle w:val="Hyperlink"/>
            <w:rFonts w:ascii="Times New Roman" w:hAnsi="Times New Roman" w:cs="Times New Roman"/>
          </w:rPr>
          <w:t>RUP Vision Document for the Home Appliance Control System</w:t>
        </w:r>
      </w:hyperlink>
      <w:r w:rsidRPr="00DE7689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</w:rPr>
        <w:t>. Oct 05, 2004.</w:t>
      </w:r>
    </w:p>
    <w:p w14:paraId="75DD7D06" w14:textId="010F397D" w:rsidR="00735931" w:rsidRDefault="00BC566B" w:rsidP="00DE7689">
      <w:pPr>
        <w:pStyle w:val="NoSpacing"/>
        <w:spacing w:line="276" w:lineRule="auto"/>
        <w:ind w:right="-113"/>
        <w:rPr>
          <w:rFonts w:ascii="Times New Roman" w:hAnsi="Times New Roman" w:cs="Times New Roman"/>
        </w:rPr>
      </w:pPr>
      <w:r w:rsidRPr="00AD4D7F">
        <w:rPr>
          <w:rFonts w:ascii="Times New Roman" w:hAnsi="Times New Roman" w:cs="Times New Roman"/>
        </w:rPr>
        <w:t>Pearson Education</w:t>
      </w:r>
      <w:r w:rsidR="00442C47">
        <w:rPr>
          <w:rFonts w:ascii="Times New Roman" w:hAnsi="Times New Roman" w:cs="Times New Roman"/>
        </w:rPr>
        <w:t>.</w:t>
      </w:r>
      <w:r w:rsidR="00795BA8">
        <w:rPr>
          <w:rFonts w:ascii="Times New Roman" w:hAnsi="Times New Roman" w:cs="Times New Roman"/>
        </w:rPr>
        <w:t xml:space="preserve"> </w:t>
      </w:r>
      <w:r w:rsidR="001511D0" w:rsidRPr="00DE7689">
        <w:rPr>
          <w:rFonts w:ascii="Times New Roman" w:hAnsi="Times New Roman" w:cs="Times New Roman"/>
          <w:sz w:val="20"/>
          <w:szCs w:val="20"/>
        </w:rPr>
        <w:t>“</w:t>
      </w:r>
      <w:hyperlink r:id="rId13" w:history="1">
        <w:hyperlink r:id="rId14" w:history="1">
          <w:r w:rsidR="00135C8B" w:rsidRPr="005F50F6">
            <w:rPr>
              <w:rStyle w:val="Hyperlink"/>
              <w:rFonts w:ascii="Times New Roman" w:hAnsi="Times New Roman" w:cs="Times New Roman"/>
            </w:rPr>
            <w:t>Bringing it all together: The Vision Document</w:t>
          </w:r>
        </w:hyperlink>
      </w:hyperlink>
      <w:r w:rsidR="00075187" w:rsidRPr="00DE7689">
        <w:rPr>
          <w:rFonts w:ascii="Times New Roman" w:hAnsi="Times New Roman" w:cs="Times New Roman"/>
          <w:sz w:val="20"/>
          <w:szCs w:val="20"/>
        </w:rPr>
        <w:t>”</w:t>
      </w:r>
      <w:r w:rsidR="007204BC" w:rsidRPr="00AD4D7F">
        <w:rPr>
          <w:rFonts w:ascii="Times New Roman" w:hAnsi="Times New Roman" w:cs="Times New Roman"/>
        </w:rPr>
        <w:t xml:space="preserve">. </w:t>
      </w:r>
      <w:r w:rsidR="009E1A1F">
        <w:rPr>
          <w:rFonts w:ascii="Times New Roman" w:hAnsi="Times New Roman" w:cs="Times New Roman"/>
        </w:rPr>
        <w:tab/>
      </w:r>
      <w:r w:rsidR="008E71DD">
        <w:rPr>
          <w:rFonts w:ascii="Times New Roman" w:hAnsi="Times New Roman" w:cs="Times New Roman"/>
        </w:rPr>
        <w:t xml:space="preserve">           </w:t>
      </w:r>
      <w:r w:rsidR="008232CD">
        <w:rPr>
          <w:rFonts w:ascii="Times New Roman" w:hAnsi="Times New Roman" w:cs="Times New Roman"/>
        </w:rPr>
        <w:t xml:space="preserve"> </w:t>
      </w:r>
      <w:r w:rsidR="0008113A">
        <w:rPr>
          <w:rFonts w:ascii="Times New Roman" w:hAnsi="Times New Roman" w:cs="Times New Roman"/>
        </w:rPr>
        <w:t xml:space="preserve">            </w:t>
      </w:r>
      <w:r w:rsidR="007204BC" w:rsidRPr="00AD4D7F">
        <w:rPr>
          <w:rFonts w:ascii="Times New Roman" w:hAnsi="Times New Roman" w:cs="Times New Roman"/>
        </w:rPr>
        <w:t>Dec</w:t>
      </w:r>
      <w:r w:rsidR="00A14B34">
        <w:rPr>
          <w:rFonts w:ascii="Times New Roman" w:hAnsi="Times New Roman" w:cs="Times New Roman"/>
        </w:rPr>
        <w:t xml:space="preserve"> </w:t>
      </w:r>
      <w:r w:rsidR="001F6371">
        <w:rPr>
          <w:rFonts w:ascii="Times New Roman" w:hAnsi="Times New Roman" w:cs="Times New Roman"/>
        </w:rPr>
        <w:t>0</w:t>
      </w:r>
      <w:r w:rsidR="007204BC" w:rsidRPr="00AD4D7F">
        <w:rPr>
          <w:rFonts w:ascii="Times New Roman" w:hAnsi="Times New Roman" w:cs="Times New Roman"/>
        </w:rPr>
        <w:t>6,</w:t>
      </w:r>
      <w:r w:rsidR="00A14B34">
        <w:rPr>
          <w:rFonts w:ascii="Times New Roman" w:hAnsi="Times New Roman" w:cs="Times New Roman"/>
        </w:rPr>
        <w:t xml:space="preserve"> </w:t>
      </w:r>
      <w:r w:rsidR="007204BC" w:rsidRPr="00AD4D7F">
        <w:rPr>
          <w:rFonts w:ascii="Times New Roman" w:hAnsi="Times New Roman" w:cs="Times New Roman"/>
        </w:rPr>
        <w:t>2002</w:t>
      </w:r>
      <w:r w:rsidR="001F6371">
        <w:rPr>
          <w:rFonts w:ascii="Times New Roman" w:hAnsi="Times New Roman" w:cs="Times New Roman"/>
        </w:rPr>
        <w:t>.</w:t>
      </w:r>
    </w:p>
    <w:p w14:paraId="3D593730" w14:textId="77777777" w:rsidR="00DE7689" w:rsidRPr="00DE7689" w:rsidRDefault="00DE7689" w:rsidP="00DE7689">
      <w:pPr>
        <w:pStyle w:val="NoSpacing"/>
        <w:spacing w:line="276" w:lineRule="auto"/>
        <w:ind w:right="-113"/>
        <w:rPr>
          <w:rFonts w:ascii="Times New Roman" w:hAnsi="Times New Roman" w:cs="Times New Roman"/>
        </w:rPr>
      </w:pPr>
    </w:p>
    <w:p w14:paraId="1B9E1EB2" w14:textId="11C955BB" w:rsidR="00B067D1" w:rsidRDefault="003733CA" w:rsidP="00735931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4056737"/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Positioning</w:t>
      </w:r>
      <w:bookmarkEnd w:id="2"/>
    </w:p>
    <w:p w14:paraId="73EA95E9" w14:textId="77777777" w:rsidR="00735931" w:rsidRPr="00C83F2C" w:rsidRDefault="00735931" w:rsidP="00735931">
      <w:pPr>
        <w:rPr>
          <w:sz w:val="2"/>
          <w:szCs w:val="2"/>
        </w:rPr>
      </w:pPr>
    </w:p>
    <w:p w14:paraId="2BBBA52D" w14:textId="6CD2162B" w:rsidR="003733CA" w:rsidRDefault="003733CA" w:rsidP="00735931">
      <w:pPr>
        <w:pStyle w:val="Heading2"/>
        <w:numPr>
          <w:ilvl w:val="1"/>
          <w:numId w:val="12"/>
        </w:numPr>
        <w:ind w:left="432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3" w:name="_Toc104056738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Problem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Statement</w:t>
      </w:r>
      <w:bookmarkEnd w:id="3"/>
    </w:p>
    <w:p w14:paraId="52A96E2D" w14:textId="77777777" w:rsidR="00ED1CE1" w:rsidRPr="00C130CB" w:rsidRDefault="00ED1CE1" w:rsidP="00735931">
      <w:pPr>
        <w:rPr>
          <w:sz w:val="4"/>
          <w:szCs w:val="4"/>
        </w:rPr>
      </w:pPr>
    </w:p>
    <w:tbl>
      <w:tblPr>
        <w:tblW w:w="9367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681"/>
      </w:tblGrid>
      <w:tr w:rsidR="00394496" w:rsidRPr="00FF45D1" w14:paraId="70E41B09" w14:textId="77777777" w:rsidTr="00471404">
        <w:trPr>
          <w:trHeight w:val="340"/>
        </w:trPr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1F4B1526" w14:textId="77777777" w:rsidR="00471404" w:rsidRPr="00471404" w:rsidRDefault="00471404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en-IN"/>
              </w:rPr>
            </w:pPr>
          </w:p>
          <w:p w14:paraId="5BD9148B" w14:textId="77777777" w:rsidR="00471404" w:rsidRPr="00D6472B" w:rsidRDefault="00471404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61E5F7FC" w14:textId="1E772527" w:rsidR="00394496" w:rsidRPr="00ED1CE1" w:rsidRDefault="00394496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problem of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E58FE67" w14:textId="77777777" w:rsidR="00471404" w:rsidRPr="00471404" w:rsidRDefault="00471404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4E676D97" w14:textId="289E5CC0" w:rsidR="00394496" w:rsidRPr="00ED1CE1" w:rsidRDefault="004B7C35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Creating an </w:t>
            </w:r>
            <w:r w:rsidR="00F219A4">
              <w:rPr>
                <w:rFonts w:ascii="Times New Roman" w:eastAsia="Times New Roman" w:hAnsi="Times New Roman" w:cs="Times New Roman"/>
                <w:lang w:eastAsia="en-IN"/>
              </w:rPr>
              <w:t>E-</w:t>
            </w:r>
            <w:r w:rsidR="00547AC3">
              <w:rPr>
                <w:rFonts w:ascii="Times New Roman" w:eastAsia="Times New Roman" w:hAnsi="Times New Roman" w:cs="Times New Roman"/>
                <w:lang w:eastAsia="en-IN"/>
              </w:rPr>
              <w:t>commerce</w:t>
            </w:r>
            <w:r w:rsidR="00F219A4">
              <w:rPr>
                <w:rFonts w:ascii="Times New Roman" w:eastAsia="Times New Roman" w:hAnsi="Times New Roman" w:cs="Times New Roman"/>
                <w:lang w:eastAsia="en-IN"/>
              </w:rPr>
              <w:t xml:space="preserve"> o</w:t>
            </w:r>
            <w:r w:rsidR="00B90071">
              <w:rPr>
                <w:rFonts w:ascii="Times New Roman" w:eastAsia="Times New Roman" w:hAnsi="Times New Roman" w:cs="Times New Roman"/>
                <w:lang w:eastAsia="en-IN"/>
              </w:rPr>
              <w:t>n</w:t>
            </w:r>
            <w:r w:rsidR="00F219A4">
              <w:rPr>
                <w:rFonts w:ascii="Times New Roman" w:eastAsia="Times New Roman" w:hAnsi="Times New Roman" w:cs="Times New Roman"/>
                <w:lang w:eastAsia="en-IN"/>
              </w:rPr>
              <w:t xml:space="preserve">line platform </w:t>
            </w:r>
            <w:r w:rsidR="00B90071">
              <w:rPr>
                <w:rFonts w:ascii="Times New Roman" w:eastAsia="Times New Roman" w:hAnsi="Times New Roman" w:cs="Times New Roman"/>
                <w:lang w:eastAsia="en-IN"/>
              </w:rPr>
              <w:t xml:space="preserve">for the consumers to provide home improvement tools </w:t>
            </w:r>
            <w:r w:rsidR="00547AC3">
              <w:rPr>
                <w:rFonts w:ascii="Times New Roman" w:eastAsia="Times New Roman" w:hAnsi="Times New Roman" w:cs="Times New Roman"/>
                <w:lang w:eastAsia="en-IN"/>
              </w:rPr>
              <w:t>for rent.</w:t>
            </w:r>
          </w:p>
        </w:tc>
      </w:tr>
      <w:tr w:rsidR="00394496" w:rsidRPr="00FF45D1" w14:paraId="10F16207" w14:textId="77777777" w:rsidTr="00471404">
        <w:trPr>
          <w:trHeight w:val="351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1D5D962C" w14:textId="77777777" w:rsidR="00D6472B" w:rsidRPr="00D6472B" w:rsidRDefault="00D6472B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79EE18A9" w14:textId="0DD772D9" w:rsidR="00394496" w:rsidRPr="00ED1CE1" w:rsidRDefault="00394496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Affects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987D23" w14:textId="77777777" w:rsidR="00471404" w:rsidRPr="00471404" w:rsidRDefault="00471404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3E34F6EB" w14:textId="172495EE" w:rsidR="00394496" w:rsidRPr="00ED1CE1" w:rsidRDefault="004B7C35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Plumbing </w:t>
            </w:r>
            <w:r w:rsidR="00624117"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echnicians, Pipe fitters, Steam fitters, Gas </w:t>
            </w:r>
            <w:r w:rsidR="00624117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ervice </w:t>
            </w:r>
            <w:r w:rsidR="00624117"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>echnician, Business owner</w:t>
            </w:r>
            <w:r w:rsidR="00B15ECE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 and general consumers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394496" w:rsidRPr="00FF45D1" w14:paraId="36D173F8" w14:textId="77777777" w:rsidTr="00471404">
        <w:trPr>
          <w:trHeight w:val="340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608F4D9D" w14:textId="77777777" w:rsidR="00D6472B" w:rsidRPr="00D6472B" w:rsidRDefault="00D6472B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174A530E" w14:textId="2A56D753" w:rsidR="00394496" w:rsidRPr="00ED1CE1" w:rsidRDefault="00394496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impact of which is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BD7A16" w14:textId="77777777" w:rsidR="00471404" w:rsidRPr="00471404" w:rsidRDefault="00471404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1960EF85" w14:textId="0882C1D2" w:rsidR="00394496" w:rsidRPr="00ED1CE1" w:rsidRDefault="0044221F" w:rsidP="006A57AE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4221F">
              <w:rPr>
                <w:rFonts w:ascii="Times New Roman" w:eastAsia="Times New Roman" w:hAnsi="Times New Roman" w:cs="Times New Roman"/>
                <w:lang w:eastAsia="en-IN"/>
              </w:rPr>
              <w:t>Unaffordability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of expensive </w:t>
            </w:r>
            <w:r w:rsidR="008700F9">
              <w:rPr>
                <w:rFonts w:ascii="Times New Roman" w:eastAsia="Times New Roman" w:hAnsi="Times New Roman" w:cs="Times New Roman"/>
                <w:lang w:eastAsia="en-IN"/>
              </w:rPr>
              <w:t xml:space="preserve">home improvement tools by the </w:t>
            </w:r>
            <w:r w:rsidR="00887FA2">
              <w:rPr>
                <w:rFonts w:ascii="Times New Roman" w:eastAsia="Times New Roman" w:hAnsi="Times New Roman" w:cs="Times New Roman"/>
                <w:lang w:eastAsia="en-IN"/>
              </w:rPr>
              <w:t>small-scale</w:t>
            </w:r>
            <w:r w:rsidR="00AF63F3">
              <w:rPr>
                <w:rFonts w:ascii="Times New Roman" w:eastAsia="Times New Roman" w:hAnsi="Times New Roman" w:cs="Times New Roman"/>
                <w:lang w:eastAsia="en-IN"/>
              </w:rPr>
              <w:t xml:space="preserve"> ho</w:t>
            </w:r>
            <w:r w:rsidR="00CF57BA">
              <w:rPr>
                <w:rFonts w:ascii="Times New Roman" w:eastAsia="Times New Roman" w:hAnsi="Times New Roman" w:cs="Times New Roman"/>
                <w:lang w:eastAsia="en-IN"/>
              </w:rPr>
              <w:t>m</w:t>
            </w:r>
            <w:r w:rsidR="00AF63F3">
              <w:rPr>
                <w:rFonts w:ascii="Times New Roman" w:eastAsia="Times New Roman" w:hAnsi="Times New Roman" w:cs="Times New Roman"/>
                <w:lang w:eastAsia="en-IN"/>
              </w:rPr>
              <w:t xml:space="preserve">e </w:t>
            </w:r>
            <w:r w:rsidR="00CF57BA">
              <w:rPr>
                <w:rFonts w:ascii="Times New Roman" w:eastAsia="Times New Roman" w:hAnsi="Times New Roman" w:cs="Times New Roman"/>
                <w:lang w:eastAsia="en-IN"/>
              </w:rPr>
              <w:t>renovators</w:t>
            </w:r>
            <w:r w:rsidR="00EE473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r w:rsidR="00A37334" w:rsidRPr="00887FA2">
              <w:rPr>
                <w:rFonts w:ascii="Times New Roman" w:eastAsia="Times New Roman" w:hAnsi="Times New Roman" w:cs="Times New Roman"/>
                <w:lang w:eastAsia="en-IN"/>
              </w:rPr>
              <w:t xml:space="preserve">interior </w:t>
            </w:r>
            <w:r w:rsidR="00AD5B6E" w:rsidRPr="00887FA2">
              <w:rPr>
                <w:rFonts w:ascii="Times New Roman" w:eastAsia="Times New Roman" w:hAnsi="Times New Roman" w:cs="Times New Roman"/>
                <w:lang w:eastAsia="en-IN"/>
              </w:rPr>
              <w:t>decorators</w:t>
            </w:r>
            <w:r w:rsidR="00AD5B6E">
              <w:rPr>
                <w:rFonts w:ascii="Times New Roman" w:eastAsia="Times New Roman" w:hAnsi="Times New Roman" w:cs="Times New Roman"/>
                <w:lang w:eastAsia="en-IN"/>
              </w:rPr>
              <w:t>,</w:t>
            </w:r>
            <w:r w:rsidR="00AD5B6E" w:rsidRPr="00887FA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887FA2" w:rsidRPr="00887FA2">
              <w:rPr>
                <w:rFonts w:ascii="Times New Roman" w:eastAsia="Times New Roman" w:hAnsi="Times New Roman" w:cs="Times New Roman"/>
                <w:lang w:eastAsia="en-IN"/>
              </w:rPr>
              <w:t>self-funded</w:t>
            </w:r>
            <w:r w:rsidR="00A37334" w:rsidRPr="00887FA2">
              <w:rPr>
                <w:rFonts w:ascii="Times New Roman" w:eastAsia="Times New Roman" w:hAnsi="Times New Roman" w:cs="Times New Roman"/>
                <w:lang w:eastAsia="en-IN"/>
              </w:rPr>
              <w:t xml:space="preserve"> technicians</w:t>
            </w:r>
            <w:r w:rsidR="00624117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EE4739" w:rsidRPr="006A57AE">
              <w:rPr>
                <w:rFonts w:ascii="Times New Roman" w:eastAsia="Times New Roman" w:hAnsi="Times New Roman" w:cs="Times New Roman"/>
                <w:lang w:eastAsia="en-IN"/>
              </w:rPr>
              <w:t>/</w:t>
            </w:r>
            <w:r w:rsidR="00624117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6A57AE" w:rsidRPr="006A57AE">
              <w:rPr>
                <w:rFonts w:ascii="Times New Roman" w:eastAsia="Times New Roman" w:hAnsi="Times New Roman" w:cs="Times New Roman"/>
                <w:lang w:eastAsia="en-IN"/>
              </w:rPr>
              <w:t>plumbers,</w:t>
            </w:r>
            <w:r w:rsidR="00EE4739" w:rsidRPr="006A57AE">
              <w:rPr>
                <w:rFonts w:ascii="Times New Roman" w:eastAsia="Times New Roman" w:hAnsi="Times New Roman" w:cs="Times New Roman"/>
                <w:lang w:eastAsia="en-IN"/>
              </w:rPr>
              <w:t xml:space="preserve"> and </w:t>
            </w:r>
            <w:r w:rsidR="00AD5B6E" w:rsidRPr="006A57AE">
              <w:rPr>
                <w:rFonts w:ascii="Times New Roman" w:eastAsia="Times New Roman" w:hAnsi="Times New Roman" w:cs="Times New Roman"/>
                <w:lang w:eastAsia="en-IN"/>
              </w:rPr>
              <w:t>the in</w:t>
            </w:r>
            <w:r w:rsidR="00E55D02" w:rsidRPr="006A57AE">
              <w:rPr>
                <w:rFonts w:ascii="Times New Roman" w:eastAsia="Times New Roman" w:hAnsi="Times New Roman" w:cs="Times New Roman"/>
                <w:lang w:eastAsia="en-IN"/>
              </w:rPr>
              <w:t xml:space="preserve">dividual who needs the </w:t>
            </w:r>
            <w:r w:rsidR="006A57AE" w:rsidRPr="006A57AE">
              <w:rPr>
                <w:rFonts w:ascii="Times New Roman" w:eastAsia="Times New Roman" w:hAnsi="Times New Roman" w:cs="Times New Roman"/>
                <w:lang w:eastAsia="en-IN"/>
              </w:rPr>
              <w:t>equipment</w:t>
            </w:r>
            <w:r w:rsidR="00E55D02" w:rsidRPr="006A57AE">
              <w:rPr>
                <w:rFonts w:ascii="Times New Roman" w:eastAsia="Times New Roman" w:hAnsi="Times New Roman" w:cs="Times New Roman"/>
                <w:lang w:eastAsia="en-IN"/>
              </w:rPr>
              <w:t xml:space="preserve"> to fix a </w:t>
            </w:r>
            <w:r w:rsidR="006A57AE" w:rsidRPr="006A57AE">
              <w:rPr>
                <w:rFonts w:ascii="Times New Roman" w:eastAsia="Times New Roman" w:hAnsi="Times New Roman" w:cs="Times New Roman"/>
                <w:lang w:eastAsia="en-IN"/>
              </w:rPr>
              <w:t>minor issue in their houses.</w:t>
            </w:r>
            <w:r w:rsidR="0073793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  <w:tr w:rsidR="00394496" w:rsidRPr="00FF45D1" w14:paraId="2E8CA956" w14:textId="77777777" w:rsidTr="00471404">
        <w:trPr>
          <w:trHeight w:val="351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6DAB506A" w14:textId="77777777" w:rsidR="00D6472B" w:rsidRPr="00D6472B" w:rsidRDefault="00D6472B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1C5AC2D8" w14:textId="74A15E4B" w:rsidR="00394496" w:rsidRPr="00ED1CE1" w:rsidRDefault="00394496" w:rsidP="00FA431E">
            <w:pPr>
              <w:spacing w:after="0" w:line="240" w:lineRule="auto"/>
              <w:ind w:left="113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successful solution would be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5F3A90" w14:textId="77777777" w:rsidR="00471404" w:rsidRPr="00471404" w:rsidRDefault="00471404" w:rsidP="00277BF4">
            <w:pPr>
              <w:spacing w:after="120" w:line="240" w:lineRule="auto"/>
              <w:ind w:left="170" w:right="170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60F19276" w14:textId="4201712A" w:rsidR="00394496" w:rsidRPr="00ED1CE1" w:rsidRDefault="00FC20BD" w:rsidP="00277BF4">
            <w:pPr>
              <w:spacing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Developing </w:t>
            </w:r>
            <w:r w:rsidR="00AB4C0F">
              <w:rPr>
                <w:rFonts w:ascii="Times New Roman" w:eastAsia="Times New Roman" w:hAnsi="Times New Roman" w:cs="Times New Roman"/>
                <w:lang w:eastAsia="en-IN"/>
              </w:rPr>
              <w:t xml:space="preserve">an E-commerce online </w:t>
            </w:r>
            <w:r w:rsidR="004B6AEC">
              <w:rPr>
                <w:rFonts w:ascii="Times New Roman" w:eastAsia="Times New Roman" w:hAnsi="Times New Roman" w:cs="Times New Roman"/>
                <w:lang w:eastAsia="en-IN"/>
              </w:rPr>
              <w:t xml:space="preserve">rental </w:t>
            </w:r>
            <w:r w:rsidR="00AB4C0F">
              <w:rPr>
                <w:rFonts w:ascii="Times New Roman" w:eastAsia="Times New Roman" w:hAnsi="Times New Roman" w:cs="Times New Roman"/>
                <w:lang w:eastAsia="en-IN"/>
              </w:rPr>
              <w:t>platform</w:t>
            </w:r>
            <w:r w:rsidR="004B6AEC">
              <w:rPr>
                <w:rFonts w:ascii="Times New Roman" w:eastAsia="Times New Roman" w:hAnsi="Times New Roman" w:cs="Times New Roman"/>
                <w:lang w:eastAsia="en-IN"/>
              </w:rPr>
              <w:t xml:space="preserve"> of home impr</w:t>
            </w:r>
            <w:r w:rsidR="002811D4">
              <w:rPr>
                <w:rFonts w:ascii="Times New Roman" w:eastAsia="Times New Roman" w:hAnsi="Times New Roman" w:cs="Times New Roman"/>
                <w:lang w:eastAsia="en-IN"/>
              </w:rPr>
              <w:t>ovement tools.</w:t>
            </w:r>
          </w:p>
        </w:tc>
      </w:tr>
    </w:tbl>
    <w:p w14:paraId="112A6305" w14:textId="77777777" w:rsidR="00394496" w:rsidRPr="00C41F19" w:rsidRDefault="00394496" w:rsidP="00735931">
      <w:pPr>
        <w:rPr>
          <w:sz w:val="36"/>
          <w:szCs w:val="36"/>
        </w:rPr>
      </w:pPr>
    </w:p>
    <w:p w14:paraId="58BC8417" w14:textId="052DD152" w:rsidR="003733CA" w:rsidRDefault="003733CA" w:rsidP="00471404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4" w:name="_Toc104056739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Product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Position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Statement</w:t>
      </w:r>
      <w:bookmarkEnd w:id="4"/>
    </w:p>
    <w:p w14:paraId="49C3F1E8" w14:textId="77777777" w:rsidR="00ED1CE1" w:rsidRPr="00C130CB" w:rsidRDefault="00ED1CE1" w:rsidP="00735931">
      <w:pPr>
        <w:rPr>
          <w:sz w:val="4"/>
          <w:szCs w:val="4"/>
        </w:rPr>
      </w:pP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670"/>
      </w:tblGrid>
      <w:tr w:rsidR="00E47461" w:rsidRPr="00FF45D1" w14:paraId="61601034" w14:textId="77777777" w:rsidTr="00471404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01C458E3" w14:textId="77777777" w:rsidR="00D6472B" w:rsidRPr="00D6472B" w:rsidRDefault="00D6472B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69501E67" w14:textId="6038E55F" w:rsidR="00E47461" w:rsidRPr="00ED1CE1" w:rsidRDefault="00E47461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20CEF4" w14:textId="77777777" w:rsidR="00D6472B" w:rsidRPr="00D6472B" w:rsidRDefault="00D6472B" w:rsidP="002811D4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41AB3D6B" w14:textId="6492BB1A" w:rsidR="00E47461" w:rsidRPr="00ED1CE1" w:rsidRDefault="002811D4" w:rsidP="002811D4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Plumbing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echnicians, Pipe fitters, Steam fitters, Gas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ervice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>echnician, Business owner</w:t>
            </w:r>
            <w:r w:rsidR="00B15ECE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 and general consumers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E47461" w:rsidRPr="00FF45D1" w14:paraId="3B187252" w14:textId="77777777" w:rsidTr="00471404"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24FF19E5" w14:textId="77777777" w:rsidR="00D6472B" w:rsidRPr="00D6472B" w:rsidRDefault="00D6472B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3D5A8F08" w14:textId="41B056CF" w:rsidR="00E47461" w:rsidRPr="00ED1CE1" w:rsidRDefault="00E47461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7B5C50" w14:textId="77777777" w:rsidR="00D6472B" w:rsidRPr="00D6472B" w:rsidRDefault="00D6472B" w:rsidP="006738A0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261A0780" w14:textId="77777777" w:rsidR="00C41F19" w:rsidRDefault="006738A0" w:rsidP="00C41F19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6738A0">
              <w:rPr>
                <w:rFonts w:ascii="Times New Roman" w:eastAsia="Times New Roman" w:hAnsi="Times New Roman" w:cs="Times New Roman"/>
                <w:lang w:eastAsia="en-IN"/>
              </w:rPr>
              <w:t>Wants to rent the expensive home improvement tools for</w:t>
            </w:r>
            <w:r w:rsidR="006F0952">
              <w:rPr>
                <w:rFonts w:ascii="Times New Roman" w:eastAsia="Times New Roman" w:hAnsi="Times New Roman" w:cs="Times New Roman"/>
                <w:lang w:eastAsia="en-IN"/>
              </w:rPr>
              <w:t xml:space="preserve"> service</w:t>
            </w:r>
            <w:r w:rsidR="007862B0">
              <w:rPr>
                <w:rFonts w:ascii="Times New Roman" w:eastAsia="Times New Roman" w:hAnsi="Times New Roman" w:cs="Times New Roman"/>
                <w:lang w:eastAsia="en-IN"/>
              </w:rPr>
              <w:t xml:space="preserve">s, </w:t>
            </w:r>
            <w:r w:rsidR="00B07A3B">
              <w:rPr>
                <w:rFonts w:ascii="Times New Roman" w:eastAsia="Times New Roman" w:hAnsi="Times New Roman" w:cs="Times New Roman"/>
                <w:lang w:eastAsia="en-IN"/>
              </w:rPr>
              <w:t>repairs,</w:t>
            </w:r>
            <w:r w:rsidR="007862B0">
              <w:rPr>
                <w:rFonts w:ascii="Times New Roman" w:eastAsia="Times New Roman" w:hAnsi="Times New Roman" w:cs="Times New Roman"/>
                <w:lang w:eastAsia="en-IN"/>
              </w:rPr>
              <w:t xml:space="preserve"> and </w:t>
            </w:r>
            <w:r w:rsidR="00B07A3B">
              <w:rPr>
                <w:rFonts w:ascii="Times New Roman" w:eastAsia="Times New Roman" w:hAnsi="Times New Roman" w:cs="Times New Roman"/>
                <w:lang w:eastAsia="en-IN"/>
              </w:rPr>
              <w:t>short business needs.</w:t>
            </w:r>
          </w:p>
          <w:p w14:paraId="562DEE36" w14:textId="77777777" w:rsidR="00C41F19" w:rsidRPr="00ED1CE1" w:rsidRDefault="00C41F19" w:rsidP="00C41F19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E47461" w:rsidRPr="00FF45D1" w14:paraId="2E23164A" w14:textId="77777777" w:rsidTr="00471404"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7926B483" w14:textId="4F9E92AA" w:rsidR="00D6472B" w:rsidRDefault="00D6472B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33E6926D" w14:textId="77777777" w:rsidR="00E47461" w:rsidRPr="00ED1CE1" w:rsidRDefault="00E47461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07A3B">
              <w:rPr>
                <w:rFonts w:ascii="Times New Roman" w:eastAsia="Times New Roman" w:hAnsi="Times New Roman" w:cs="Times New Roman"/>
                <w:lang w:eastAsia="en-IN"/>
              </w:rPr>
              <w:t xml:space="preserve">The </w:t>
            </w:r>
            <w:r w:rsidR="00B07A3B" w:rsidRPr="00B07A3B">
              <w:rPr>
                <w:rFonts w:ascii="Times New Roman" w:eastAsia="Times New Roman" w:hAnsi="Times New Roman" w:cs="Times New Roman"/>
                <w:lang w:eastAsia="en-IN"/>
              </w:rPr>
              <w:t>ETR (electronic tool rental)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C4BAA" w14:textId="77777777" w:rsidR="00D6472B" w:rsidRPr="00D6472B" w:rsidRDefault="00D6472B" w:rsidP="0005193F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2F8C22E2" w14:textId="567E5A6D" w:rsidR="00E47461" w:rsidRPr="00ED1CE1" w:rsidRDefault="00B07A3B" w:rsidP="0005193F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is an E-commerce online rental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platform.</w:t>
            </w:r>
            <w:proofErr w:type="gramEnd"/>
          </w:p>
        </w:tc>
      </w:tr>
      <w:tr w:rsidR="00E47461" w:rsidRPr="00FF45D1" w14:paraId="363EB6DB" w14:textId="77777777" w:rsidTr="00471404"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2C0746BA" w14:textId="77777777" w:rsidR="00D6472B" w:rsidRPr="00D6472B" w:rsidRDefault="00D6472B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131AD4BA" w14:textId="71DFA69A" w:rsidR="00E47461" w:rsidRPr="00ED1CE1" w:rsidRDefault="00E47461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That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C82699" w14:textId="77777777" w:rsidR="00D6472B" w:rsidRPr="00D6472B" w:rsidRDefault="00D6472B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77CE0911" w14:textId="2E310CE3" w:rsidR="00E47461" w:rsidRPr="00ED1CE1" w:rsidRDefault="00A9681E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BF0EB8">
              <w:rPr>
                <w:rFonts w:ascii="Times New Roman" w:eastAsia="Times New Roman" w:hAnsi="Times New Roman" w:cs="Times New Roman"/>
                <w:lang w:eastAsia="en-IN"/>
              </w:rPr>
              <w:t>Provides rental services of various</w:t>
            </w:r>
            <w:r w:rsidR="00DD15DC" w:rsidRPr="00BF0EB8">
              <w:rPr>
                <w:rFonts w:ascii="Times New Roman" w:eastAsia="Times New Roman" w:hAnsi="Times New Roman" w:cs="Times New Roman"/>
                <w:lang w:eastAsia="en-IN"/>
              </w:rPr>
              <w:t xml:space="preserve"> home improvement tools like </w:t>
            </w:r>
            <w:r w:rsidR="003579E5" w:rsidRPr="00BF0EB8">
              <w:rPr>
                <w:rFonts w:ascii="Times New Roman" w:eastAsia="Times New Roman" w:hAnsi="Times New Roman" w:cs="Times New Roman"/>
                <w:lang w:eastAsia="en-IN"/>
              </w:rPr>
              <w:t xml:space="preserve">carpet cleaner rentals, woodchipper rentals, lawn rollers, saws for the wide range of </w:t>
            </w:r>
            <w:r w:rsidR="00BF0EB8" w:rsidRPr="00BF0EB8">
              <w:rPr>
                <w:rFonts w:ascii="Times New Roman" w:eastAsia="Times New Roman" w:hAnsi="Times New Roman" w:cs="Times New Roman"/>
                <w:lang w:eastAsia="en-IN"/>
              </w:rPr>
              <w:t>vendors (p</w:t>
            </w:r>
            <w:r w:rsidR="00BF0EB8"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lumbing </w:t>
            </w:r>
            <w:r w:rsidR="00BF0EB8"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="00BF0EB8"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echnicians, Pipe fitters, Steam fitters, Gas </w:t>
            </w:r>
            <w:r w:rsidR="00BF0EB8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="00BF0EB8"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ervice </w:t>
            </w:r>
            <w:r w:rsidR="00BF0EB8"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="00BF0EB8" w:rsidRPr="004B7C35">
              <w:rPr>
                <w:rFonts w:ascii="Times New Roman" w:eastAsia="Times New Roman" w:hAnsi="Times New Roman" w:cs="Times New Roman"/>
                <w:lang w:eastAsia="en-IN"/>
              </w:rPr>
              <w:t>echnician, Business owner</w:t>
            </w:r>
            <w:r w:rsidR="00BF0EB8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="00BF0EB8" w:rsidRPr="004B7C35">
              <w:rPr>
                <w:rFonts w:ascii="Times New Roman" w:eastAsia="Times New Roman" w:hAnsi="Times New Roman" w:cs="Times New Roman"/>
                <w:lang w:eastAsia="en-IN"/>
              </w:rPr>
              <w:t xml:space="preserve"> and general consumers</w:t>
            </w:r>
            <w:r w:rsidR="00BF0EB8">
              <w:rPr>
                <w:rFonts w:ascii="Times New Roman" w:eastAsia="Times New Roman" w:hAnsi="Times New Roman" w:cs="Times New Roman"/>
                <w:lang w:eastAsia="en-IN"/>
              </w:rPr>
              <w:t>).</w:t>
            </w:r>
          </w:p>
        </w:tc>
      </w:tr>
      <w:tr w:rsidR="00E47461" w:rsidRPr="00FF45D1" w14:paraId="76AD9C9A" w14:textId="77777777" w:rsidTr="00471404"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hideMark/>
          </w:tcPr>
          <w:p w14:paraId="22915E8B" w14:textId="77777777" w:rsidR="00463C04" w:rsidRPr="00463C04" w:rsidRDefault="00463C04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1EF9B5C5" w14:textId="10E454AE" w:rsidR="00E47461" w:rsidRPr="00ED1CE1" w:rsidRDefault="00E47461" w:rsidP="0005193F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Unlike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9F49F1" w14:textId="77777777" w:rsidR="00463C04" w:rsidRPr="00463C04" w:rsidRDefault="00463C04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6CBF019C" w14:textId="1FCC81E1" w:rsidR="00E47461" w:rsidRPr="00ED1CE1" w:rsidRDefault="00F41BCE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F41BCE">
              <w:rPr>
                <w:rFonts w:ascii="Times New Roman" w:eastAsia="Times New Roman" w:hAnsi="Times New Roman" w:cs="Times New Roman"/>
                <w:lang w:eastAsia="en-IN"/>
              </w:rPr>
              <w:t xml:space="preserve">Possessing </w:t>
            </w:r>
            <w:r w:rsidR="00BF76E0">
              <w:rPr>
                <w:rFonts w:ascii="Times New Roman" w:eastAsia="Times New Roman" w:hAnsi="Times New Roman" w:cs="Times New Roman"/>
                <w:lang w:eastAsia="en-IN"/>
              </w:rPr>
              <w:t xml:space="preserve">and maintaining </w:t>
            </w:r>
            <w:r w:rsidRPr="00F41BCE">
              <w:rPr>
                <w:rFonts w:ascii="Times New Roman" w:eastAsia="Times New Roman" w:hAnsi="Times New Roman" w:cs="Times New Roman"/>
                <w:lang w:eastAsia="en-IN"/>
              </w:rPr>
              <w:t xml:space="preserve">the expensive </w:t>
            </w:r>
            <w:r w:rsidR="009A550C" w:rsidRPr="00F41BCE">
              <w:rPr>
                <w:rFonts w:ascii="Times New Roman" w:eastAsia="Times New Roman" w:hAnsi="Times New Roman" w:cs="Times New Roman"/>
                <w:lang w:eastAsia="en-IN"/>
              </w:rPr>
              <w:t>equipment</w:t>
            </w:r>
            <w:r w:rsidR="009A550C">
              <w:rPr>
                <w:rFonts w:ascii="Times New Roman" w:eastAsia="Times New Roman" w:hAnsi="Times New Roman" w:cs="Times New Roman"/>
                <w:lang w:eastAsia="en-IN"/>
              </w:rPr>
              <w:t xml:space="preserve"> for short needs </w:t>
            </w:r>
            <w:r w:rsidR="000958BA">
              <w:rPr>
                <w:rFonts w:ascii="Times New Roman" w:eastAsia="Times New Roman" w:hAnsi="Times New Roman" w:cs="Times New Roman"/>
                <w:lang w:eastAsia="en-IN"/>
              </w:rPr>
              <w:t xml:space="preserve">by investing </w:t>
            </w:r>
            <w:r w:rsidR="00BF76E0">
              <w:rPr>
                <w:rFonts w:ascii="Times New Roman" w:eastAsia="Times New Roman" w:hAnsi="Times New Roman" w:cs="Times New Roman"/>
                <w:lang w:eastAsia="en-IN"/>
              </w:rPr>
              <w:t>huge capital.</w:t>
            </w:r>
            <w:r w:rsidRPr="00F41BCE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  <w:tr w:rsidR="00E47461" w:rsidRPr="00FF45D1" w14:paraId="197720C9" w14:textId="77777777" w:rsidTr="00471404"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hideMark/>
          </w:tcPr>
          <w:p w14:paraId="0E3FBE17" w14:textId="77777777" w:rsidR="00463C04" w:rsidRPr="00463C04" w:rsidRDefault="00463C04" w:rsidP="00DF5B58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</w:p>
          <w:p w14:paraId="7D5DC58A" w14:textId="3DE4D157" w:rsidR="00E47461" w:rsidRPr="00ED1CE1" w:rsidRDefault="00E47461" w:rsidP="00DF5B58">
            <w:pPr>
              <w:spacing w:after="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ED1CE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Our product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7E092B" w14:textId="77777777" w:rsidR="00463C04" w:rsidRPr="000C48BE" w:rsidRDefault="00463C04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  <w:p w14:paraId="34B1BA4F" w14:textId="3E6C36C5" w:rsidR="00DF5B58" w:rsidRDefault="00135015" w:rsidP="00DF5B58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P</w:t>
            </w:r>
            <w:r w:rsidR="00E62695" w:rsidRPr="00DF5B58">
              <w:rPr>
                <w:rFonts w:ascii="Times New Roman" w:eastAsia="Times New Roman" w:hAnsi="Times New Roman" w:cs="Times New Roman"/>
                <w:lang w:eastAsia="en-IN"/>
              </w:rPr>
              <w:t>rovides rental services</w:t>
            </w:r>
            <w:r w:rsidR="009C05AF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 of tools</w:t>
            </w:r>
            <w:r w:rsidR="00E62695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9C05AF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with wide range of </w:t>
            </w:r>
            <w:r w:rsidR="005738D8" w:rsidRPr="00DF5B58">
              <w:rPr>
                <w:rFonts w:ascii="Times New Roman" w:eastAsia="Times New Roman" w:hAnsi="Times New Roman" w:cs="Times New Roman"/>
                <w:lang w:eastAsia="en-IN"/>
              </w:rPr>
              <w:t>rental</w:t>
            </w:r>
            <w:r w:rsidR="009C05AF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 plans by eliminating the </w:t>
            </w:r>
            <w:r w:rsidR="00DB673B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huge capital </w:t>
            </w:r>
            <w:r w:rsidR="009C05AF" w:rsidRPr="00DF5B58">
              <w:rPr>
                <w:rFonts w:ascii="Times New Roman" w:eastAsia="Times New Roman" w:hAnsi="Times New Roman" w:cs="Times New Roman"/>
                <w:lang w:eastAsia="en-IN"/>
              </w:rPr>
              <w:t>investment</w:t>
            </w:r>
            <w:r w:rsidR="00DB673B" w:rsidRPr="00DF5B58">
              <w:rPr>
                <w:rFonts w:ascii="Times New Roman" w:eastAsia="Times New Roman" w:hAnsi="Times New Roman" w:cs="Times New Roman"/>
                <w:lang w:eastAsia="en-IN"/>
              </w:rPr>
              <w:t xml:space="preserve"> and </w:t>
            </w:r>
            <w:r w:rsidR="0009582C">
              <w:rPr>
                <w:rFonts w:ascii="Times New Roman" w:eastAsia="Times New Roman" w:hAnsi="Times New Roman" w:cs="Times New Roman"/>
                <w:lang w:eastAsia="en-IN"/>
              </w:rPr>
              <w:t>maintenance</w:t>
            </w:r>
            <w:r w:rsidR="0009582C" w:rsidRPr="00DF5B58">
              <w:rPr>
                <w:rFonts w:ascii="Times New Roman" w:eastAsia="Times New Roman" w:hAnsi="Times New Roman" w:cs="Times New Roman"/>
                <w:color w:val="FFFFFF" w:themeColor="background1"/>
                <w:lang w:eastAsia="en-IN"/>
              </w:rPr>
              <w:t xml:space="preserve"> </w:t>
            </w:r>
            <w:r w:rsidR="0009582C"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="0009582C" w:rsidRPr="00DF5B58">
              <w:rPr>
                <w:rFonts w:ascii="Times New Roman" w:eastAsia="Times New Roman" w:hAnsi="Times New Roman" w:cs="Times New Roman"/>
                <w:lang w:eastAsia="en-IN"/>
              </w:rPr>
              <w:t>fforts</w:t>
            </w:r>
            <w:r w:rsidR="0081124C" w:rsidRPr="00DF5B5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3966D8C7" w14:textId="5B8D7635" w:rsidR="000C48BE" w:rsidRDefault="00DF5B58" w:rsidP="00471404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Provides r</w:t>
            </w:r>
            <w:r w:rsidR="00CC7D44">
              <w:rPr>
                <w:rFonts w:ascii="Times New Roman" w:eastAsia="Times New Roman" w:hAnsi="Times New Roman" w:cs="Times New Roman"/>
                <w:lang w:eastAsia="en-IN"/>
              </w:rPr>
              <w:t xml:space="preserve">ental services of home improvement tools across </w:t>
            </w:r>
            <w:r w:rsidR="00CF0C70">
              <w:rPr>
                <w:rFonts w:ascii="Times New Roman" w:eastAsia="Times New Roman" w:hAnsi="Times New Roman" w:cs="Times New Roman"/>
                <w:lang w:eastAsia="en-IN"/>
              </w:rPr>
              <w:t xml:space="preserve">the country which benefits the </w:t>
            </w:r>
            <w:r w:rsidR="00F31798">
              <w:rPr>
                <w:rFonts w:ascii="Times New Roman" w:eastAsia="Times New Roman" w:hAnsi="Times New Roman" w:cs="Times New Roman"/>
                <w:lang w:eastAsia="en-IN"/>
              </w:rPr>
              <w:t>technicians</w:t>
            </w:r>
            <w:r w:rsidR="00CF0C70">
              <w:rPr>
                <w:rFonts w:ascii="Times New Roman" w:eastAsia="Times New Roman" w:hAnsi="Times New Roman" w:cs="Times New Roman"/>
                <w:lang w:eastAsia="en-IN"/>
              </w:rPr>
              <w:t xml:space="preserve">/small scale business owners </w:t>
            </w:r>
            <w:r w:rsidR="00F31798">
              <w:rPr>
                <w:rFonts w:ascii="Times New Roman" w:eastAsia="Times New Roman" w:hAnsi="Times New Roman" w:cs="Times New Roman"/>
                <w:lang w:eastAsia="en-IN"/>
              </w:rPr>
              <w:t xml:space="preserve">by </w:t>
            </w:r>
            <w:r w:rsidR="006A6DF3">
              <w:rPr>
                <w:rFonts w:ascii="Times New Roman" w:eastAsia="Times New Roman" w:hAnsi="Times New Roman" w:cs="Times New Roman"/>
                <w:lang w:eastAsia="en-IN"/>
              </w:rPr>
              <w:t xml:space="preserve">eradicating the need of </w:t>
            </w:r>
            <w:r w:rsidR="00806B01">
              <w:rPr>
                <w:rFonts w:ascii="Times New Roman" w:eastAsia="Times New Roman" w:hAnsi="Times New Roman" w:cs="Times New Roman"/>
                <w:lang w:eastAsia="en-IN"/>
              </w:rPr>
              <w:t xml:space="preserve">transporting the tools to different </w:t>
            </w:r>
            <w:r w:rsidR="0009582C">
              <w:rPr>
                <w:rFonts w:ascii="Times New Roman" w:eastAsia="Times New Roman" w:hAnsi="Times New Roman" w:cs="Times New Roman"/>
                <w:lang w:eastAsia="en-IN"/>
              </w:rPr>
              <w:t xml:space="preserve">locations where they </w:t>
            </w:r>
            <w:r w:rsidR="00135015">
              <w:rPr>
                <w:rFonts w:ascii="Times New Roman" w:eastAsia="Times New Roman" w:hAnsi="Times New Roman" w:cs="Times New Roman"/>
                <w:lang w:eastAsia="en-IN"/>
              </w:rPr>
              <w:t>do repairs</w:t>
            </w:r>
            <w:r w:rsidR="00806B01">
              <w:rPr>
                <w:rFonts w:ascii="Times New Roman" w:eastAsia="Times New Roman" w:hAnsi="Times New Roman" w:cs="Times New Roman"/>
                <w:lang w:eastAsia="en-IN"/>
              </w:rPr>
              <w:t>/services.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1703A3E" w14:textId="39972A47" w:rsidR="00E47461" w:rsidRPr="00471404" w:rsidRDefault="00E47461" w:rsidP="00471404">
            <w:pPr>
              <w:spacing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sz w:val="4"/>
                <w:szCs w:val="4"/>
                <w:lang w:eastAsia="en-IN"/>
              </w:rPr>
            </w:pPr>
          </w:p>
        </w:tc>
      </w:tr>
    </w:tbl>
    <w:p w14:paraId="59F363FF" w14:textId="77777777" w:rsidR="00E47461" w:rsidRPr="00E47461" w:rsidRDefault="00E47461" w:rsidP="00735931"/>
    <w:p w14:paraId="532450E7" w14:textId="2C5A5361" w:rsidR="003733CA" w:rsidRDefault="003733CA" w:rsidP="00735931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4056740"/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Stakeholder</w:t>
      </w:r>
      <w:r w:rsidR="00274EF8"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Descriptions</w:t>
      </w:r>
      <w:bookmarkEnd w:id="5"/>
    </w:p>
    <w:p w14:paraId="203D6E82" w14:textId="77777777" w:rsidR="00ED1CE1" w:rsidRPr="003A0730" w:rsidRDefault="00ED1CE1" w:rsidP="00735931">
      <w:pPr>
        <w:rPr>
          <w:sz w:val="2"/>
          <w:szCs w:val="2"/>
        </w:rPr>
      </w:pPr>
    </w:p>
    <w:p w14:paraId="334092FF" w14:textId="7C2F6645" w:rsidR="003733CA" w:rsidRDefault="003733CA" w:rsidP="00C130CB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6" w:name="_Toc104056741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Stakeholder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Summary</w:t>
      </w:r>
      <w:bookmarkEnd w:id="6"/>
    </w:p>
    <w:p w14:paraId="6C8DB2F0" w14:textId="77777777" w:rsidR="002F11B5" w:rsidRPr="002F11B5" w:rsidRDefault="002F11B5" w:rsidP="002F11B5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38274446" w14:textId="2EEA460A" w:rsidR="008A4B56" w:rsidRPr="002F11B5" w:rsidRDefault="008A4B56" w:rsidP="008A4B56">
      <w:pPr>
        <w:rPr>
          <w:rFonts w:ascii="Times New Roman" w:hAnsi="Times New Roman" w:cs="Times New Roman"/>
        </w:rPr>
      </w:pPr>
      <w:r w:rsidRPr="002F11B5">
        <w:rPr>
          <w:rFonts w:ascii="Times New Roman" w:hAnsi="Times New Roman" w:cs="Times New Roman"/>
        </w:rPr>
        <w:t xml:space="preserve">Below are the key stake holders of the ETR system, </w:t>
      </w: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544"/>
        <w:gridCol w:w="3969"/>
      </w:tblGrid>
      <w:tr w:rsidR="00E067F9" w:rsidRPr="00FF45D1" w14:paraId="1EFD8441" w14:textId="77777777" w:rsidTr="002441E6">
        <w:trPr>
          <w:trHeight w:val="40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31D35A" w14:textId="77777777" w:rsidR="003A0730" w:rsidRPr="00D144DD" w:rsidRDefault="003A0730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40F4C7F6" w14:textId="4D746ACB" w:rsidR="0026720E" w:rsidRPr="00FF45D1" w:rsidRDefault="0026720E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48B5D5" w14:textId="77777777" w:rsidR="003A0730" w:rsidRPr="00D144DD" w:rsidRDefault="003A0730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09A801AF" w14:textId="5B56F02C" w:rsidR="0026720E" w:rsidRPr="00FF45D1" w:rsidRDefault="0026720E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7D9F59" w14:textId="77777777" w:rsidR="003A0730" w:rsidRPr="00D144DD" w:rsidRDefault="003A0730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0D555DD6" w14:textId="2BFE2FD4" w:rsidR="0026720E" w:rsidRPr="00FF45D1" w:rsidRDefault="0026720E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Responsibilities</w:t>
            </w:r>
          </w:p>
        </w:tc>
      </w:tr>
      <w:tr w:rsidR="00DA44CB" w:rsidRPr="00FF45D1" w14:paraId="4773972C" w14:textId="77777777" w:rsidTr="002441E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09074" w14:textId="77777777" w:rsid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</w:p>
          <w:p w14:paraId="5B217BB0" w14:textId="6816C500" w:rsidR="00DA44CB" w:rsidRPr="00DA44CB" w:rsidRDefault="0089663A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hAnsi="Times New Roman" w:cs="Times New Roman"/>
                <w:lang w:eastAsia="en-IN"/>
              </w:rPr>
              <w:t>Consumers/</w:t>
            </w:r>
          </w:p>
          <w:p w14:paraId="7EC77D36" w14:textId="1C61485B" w:rsidR="0026720E" w:rsidRPr="00DA44CB" w:rsidRDefault="0089663A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hAnsi="Times New Roman" w:cs="Times New Roman"/>
                <w:lang w:eastAsia="en-IN"/>
              </w:rPr>
              <w:t>Customers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96F18" w14:textId="77777777" w:rsid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61B8B62" w14:textId="0410E6F8" w:rsidR="0026720E" w:rsidRPr="00DA44CB" w:rsidRDefault="003F5B85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End users who </w:t>
            </w:r>
            <w:r w:rsidR="00F702E3" w:rsidRPr="00DA44CB">
              <w:rPr>
                <w:rFonts w:ascii="Times New Roman" w:eastAsia="Times New Roman" w:hAnsi="Times New Roman" w:cs="Times New Roman"/>
                <w:lang w:eastAsia="en-IN"/>
              </w:rPr>
              <w:t>rent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the tools</w:t>
            </w:r>
            <w:r w:rsidR="00980881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from </w:t>
            </w:r>
            <w:r w:rsidR="00E067F9" w:rsidRPr="00DA44CB">
              <w:rPr>
                <w:rFonts w:ascii="Times New Roman" w:eastAsia="Times New Roman" w:hAnsi="Times New Roman" w:cs="Times New Roman"/>
                <w:lang w:eastAsia="en-IN"/>
              </w:rPr>
              <w:t>ETR (</w:t>
            </w:r>
            <w:r w:rsidR="00980881" w:rsidRPr="00DA44CB">
              <w:rPr>
                <w:rFonts w:ascii="Times New Roman" w:eastAsia="Times New Roman" w:hAnsi="Times New Roman" w:cs="Times New Roman"/>
                <w:lang w:eastAsia="en-IN"/>
              </w:rPr>
              <w:t>electronic tool rental)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A332" w14:textId="77777777" w:rsidR="00A74FD1" w:rsidRP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5A1C600F" w14:textId="77777777" w:rsidR="00A74FD1" w:rsidRDefault="00E8433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Utilizes</w:t>
            </w:r>
            <w:r w:rsidR="00874810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the ETR tool to rent the home improvement tools</w:t>
            </w:r>
            <w:r w:rsidR="002965A8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and return the tools 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as </w:t>
            </w:r>
          </w:p>
          <w:p w14:paraId="56E40140" w14:textId="7B2DF514" w:rsidR="0026720E" w:rsidRDefault="00E8433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per rental duration/plan</w:t>
            </w:r>
            <w:r w:rsidR="00A74FD1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2D1FF4C8" w14:textId="77777777" w:rsidR="00A74FD1" w:rsidRPr="002F11B5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8"/>
                <w:szCs w:val="8"/>
                <w:lang w:eastAsia="en-IN"/>
              </w:rPr>
            </w:pPr>
          </w:p>
          <w:p w14:paraId="0778FC4C" w14:textId="4377682B" w:rsidR="00A74FD1" w:rsidRP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</w:tc>
      </w:tr>
      <w:tr w:rsidR="00E067F9" w:rsidRPr="00FF45D1" w14:paraId="3DB96B0C" w14:textId="77777777" w:rsidTr="002F11B5">
        <w:trPr>
          <w:trHeight w:val="149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CFCC" w14:textId="77777777" w:rsid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8AFDCF4" w14:textId="61028ADB" w:rsidR="002746F3" w:rsidRPr="00DA44CB" w:rsidRDefault="00054DA4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Business Partners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693C" w14:textId="77777777" w:rsidR="00A74FD1" w:rsidRP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71BE70C3" w14:textId="77777777" w:rsidR="00A74FD1" w:rsidRDefault="00796E5D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Investors</w:t>
            </w:r>
            <w:r w:rsidR="00E93336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, Shareholders, </w:t>
            </w:r>
            <w:r w:rsidR="00D06293" w:rsidRPr="00DA44CB">
              <w:rPr>
                <w:rFonts w:ascii="Times New Roman" w:eastAsia="Times New Roman" w:hAnsi="Times New Roman" w:cs="Times New Roman"/>
                <w:lang w:eastAsia="en-IN"/>
              </w:rPr>
              <w:t>Creditors,</w:t>
            </w:r>
            <w:r w:rsidR="00E93336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and the organization </w:t>
            </w:r>
            <w:r w:rsidR="00142D00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itself, </w:t>
            </w:r>
            <w:r w:rsidR="00D06293" w:rsidRPr="00DA44CB">
              <w:rPr>
                <w:rFonts w:ascii="Times New Roman" w:eastAsia="Times New Roman" w:hAnsi="Times New Roman" w:cs="Times New Roman"/>
                <w:lang w:eastAsia="en-IN"/>
              </w:rPr>
              <w:t>who</w:t>
            </w:r>
            <w:r w:rsidR="00E93336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involved in </w:t>
            </w:r>
            <w:r w:rsidR="00D06293" w:rsidRPr="00DA44CB">
              <w:rPr>
                <w:rFonts w:ascii="Times New Roman" w:eastAsia="Times New Roman" w:hAnsi="Times New Roman" w:cs="Times New Roman"/>
                <w:lang w:eastAsia="en-IN"/>
              </w:rPr>
              <w:t>the economic</w:t>
            </w:r>
            <w:r w:rsidR="00142D00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activities </w:t>
            </w:r>
            <w:r w:rsidR="00E067F9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and development </w:t>
            </w:r>
            <w:r w:rsidR="00D06293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of the E-commerce </w:t>
            </w:r>
          </w:p>
          <w:p w14:paraId="31A37D9D" w14:textId="77777777" w:rsidR="002746F3" w:rsidRDefault="00D06293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online platform.</w:t>
            </w:r>
          </w:p>
          <w:p w14:paraId="0DBC7DD2" w14:textId="57C81391" w:rsidR="00A74FD1" w:rsidRPr="002F11B5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6"/>
                <w:szCs w:val="6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3BFC" w14:textId="77777777" w:rsidR="00A74FD1" w:rsidRP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  <w:p w14:paraId="13339A76" w14:textId="7B58EE84" w:rsidR="002746F3" w:rsidRPr="00DA44CB" w:rsidRDefault="00A4067F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Managing employees,</w:t>
            </w:r>
            <w:r w:rsidR="002B16C7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2B16C7" w:rsidRPr="00DA44CB">
              <w:rPr>
                <w:rFonts w:ascii="Times New Roman" w:eastAsia="Times New Roman" w:hAnsi="Times New Roman" w:cs="Times New Roman"/>
                <w:lang w:eastAsia="en-IN"/>
              </w:rPr>
              <w:t>implementing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marketing strategies,</w:t>
            </w:r>
            <w:r w:rsidR="002B16C7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A74FD1" w:rsidRPr="00DA44CB">
              <w:rPr>
                <w:rFonts w:ascii="Times New Roman" w:eastAsia="Times New Roman" w:hAnsi="Times New Roman" w:cs="Times New Roman"/>
                <w:lang w:eastAsia="en-IN"/>
              </w:rPr>
              <w:t>tracking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financial objectives,</w:t>
            </w:r>
            <w:r w:rsidR="00A74FD1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Executing other strategic management activities.</w:t>
            </w:r>
          </w:p>
        </w:tc>
      </w:tr>
      <w:tr w:rsidR="00E067F9" w:rsidRPr="00FF45D1" w14:paraId="64F07B58" w14:textId="77777777" w:rsidTr="002441E6">
        <w:trPr>
          <w:trHeight w:val="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5C76" w14:textId="77777777" w:rsid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D4C7E75" w14:textId="43518F97" w:rsidR="002746F3" w:rsidRPr="00DA44CB" w:rsidRDefault="00217C1E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Employees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3D5E" w14:textId="77777777" w:rsidR="00A74FD1" w:rsidRPr="00A74FD1" w:rsidRDefault="00A74FD1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4A9C12D7" w14:textId="28A7ABA2" w:rsidR="002746F3" w:rsidRPr="00DA44CB" w:rsidRDefault="00222DC8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Representatives</w:t>
            </w:r>
            <w:r w:rsidR="00376183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, who support 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the </w:t>
            </w:r>
            <w:r w:rsidR="00376183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Rental platform system and serve </w:t>
            </w:r>
            <w:r w:rsidR="0026308C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directly to consumers such as, System </w:t>
            </w:r>
            <w:r w:rsidR="00996EE7" w:rsidRPr="00DA44CB">
              <w:rPr>
                <w:rFonts w:ascii="Times New Roman" w:eastAsia="Times New Roman" w:hAnsi="Times New Roman" w:cs="Times New Roman"/>
                <w:lang w:eastAsia="en-IN"/>
              </w:rPr>
              <w:t>administrators and the branch employees</w:t>
            </w:r>
            <w:r w:rsidR="0026308C" w:rsidRPr="00DA44CB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6855" w14:textId="77777777" w:rsidR="002B16C7" w:rsidRPr="002B16C7" w:rsidRDefault="002B16C7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sz w:val="8"/>
                <w:szCs w:val="8"/>
                <w:lang w:eastAsia="en-IN"/>
              </w:rPr>
            </w:pPr>
          </w:p>
          <w:p w14:paraId="3FAD8AB0" w14:textId="18CB3ED2" w:rsidR="002746F3" w:rsidRDefault="002B16C7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R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esponsible to add new branches to the system,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creating branch employees in the ETR system,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 xml:space="preserve">responsible for adding/removing tools for rental in </w:t>
            </w:r>
            <w:r w:rsidRPr="00DA44CB">
              <w:rPr>
                <w:rFonts w:ascii="Times New Roman" w:hAnsi="Times New Roman" w:cs="Times New Roman"/>
                <w:lang w:eastAsia="en-IN"/>
              </w:rPr>
              <w:t>th</w:t>
            </w:r>
            <w:r>
              <w:rPr>
                <w:rFonts w:ascii="Times New Roman" w:hAnsi="Times New Roman" w:cs="Times New Roman"/>
                <w:lang w:eastAsia="en-IN"/>
              </w:rPr>
              <w:t>eir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 xml:space="preserve"> respective locations,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to hand out the tools to the customers in store,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ensuring the returns of rental equipment,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update the system with the status of the tool (available, rented, out of order, not available)</w:t>
            </w:r>
            <w:r>
              <w:rPr>
                <w:rFonts w:ascii="Times New Roman" w:hAnsi="Times New Roman" w:cs="Times New Roman"/>
                <w:lang w:eastAsia="en-IN"/>
              </w:rPr>
              <w:t xml:space="preserve">,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supervise the rental warehouse,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administration of property rentals,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DA44CB" w:rsidRPr="00DA44CB">
              <w:rPr>
                <w:rFonts w:ascii="Times New Roman" w:hAnsi="Times New Roman" w:cs="Times New Roman"/>
                <w:lang w:eastAsia="en-IN"/>
              </w:rPr>
              <w:t>collecting rent, and complying with rental laws.</w:t>
            </w:r>
          </w:p>
          <w:p w14:paraId="09610B85" w14:textId="77777777" w:rsidR="002B16C7" w:rsidRPr="002F11B5" w:rsidRDefault="002B16C7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sz w:val="2"/>
                <w:szCs w:val="2"/>
                <w:lang w:eastAsia="en-IN"/>
              </w:rPr>
            </w:pPr>
          </w:p>
          <w:p w14:paraId="608B8EC1" w14:textId="1A4CA4F5" w:rsidR="002441E6" w:rsidRPr="002B16C7" w:rsidRDefault="002441E6" w:rsidP="002441E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E067F9" w:rsidRPr="00FF45D1" w14:paraId="6F4F0C82" w14:textId="77777777" w:rsidTr="002441E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1FDB" w14:textId="57CBE6DE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  <w:p w14:paraId="78B8DB1F" w14:textId="26E32499" w:rsidR="002746F3" w:rsidRPr="00DA44CB" w:rsidRDefault="00217C1E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Suppliers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9EAE" w14:textId="77777777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260008E2" w14:textId="3DA39956" w:rsidR="002746F3" w:rsidRDefault="00BC1A4D" w:rsidP="002441E6">
            <w:pPr>
              <w:pStyle w:val="NoSpacing"/>
              <w:ind w:left="113" w:right="57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Organization who </w:t>
            </w:r>
            <w:r w:rsidR="00F702E3" w:rsidRPr="00DA44CB">
              <w:rPr>
                <w:rFonts w:ascii="Times New Roman" w:eastAsia="Times New Roman" w:hAnsi="Times New Roman" w:cs="Times New Roman"/>
                <w:lang w:eastAsia="en-IN"/>
              </w:rPr>
              <w:t>provides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/sell </w:t>
            </w:r>
            <w:r w:rsidR="002B38F2" w:rsidRPr="00DA44CB">
              <w:rPr>
                <w:rFonts w:ascii="Times New Roman" w:eastAsia="Times New Roman" w:hAnsi="Times New Roman" w:cs="Times New Roman"/>
                <w:lang w:eastAsia="en-IN"/>
              </w:rPr>
              <w:t>home improvement tools in bulk to the rental warehouse</w:t>
            </w:r>
            <w:r w:rsidR="00FF02F7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s to support </w:t>
            </w:r>
            <w:r w:rsidR="002441E6"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="00FF02F7" w:rsidRPr="00DA44CB">
              <w:rPr>
                <w:rFonts w:ascii="Times New Roman" w:eastAsia="Times New Roman" w:hAnsi="Times New Roman" w:cs="Times New Roman"/>
                <w:lang w:eastAsia="en-IN"/>
              </w:rPr>
              <w:t>TR.</w:t>
            </w:r>
          </w:p>
          <w:p w14:paraId="66BB33A3" w14:textId="3EDC56F0" w:rsidR="002441E6" w:rsidRPr="00DA44CB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5E9A" w14:textId="77777777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36B8EC53" w14:textId="27F6B722" w:rsidR="002746F3" w:rsidRPr="002441E6" w:rsidRDefault="000606B7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2441E6">
              <w:rPr>
                <w:rFonts w:ascii="Times New Roman" w:eastAsia="Times New Roman" w:hAnsi="Times New Roman" w:cs="Times New Roman"/>
                <w:lang w:eastAsia="en-IN"/>
              </w:rPr>
              <w:t xml:space="preserve">Sell/supply quality tools to the ETR warehouses </w:t>
            </w:r>
            <w:r w:rsidR="002441E6" w:rsidRPr="002441E6">
              <w:rPr>
                <w:rFonts w:ascii="Times New Roman" w:eastAsia="Times New Roman" w:hAnsi="Times New Roman" w:cs="Times New Roman"/>
                <w:lang w:eastAsia="en-IN"/>
              </w:rPr>
              <w:t>ensuring long lasting life of the equipment</w:t>
            </w:r>
            <w:r w:rsidR="002441E6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E067F9" w:rsidRPr="00FF45D1" w14:paraId="08F10010" w14:textId="77777777" w:rsidTr="002441E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C680" w14:textId="77777777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469FC7B2" w14:textId="057BF432" w:rsidR="002746F3" w:rsidRPr="00DA44CB" w:rsidRDefault="005C63C8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Technology </w:t>
            </w:r>
            <w:r w:rsidR="00092981" w:rsidRPr="00DA44CB">
              <w:rPr>
                <w:rFonts w:ascii="Times New Roman" w:eastAsia="Times New Roman" w:hAnsi="Times New Roman" w:cs="Times New Roman"/>
                <w:lang w:eastAsia="en-IN"/>
              </w:rPr>
              <w:t>Support Team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D0BA" w14:textId="77777777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486F6602" w14:textId="77777777" w:rsidR="002746F3" w:rsidRDefault="00FF02F7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IT vendors or Development team who improve and support the ETR and bridging the </w:t>
            </w:r>
            <w:r w:rsidR="00F702E3" w:rsidRPr="00DA44CB">
              <w:rPr>
                <w:rFonts w:ascii="Times New Roman" w:eastAsia="Times New Roman" w:hAnsi="Times New Roman" w:cs="Times New Roman"/>
                <w:lang w:eastAsia="en-IN"/>
              </w:rPr>
              <w:t>technology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F702E3" w:rsidRPr="00DA44CB">
              <w:rPr>
                <w:rFonts w:ascii="Times New Roman" w:eastAsia="Times New Roman" w:hAnsi="Times New Roman" w:cs="Times New Roman"/>
                <w:lang w:eastAsia="en-IN"/>
              </w:rPr>
              <w:t>needs to run ETR seamlessly.</w:t>
            </w:r>
          </w:p>
          <w:p w14:paraId="7ABCC3DD" w14:textId="07A462CF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C50C" w14:textId="77777777" w:rsidR="002441E6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36B2EB13" w14:textId="7DAD3ED7" w:rsidR="002746F3" w:rsidRPr="002441E6" w:rsidRDefault="002441E6" w:rsidP="002441E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2441E6">
              <w:rPr>
                <w:rFonts w:ascii="Times New Roman" w:eastAsia="Times New Roman" w:hAnsi="Times New Roman" w:cs="Times New Roman"/>
                <w:lang w:eastAsia="en-IN"/>
              </w:rPr>
              <w:t xml:space="preserve"> Responsible to provide technology support, system upgrade and various IT enhancements in the ETL system.</w:t>
            </w:r>
          </w:p>
        </w:tc>
      </w:tr>
    </w:tbl>
    <w:p w14:paraId="587CA5E3" w14:textId="7E42AEA3" w:rsidR="0026720E" w:rsidRDefault="0026720E" w:rsidP="00735931"/>
    <w:p w14:paraId="4F541BC0" w14:textId="0BBEB8BC" w:rsidR="003733CA" w:rsidRDefault="003733CA" w:rsidP="003A0730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7" w:name="_Toc104056742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User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Summary</w:t>
      </w:r>
      <w:bookmarkEnd w:id="7"/>
    </w:p>
    <w:p w14:paraId="2EC1B680" w14:textId="77777777" w:rsidR="00ED1CE1" w:rsidRPr="00ED1CE1" w:rsidRDefault="00ED1CE1" w:rsidP="00735931">
      <w:pPr>
        <w:rPr>
          <w:sz w:val="6"/>
          <w:szCs w:val="6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2681"/>
        <w:gridCol w:w="3685"/>
        <w:gridCol w:w="1560"/>
      </w:tblGrid>
      <w:tr w:rsidR="00621527" w:rsidRPr="00DB3BD1" w14:paraId="56BF6009" w14:textId="77777777" w:rsidTr="00B56796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809A2A" w14:textId="77777777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50882EC1" w14:textId="1376895E" w:rsidR="00621527" w:rsidRDefault="00621527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7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  <w:p w14:paraId="5F575569" w14:textId="362F52CC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CC5BAA" w14:textId="77777777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34747D6E" w14:textId="71A70DE1" w:rsidR="00621527" w:rsidRPr="004F70D2" w:rsidRDefault="00621527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7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86F8E05" w14:textId="77777777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73FCA818" w14:textId="2AE54407" w:rsidR="00621527" w:rsidRPr="004F70D2" w:rsidRDefault="00621527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7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Responsibilities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A1B822" w14:textId="77777777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  <w:p w14:paraId="5FC31897" w14:textId="77777777" w:rsidR="00621527" w:rsidRDefault="00621527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7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Stakeholder</w:t>
            </w:r>
          </w:p>
          <w:p w14:paraId="3EC99755" w14:textId="7021E7B6" w:rsidR="00295B43" w:rsidRPr="00295B43" w:rsidRDefault="00295B43" w:rsidP="008A4B56">
            <w:pPr>
              <w:spacing w:after="0" w:line="240" w:lineRule="auto"/>
              <w:ind w:left="170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  <w:lang w:eastAsia="en-IN"/>
              </w:rPr>
            </w:pPr>
          </w:p>
        </w:tc>
      </w:tr>
      <w:tr w:rsidR="00621527" w:rsidRPr="00DB3BD1" w14:paraId="4B659B53" w14:textId="77777777" w:rsidTr="00B56796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942E6" w14:textId="77777777" w:rsidR="00B56796" w:rsidRPr="00B56796" w:rsidRDefault="00B56796" w:rsidP="00B56796">
            <w:pPr>
              <w:pStyle w:val="NoSpacing"/>
              <w:ind w:left="170" w:right="113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7BBE09FD" w14:textId="4CB4BA3B" w:rsidR="004F70D2" w:rsidRPr="00DA44CB" w:rsidRDefault="004F70D2" w:rsidP="00B56796">
            <w:pPr>
              <w:pStyle w:val="NoSpacing"/>
              <w:ind w:left="170" w:right="113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hAnsi="Times New Roman" w:cs="Times New Roman"/>
                <w:lang w:eastAsia="en-IN"/>
              </w:rPr>
              <w:t>Consumers/</w:t>
            </w:r>
          </w:p>
          <w:p w14:paraId="06D4100A" w14:textId="449221A0" w:rsidR="00621527" w:rsidRPr="004F70D2" w:rsidRDefault="004F70D2" w:rsidP="00B56796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hAnsi="Times New Roman" w:cs="Times New Roman"/>
                <w:lang w:eastAsia="en-IN"/>
              </w:rPr>
              <w:t>Customers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FB62" w14:textId="77777777" w:rsidR="00B56796" w:rsidRPr="00B56796" w:rsidRDefault="00B56796" w:rsidP="00B56796">
            <w:pPr>
              <w:spacing w:after="0" w:line="240" w:lineRule="auto"/>
              <w:ind w:left="170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10781026" w14:textId="176846C0" w:rsidR="00621527" w:rsidRPr="004F70D2" w:rsidRDefault="004F70D2" w:rsidP="008A4B56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End users who rent the tools from ETR (electronic tool rental)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3000" w14:textId="77777777" w:rsidR="00B56796" w:rsidRPr="00B56796" w:rsidRDefault="00B56796" w:rsidP="00B56796">
            <w:pPr>
              <w:pStyle w:val="NoSpacing"/>
              <w:ind w:left="113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1C6548EC" w14:textId="71CFD815" w:rsidR="004F70D2" w:rsidRDefault="004F70D2" w:rsidP="00B5679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Utilizes the ETR tool to rent the home improvement tools and return the tools as per rental duration/plan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2676A689" w14:textId="77777777" w:rsidR="00B56796" w:rsidRDefault="00B56796" w:rsidP="00B56796">
            <w:pPr>
              <w:pStyle w:val="NoSpacing"/>
              <w:ind w:left="113" w:right="113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D48DFA6" w14:textId="45D1D227" w:rsidR="00621527" w:rsidRPr="004F70D2" w:rsidRDefault="00621527" w:rsidP="00B56796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9B94E" w14:textId="77777777" w:rsidR="00B56796" w:rsidRPr="00B56796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5FB8B0DB" w14:textId="40978A7F" w:rsidR="00621527" w:rsidRPr="004F70D2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End users</w:t>
            </w:r>
            <w:r w:rsidR="004F70D2">
              <w:rPr>
                <w:rFonts w:ascii="Times New Roman" w:hAnsi="Times New Roman" w:cs="Times New Roman"/>
                <w:lang w:eastAsia="en-IN"/>
              </w:rPr>
              <w:t>/ Consumers</w:t>
            </w:r>
          </w:p>
        </w:tc>
      </w:tr>
      <w:tr w:rsidR="004F70D2" w:rsidRPr="00DB3BD1" w14:paraId="2DC18DCF" w14:textId="77777777" w:rsidTr="00B56796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E20F" w14:textId="77777777" w:rsidR="00B56796" w:rsidRPr="00B56796" w:rsidRDefault="00B56796" w:rsidP="00B56796">
            <w:pPr>
              <w:pStyle w:val="NoSpacing"/>
              <w:ind w:left="170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266EF792" w14:textId="4DA18DA5" w:rsidR="004F70D2" w:rsidRPr="00DA44CB" w:rsidRDefault="004F70D2" w:rsidP="00B56796">
            <w:pPr>
              <w:pStyle w:val="NoSpacing"/>
              <w:ind w:left="170" w:right="113"/>
              <w:rPr>
                <w:rFonts w:ascii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System administrators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76DA" w14:textId="77777777" w:rsidR="00B56796" w:rsidRPr="00B56796" w:rsidRDefault="00B56796" w:rsidP="008A4B56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3FF47FB2" w14:textId="55A83E15" w:rsidR="004F70D2" w:rsidRDefault="00B56796" w:rsidP="008A4B56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W</w:t>
            </w:r>
            <w:r w:rsidR="004F70D2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ho support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and </w:t>
            </w:r>
            <w:r w:rsidR="008A4B56">
              <w:rPr>
                <w:rFonts w:ascii="Times New Roman" w:eastAsia="Times New Roman" w:hAnsi="Times New Roman" w:cs="Times New Roman"/>
                <w:lang w:eastAsia="en-IN"/>
              </w:rPr>
              <w:t xml:space="preserve">maintain </w:t>
            </w:r>
            <w:r w:rsidR="004F70D2"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the Rental platform </w:t>
            </w:r>
            <w:r w:rsidR="008A4B56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="008A4B56" w:rsidRPr="00DA44CB">
              <w:rPr>
                <w:rFonts w:ascii="Times New Roman" w:eastAsia="Times New Roman" w:hAnsi="Times New Roman" w:cs="Times New Roman"/>
                <w:lang w:eastAsia="en-IN"/>
              </w:rPr>
              <w:t>ystem</w:t>
            </w:r>
            <w:r w:rsidR="008A4B56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0A1C5716" w14:textId="0B365F59" w:rsidR="00B56796" w:rsidRPr="00B56796" w:rsidRDefault="00B56796" w:rsidP="00B56796">
            <w:pPr>
              <w:spacing w:after="0" w:line="240" w:lineRule="auto"/>
              <w:ind w:left="170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C2A5" w14:textId="77777777" w:rsidR="00B56796" w:rsidRPr="00B56796" w:rsidRDefault="00B56796" w:rsidP="00B56796">
            <w:pPr>
              <w:pStyle w:val="NoSpacing"/>
              <w:ind w:left="113" w:right="113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49409487" w14:textId="77777777" w:rsidR="004F70D2" w:rsidRDefault="00B56796" w:rsidP="00B5679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R</w:t>
            </w:r>
            <w:r w:rsidRPr="00DA44CB">
              <w:rPr>
                <w:rFonts w:ascii="Times New Roman" w:hAnsi="Times New Roman" w:cs="Times New Roman"/>
                <w:lang w:eastAsia="en-IN"/>
              </w:rPr>
              <w:t>esponsible to add new branches to the system,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DA44CB">
              <w:rPr>
                <w:rFonts w:ascii="Times New Roman" w:hAnsi="Times New Roman" w:cs="Times New Roman"/>
                <w:lang w:eastAsia="en-IN"/>
              </w:rPr>
              <w:t>creating branch employees in the ETR system</w:t>
            </w:r>
            <w:r w:rsidR="008A4B56">
              <w:rPr>
                <w:rFonts w:ascii="Times New Roman" w:hAnsi="Times New Roman" w:cs="Times New Roman"/>
                <w:lang w:eastAsia="en-IN"/>
              </w:rPr>
              <w:t>.</w:t>
            </w:r>
          </w:p>
          <w:p w14:paraId="7C459F8F" w14:textId="6AAEA6C4" w:rsidR="008A4B56" w:rsidRPr="008A4B56" w:rsidRDefault="008A4B56" w:rsidP="00B56796">
            <w:pPr>
              <w:pStyle w:val="NoSpacing"/>
              <w:ind w:left="113" w:right="113"/>
              <w:jc w:val="both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03D8" w14:textId="51A9DB50" w:rsidR="00B56796" w:rsidRPr="00B56796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16073679" w14:textId="29AC0D7B" w:rsidR="004F70D2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Employee</w:t>
            </w:r>
          </w:p>
        </w:tc>
      </w:tr>
      <w:tr w:rsidR="004F70D2" w:rsidRPr="00DB3BD1" w14:paraId="134446AE" w14:textId="77777777" w:rsidTr="00B56796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8B89" w14:textId="77777777" w:rsidR="00B56796" w:rsidRPr="00B56796" w:rsidRDefault="00B56796" w:rsidP="00B56796">
            <w:pPr>
              <w:pStyle w:val="NoSpacing"/>
              <w:ind w:left="170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5BF37CA8" w14:textId="715B064B" w:rsidR="004F70D2" w:rsidRPr="00DA44CB" w:rsidRDefault="00B56796" w:rsidP="00B56796">
            <w:pPr>
              <w:pStyle w:val="NoSpacing"/>
              <w:ind w:left="170" w:right="113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B</w:t>
            </w:r>
            <w:r w:rsidR="004F70D2" w:rsidRPr="00DA44CB">
              <w:rPr>
                <w:rFonts w:ascii="Times New Roman" w:eastAsia="Times New Roman" w:hAnsi="Times New Roman" w:cs="Times New Roman"/>
                <w:lang w:eastAsia="en-IN"/>
              </w:rPr>
              <w:t>ranch employees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31F" w14:textId="77777777" w:rsidR="00B56796" w:rsidRPr="00B56796" w:rsidRDefault="00B56796" w:rsidP="00B56796">
            <w:pPr>
              <w:spacing w:after="0" w:line="240" w:lineRule="auto"/>
              <w:ind w:left="170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  <w:p w14:paraId="2702265A" w14:textId="7EE927D4" w:rsidR="004F70D2" w:rsidRPr="00DA44CB" w:rsidRDefault="004F70D2" w:rsidP="008A4B56">
            <w:pPr>
              <w:spacing w:after="0" w:line="240" w:lineRule="auto"/>
              <w:ind w:left="113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 xml:space="preserve">Representatives, who support the Rental </w:t>
            </w:r>
            <w:r w:rsidR="008A4B56">
              <w:rPr>
                <w:rFonts w:ascii="Times New Roman" w:eastAsia="Times New Roman" w:hAnsi="Times New Roman" w:cs="Times New Roman"/>
                <w:lang w:eastAsia="en-IN"/>
              </w:rPr>
              <w:t>p</w:t>
            </w:r>
            <w:r w:rsidRPr="00DA44CB">
              <w:rPr>
                <w:rFonts w:ascii="Times New Roman" w:eastAsia="Times New Roman" w:hAnsi="Times New Roman" w:cs="Times New Roman"/>
                <w:lang w:eastAsia="en-IN"/>
              </w:rPr>
              <w:t>latform system and serve directly to consumers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9D6F" w14:textId="77777777" w:rsidR="00B56796" w:rsidRPr="00B56796" w:rsidRDefault="00B56796" w:rsidP="00B56796">
            <w:pPr>
              <w:pStyle w:val="NoSpacing"/>
              <w:ind w:left="113" w:right="113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308D5BCF" w14:textId="77777777" w:rsidR="004F70D2" w:rsidRDefault="00B56796" w:rsidP="00B56796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R</w:t>
            </w:r>
            <w:r w:rsidRPr="00DA44CB">
              <w:rPr>
                <w:rFonts w:ascii="Times New Roman" w:hAnsi="Times New Roman" w:cs="Times New Roman"/>
                <w:lang w:eastAsia="en-IN"/>
              </w:rPr>
              <w:t>esponsible for adding/removing tools for rental in th</w:t>
            </w:r>
            <w:r>
              <w:rPr>
                <w:rFonts w:ascii="Times New Roman" w:hAnsi="Times New Roman" w:cs="Times New Roman"/>
                <w:lang w:eastAsia="en-IN"/>
              </w:rPr>
              <w:t>eir</w:t>
            </w:r>
            <w:r w:rsidRPr="00DA44CB">
              <w:rPr>
                <w:rFonts w:ascii="Times New Roman" w:hAnsi="Times New Roman" w:cs="Times New Roman"/>
                <w:lang w:eastAsia="en-IN"/>
              </w:rPr>
              <w:t xml:space="preserve"> respective locations,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DA44CB">
              <w:rPr>
                <w:rFonts w:ascii="Times New Roman" w:hAnsi="Times New Roman" w:cs="Times New Roman"/>
                <w:lang w:eastAsia="en-IN"/>
              </w:rPr>
              <w:t>to hand out the tools to the customers in store,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DA44CB">
              <w:rPr>
                <w:rFonts w:ascii="Times New Roman" w:hAnsi="Times New Roman" w:cs="Times New Roman"/>
                <w:lang w:eastAsia="en-IN"/>
              </w:rPr>
              <w:t>ensuring the returns of rental equipment,</w:t>
            </w:r>
            <w:r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DA44CB">
              <w:rPr>
                <w:rFonts w:ascii="Times New Roman" w:hAnsi="Times New Roman" w:cs="Times New Roman"/>
                <w:lang w:eastAsia="en-IN"/>
              </w:rPr>
              <w:t>update the system with the status of the tool (available, rented, out of order, not available)</w:t>
            </w:r>
          </w:p>
          <w:p w14:paraId="18862510" w14:textId="0F32F27D" w:rsidR="00B56796" w:rsidRPr="00B56796" w:rsidRDefault="00B56796" w:rsidP="00B56796">
            <w:pPr>
              <w:pStyle w:val="NoSpacing"/>
              <w:ind w:left="113" w:right="113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A3BA" w14:textId="77777777" w:rsidR="00B56796" w:rsidRPr="00B56796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sz w:val="12"/>
                <w:szCs w:val="12"/>
                <w:lang w:eastAsia="en-IN"/>
              </w:rPr>
            </w:pPr>
          </w:p>
          <w:p w14:paraId="6D488C89" w14:textId="4F3C65FE" w:rsidR="004F70D2" w:rsidRDefault="00B56796" w:rsidP="008A4B56">
            <w:pPr>
              <w:spacing w:after="0" w:line="240" w:lineRule="auto"/>
              <w:ind w:left="170" w:right="113"/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Employee</w:t>
            </w:r>
          </w:p>
        </w:tc>
      </w:tr>
    </w:tbl>
    <w:p w14:paraId="6239D2C2" w14:textId="77777777" w:rsidR="00621527" w:rsidRPr="00621527" w:rsidRDefault="00621527" w:rsidP="00735931"/>
    <w:p w14:paraId="68B969CB" w14:textId="7BF08ABF" w:rsidR="003733CA" w:rsidRDefault="003733CA" w:rsidP="003332CA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8" w:name="_Toc104056743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User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Environment</w:t>
      </w:r>
      <w:bookmarkEnd w:id="8"/>
    </w:p>
    <w:p w14:paraId="5607C915" w14:textId="46354395" w:rsidR="002F06A8" w:rsidRPr="002322FF" w:rsidRDefault="002F06A8" w:rsidP="002F06A8">
      <w:pPr>
        <w:rPr>
          <w:rFonts w:ascii="Times New Roman" w:hAnsi="Times New Roman" w:cs="Times New Roman"/>
          <w:sz w:val="2"/>
          <w:szCs w:val="2"/>
        </w:rPr>
      </w:pPr>
    </w:p>
    <w:p w14:paraId="046E9708" w14:textId="1412B4EC" w:rsidR="002322FF" w:rsidRDefault="002322FF" w:rsidP="00185023">
      <w:pPr>
        <w:pStyle w:val="ListParagraph"/>
        <w:numPr>
          <w:ilvl w:val="0"/>
          <w:numId w:val="15"/>
        </w:numPr>
        <w:ind w:left="794" w:right="-454"/>
        <w:jc w:val="both"/>
        <w:rPr>
          <w:rFonts w:ascii="Times New Roman" w:eastAsia="Times New Roman" w:hAnsi="Times New Roman" w:cs="Times New Roman"/>
          <w:lang w:eastAsia="en-IN"/>
        </w:rPr>
      </w:pPr>
      <w:r w:rsidRPr="0001038B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Consumers</w:t>
      </w:r>
      <w:r w:rsidR="00130ECB" w:rsidRPr="0001038B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/End users</w:t>
      </w:r>
      <w:r w:rsidR="00130ECB" w:rsidRPr="0001038B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01038B">
        <w:rPr>
          <w:rFonts w:ascii="Times New Roman" w:eastAsia="Times New Roman" w:hAnsi="Times New Roman" w:cs="Times New Roman"/>
          <w:lang w:eastAsia="en-IN"/>
        </w:rPr>
        <w:t>ar</w:t>
      </w:r>
      <w:r w:rsidR="00A73C03" w:rsidRPr="0001038B">
        <w:rPr>
          <w:rFonts w:ascii="Times New Roman" w:eastAsia="Times New Roman" w:hAnsi="Times New Roman" w:cs="Times New Roman"/>
          <w:lang w:eastAsia="en-IN"/>
        </w:rPr>
        <w:t xml:space="preserve">e expected to have a </w:t>
      </w:r>
      <w:r w:rsidR="0001038B" w:rsidRPr="0001038B">
        <w:rPr>
          <w:rFonts w:ascii="Times New Roman" w:eastAsia="Times New Roman" w:hAnsi="Times New Roman" w:cs="Times New Roman"/>
          <w:lang w:eastAsia="en-IN"/>
        </w:rPr>
        <w:t>digital device</w:t>
      </w:r>
      <w:r w:rsidR="00A73C03" w:rsidRPr="0001038B">
        <w:rPr>
          <w:rFonts w:ascii="Times New Roman" w:eastAsia="Times New Roman" w:hAnsi="Times New Roman" w:cs="Times New Roman"/>
          <w:lang w:eastAsia="en-IN"/>
        </w:rPr>
        <w:t xml:space="preserve"> like, Smart phone, Laptop or Tablet to access ETR application provided with the stable Internet connection.</w:t>
      </w:r>
    </w:p>
    <w:p w14:paraId="2CB36E51" w14:textId="77777777" w:rsidR="0001038B" w:rsidRPr="0001038B" w:rsidRDefault="0001038B" w:rsidP="00185023">
      <w:pPr>
        <w:pStyle w:val="ListParagraph"/>
        <w:ind w:left="794" w:right="-454"/>
        <w:jc w:val="both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</w:p>
    <w:p w14:paraId="08992563" w14:textId="56E8E14B" w:rsidR="00ED1CE1" w:rsidRDefault="00A73C03" w:rsidP="00185023">
      <w:pPr>
        <w:pStyle w:val="ListParagraph"/>
        <w:numPr>
          <w:ilvl w:val="0"/>
          <w:numId w:val="15"/>
        </w:numPr>
        <w:ind w:left="794" w:right="-454"/>
        <w:jc w:val="both"/>
        <w:rPr>
          <w:rFonts w:ascii="Times New Roman" w:eastAsia="Times New Roman" w:hAnsi="Times New Roman" w:cs="Times New Roman"/>
          <w:lang w:eastAsia="en-IN"/>
        </w:rPr>
      </w:pPr>
      <w:r w:rsidRPr="0001038B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System administrators</w:t>
      </w:r>
      <w:r w:rsidRPr="0001038B">
        <w:rPr>
          <w:rFonts w:ascii="Times New Roman" w:eastAsia="Times New Roman" w:hAnsi="Times New Roman" w:cs="Times New Roman"/>
          <w:lang w:eastAsia="en-IN"/>
        </w:rPr>
        <w:t xml:space="preserve"> </w:t>
      </w:r>
      <w:r w:rsidR="00CE4941" w:rsidRPr="0001038B">
        <w:rPr>
          <w:rFonts w:ascii="Times New Roman" w:eastAsia="Times New Roman" w:hAnsi="Times New Roman" w:cs="Times New Roman"/>
          <w:lang w:eastAsia="en-IN"/>
        </w:rPr>
        <w:t>should possess the access to the system available in the warehouses with the valid credentials to access the ETR system.</w:t>
      </w:r>
    </w:p>
    <w:p w14:paraId="3F17EE03" w14:textId="77777777" w:rsidR="0001038B" w:rsidRPr="0001038B" w:rsidRDefault="0001038B" w:rsidP="00185023">
      <w:pPr>
        <w:pStyle w:val="ListParagraph"/>
        <w:ind w:left="794" w:right="-454"/>
        <w:jc w:val="both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</w:p>
    <w:p w14:paraId="2840EDC2" w14:textId="73DE3BBF" w:rsidR="008B78E9" w:rsidRDefault="00CE4941" w:rsidP="008B78E9">
      <w:pPr>
        <w:pStyle w:val="ListParagraph"/>
        <w:numPr>
          <w:ilvl w:val="0"/>
          <w:numId w:val="15"/>
        </w:numPr>
        <w:ind w:left="794" w:right="-454"/>
        <w:jc w:val="both"/>
        <w:rPr>
          <w:rFonts w:ascii="Times New Roman" w:eastAsia="Times New Roman" w:hAnsi="Times New Roman" w:cs="Times New Roman"/>
          <w:lang w:eastAsia="en-IN"/>
        </w:rPr>
      </w:pPr>
      <w:r w:rsidRPr="0001038B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Branch employees</w:t>
      </w:r>
      <w:r w:rsidRPr="0001038B">
        <w:rPr>
          <w:rFonts w:ascii="Times New Roman" w:eastAsia="Times New Roman" w:hAnsi="Times New Roman" w:cs="Times New Roman"/>
          <w:lang w:eastAsia="en-IN"/>
        </w:rPr>
        <w:t xml:space="preserve"> should have a pre-requisite 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 xml:space="preserve">of account creation validated by </w:t>
      </w:r>
      <w:r w:rsidR="0001038B" w:rsidRPr="0001038B">
        <w:rPr>
          <w:rFonts w:ascii="Times New Roman" w:eastAsia="Times New Roman" w:hAnsi="Times New Roman" w:cs="Times New Roman"/>
          <w:lang w:eastAsia="en-IN"/>
        </w:rPr>
        <w:t>System</w:t>
      </w:r>
      <w:r w:rsidR="0001038B">
        <w:rPr>
          <w:rFonts w:ascii="Times New Roman" w:eastAsia="Times New Roman" w:hAnsi="Times New Roman" w:cs="Times New Roman"/>
          <w:lang w:eastAsia="en-IN"/>
        </w:rPr>
        <w:t xml:space="preserve"> 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>admins</w:t>
      </w:r>
      <w:r w:rsidR="00BF6D72">
        <w:rPr>
          <w:rFonts w:ascii="Times New Roman" w:eastAsia="Times New Roman" w:hAnsi="Times New Roman" w:cs="Times New Roman"/>
          <w:lang w:eastAsia="en-IN"/>
        </w:rPr>
        <w:t>.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 xml:space="preserve"> with the </w:t>
      </w:r>
      <w:r w:rsidR="00BF6D72">
        <w:rPr>
          <w:rFonts w:ascii="Times New Roman" w:eastAsia="Times New Roman" w:hAnsi="Times New Roman" w:cs="Times New Roman"/>
          <w:lang w:eastAsia="en-IN"/>
        </w:rPr>
        <w:t>approved credentials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 xml:space="preserve">, </w:t>
      </w:r>
      <w:r w:rsidR="0001038B" w:rsidRPr="0001038B">
        <w:rPr>
          <w:rFonts w:ascii="Times New Roman" w:eastAsia="Times New Roman" w:hAnsi="Times New Roman" w:cs="Times New Roman"/>
          <w:lang w:eastAsia="en-IN"/>
        </w:rPr>
        <w:t>branch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 xml:space="preserve"> </w:t>
      </w:r>
      <w:r w:rsidR="0001038B" w:rsidRPr="0001038B">
        <w:rPr>
          <w:rFonts w:ascii="Times New Roman" w:eastAsia="Times New Roman" w:hAnsi="Times New Roman" w:cs="Times New Roman"/>
          <w:lang w:eastAsia="en-IN"/>
        </w:rPr>
        <w:t>employees</w:t>
      </w:r>
      <w:r w:rsidR="00C46D09" w:rsidRPr="0001038B">
        <w:rPr>
          <w:rFonts w:ascii="Times New Roman" w:eastAsia="Times New Roman" w:hAnsi="Times New Roman" w:cs="Times New Roman"/>
          <w:lang w:eastAsia="en-IN"/>
        </w:rPr>
        <w:t xml:space="preserve"> can access the ETR s</w:t>
      </w:r>
      <w:r w:rsidR="00824F9F" w:rsidRPr="0001038B">
        <w:rPr>
          <w:rFonts w:ascii="Times New Roman" w:eastAsia="Times New Roman" w:hAnsi="Times New Roman" w:cs="Times New Roman"/>
          <w:lang w:eastAsia="en-IN"/>
        </w:rPr>
        <w:t>ystem in the warehouse machines</w:t>
      </w:r>
      <w:r w:rsidR="0001038B" w:rsidRPr="0001038B">
        <w:rPr>
          <w:rFonts w:ascii="Times New Roman" w:eastAsia="Times New Roman" w:hAnsi="Times New Roman" w:cs="Times New Roman"/>
          <w:lang w:eastAsia="en-IN"/>
        </w:rPr>
        <w:t>/workstations.</w:t>
      </w:r>
    </w:p>
    <w:p w14:paraId="359457DD" w14:textId="77777777" w:rsidR="00B25C57" w:rsidRPr="00B25C57" w:rsidRDefault="00B25C57" w:rsidP="00B25C57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2FA705C0" w14:textId="1DE6711C" w:rsidR="00B25C57" w:rsidRDefault="00B25C57" w:rsidP="00B25C57">
      <w:pPr>
        <w:ind w:right="-454"/>
        <w:jc w:val="both"/>
        <w:rPr>
          <w:rFonts w:ascii="Times New Roman" w:eastAsia="Times New Roman" w:hAnsi="Times New Roman" w:cs="Times New Roman"/>
          <w:lang w:eastAsia="en-IN"/>
        </w:rPr>
      </w:pPr>
    </w:p>
    <w:p w14:paraId="2C8E0349" w14:textId="77777777" w:rsidR="00C01296" w:rsidRDefault="00C01296" w:rsidP="00B25C57">
      <w:pPr>
        <w:ind w:right="-454"/>
        <w:jc w:val="both"/>
        <w:rPr>
          <w:rFonts w:ascii="Times New Roman" w:eastAsia="Times New Roman" w:hAnsi="Times New Roman" w:cs="Times New Roman"/>
          <w:lang w:eastAsia="en-IN"/>
        </w:rPr>
      </w:pPr>
    </w:p>
    <w:p w14:paraId="73804BD5" w14:textId="0F793DD8" w:rsidR="00B25C57" w:rsidRDefault="00B25C57" w:rsidP="00B25C57">
      <w:pPr>
        <w:ind w:right="-454"/>
        <w:jc w:val="both"/>
        <w:rPr>
          <w:rFonts w:ascii="Times New Roman" w:eastAsia="Times New Roman" w:hAnsi="Times New Roman" w:cs="Times New Roman"/>
          <w:lang w:eastAsia="en-IN"/>
        </w:rPr>
      </w:pPr>
    </w:p>
    <w:p w14:paraId="394653BF" w14:textId="03BB2572" w:rsidR="00C01296" w:rsidRDefault="00C01296" w:rsidP="00B25C57">
      <w:pPr>
        <w:ind w:right="-454"/>
        <w:jc w:val="both"/>
        <w:rPr>
          <w:rFonts w:ascii="Times New Roman" w:eastAsia="Times New Roman" w:hAnsi="Times New Roman" w:cs="Times New Roman"/>
          <w:lang w:eastAsia="en-IN"/>
        </w:rPr>
      </w:pPr>
    </w:p>
    <w:p w14:paraId="3D98437B" w14:textId="77777777" w:rsidR="00C01296" w:rsidRPr="00C01296" w:rsidRDefault="00C01296" w:rsidP="00B25C57">
      <w:pPr>
        <w:ind w:right="-454"/>
        <w:jc w:val="both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7898D613" w14:textId="77777777" w:rsidR="008B78E9" w:rsidRPr="008B78E9" w:rsidRDefault="008B78E9" w:rsidP="008B78E9">
      <w:pPr>
        <w:ind w:right="-454"/>
        <w:jc w:val="both"/>
        <w:rPr>
          <w:rFonts w:ascii="Times New Roman" w:eastAsia="Times New Roman" w:hAnsi="Times New Roman" w:cs="Times New Roman"/>
          <w:sz w:val="2"/>
          <w:szCs w:val="2"/>
          <w:lang w:eastAsia="en-IN"/>
        </w:rPr>
      </w:pPr>
    </w:p>
    <w:p w14:paraId="2C1C70CE" w14:textId="6F65D876" w:rsidR="003733CA" w:rsidRDefault="003733CA" w:rsidP="008B78E9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9" w:name="_Toc104056744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Key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Stakeholder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or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User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Needs</w:t>
      </w:r>
      <w:bookmarkEnd w:id="9"/>
    </w:p>
    <w:p w14:paraId="78AFB3F1" w14:textId="77777777" w:rsidR="00ED1CE1" w:rsidRPr="00ED1CE1" w:rsidRDefault="00ED1CE1" w:rsidP="00735931">
      <w:pPr>
        <w:rPr>
          <w:sz w:val="6"/>
          <w:szCs w:val="6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296"/>
        <w:gridCol w:w="843"/>
        <w:gridCol w:w="2176"/>
        <w:gridCol w:w="1635"/>
        <w:gridCol w:w="2426"/>
      </w:tblGrid>
      <w:tr w:rsidR="00882F44" w:rsidRPr="00FF45D1" w14:paraId="3DF987D1" w14:textId="77777777" w:rsidTr="00CD3C78">
        <w:trPr>
          <w:trHeight w:val="40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397360" w14:textId="7B8B9DBD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A610DE" w14:textId="6D398F40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Need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E2050A" w14:textId="77777777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E83C28" w14:textId="77777777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Concerns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258971B" w14:textId="77777777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 Solution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A9D912" w14:textId="77777777" w:rsidR="00295B43" w:rsidRPr="00FF45D1" w:rsidRDefault="00295B43" w:rsidP="00CD3C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Proposed Solution</w:t>
            </w:r>
            <w:r w:rsidRPr="00FF45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</w:tr>
      <w:tr w:rsidR="00882F44" w:rsidRPr="00FF45D1" w14:paraId="604669F4" w14:textId="77777777" w:rsidTr="00CD3C78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35F3" w14:textId="05381BB6" w:rsidR="00295B43" w:rsidRPr="00F05ADE" w:rsidRDefault="00BD67D2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End users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C3591" w14:textId="07413331" w:rsidR="00295B43" w:rsidRPr="00F05ADE" w:rsidRDefault="00EC7491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Feature-Rich and intuitive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D0F2" w14:textId="52C6A6F2" w:rsidR="00295B43" w:rsidRPr="00F05ADE" w:rsidRDefault="00F05ADE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FA283" w14:textId="1E386097" w:rsidR="00295B43" w:rsidRPr="00F05ADE" w:rsidRDefault="00C956AB" w:rsidP="005871AE">
            <w:pPr>
              <w:spacing w:before="120" w:after="12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Non complicated and </w:t>
            </w:r>
            <w:r w:rsidR="00D32083">
              <w:rPr>
                <w:rFonts w:ascii="Times New Roman" w:eastAsia="Times New Roman" w:hAnsi="Times New Roman" w:cs="Times New Roman"/>
                <w:lang w:eastAsia="en-IN"/>
              </w:rPr>
              <w:t>hassle-free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B943B9">
              <w:rPr>
                <w:rFonts w:ascii="Times New Roman" w:eastAsia="Times New Roman" w:hAnsi="Times New Roman" w:cs="Times New Roman"/>
                <w:lang w:eastAsia="en-IN"/>
              </w:rPr>
              <w:t xml:space="preserve">road map in the application </w:t>
            </w:r>
            <w:r w:rsidR="00B25C57">
              <w:rPr>
                <w:rFonts w:ascii="Times New Roman" w:eastAsia="Times New Roman" w:hAnsi="Times New Roman" w:cs="Times New Roman"/>
                <w:lang w:eastAsia="en-IN"/>
              </w:rPr>
              <w:t>to rent</w:t>
            </w:r>
            <w:r w:rsidR="00B933B7">
              <w:rPr>
                <w:rFonts w:ascii="Times New Roman" w:eastAsia="Times New Roman" w:hAnsi="Times New Roman" w:cs="Times New Roman"/>
                <w:lang w:eastAsia="en-IN"/>
              </w:rPr>
              <w:t xml:space="preserve"> an</w:t>
            </w:r>
            <w:r w:rsidR="00B943B9">
              <w:rPr>
                <w:rFonts w:ascii="Times New Roman" w:eastAsia="Times New Roman" w:hAnsi="Times New Roman" w:cs="Times New Roman"/>
                <w:lang w:eastAsia="en-IN"/>
              </w:rPr>
              <w:t xml:space="preserve"> equipment.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A6A2F" w14:textId="37ABF291" w:rsidR="00295B43" w:rsidRPr="00F05ADE" w:rsidRDefault="00F05ADE" w:rsidP="005871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None (No rental online platform available in the market yet)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86ACF" w14:textId="65AF9A5A" w:rsidR="00295B43" w:rsidRPr="00F05ADE" w:rsidRDefault="004C2165" w:rsidP="005871AE">
            <w:pPr>
              <w:spacing w:before="120" w:after="12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Simple navigation menu options and sample </w:t>
            </w:r>
            <w:r w:rsidR="00D32083">
              <w:rPr>
                <w:rFonts w:ascii="Times New Roman" w:eastAsia="Times New Roman" w:hAnsi="Times New Roman" w:cs="Times New Roman"/>
                <w:lang w:eastAsia="en-IN"/>
              </w:rPr>
              <w:t>demo rental booking guide for the first-time users of the ETR.</w:t>
            </w:r>
          </w:p>
        </w:tc>
      </w:tr>
      <w:tr w:rsidR="00882F44" w:rsidRPr="00FF45D1" w14:paraId="5AFACD56" w14:textId="77777777" w:rsidTr="00CD3C78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77D" w14:textId="186EBEB4" w:rsidR="00D32083" w:rsidRPr="00F05ADE" w:rsidRDefault="00C06CE7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End users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6758" w14:textId="3ACA1A3F" w:rsidR="00D32083" w:rsidRPr="00F05ADE" w:rsidRDefault="00C06CE7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Seamless Payment </w:t>
            </w:r>
            <w:r w:rsidR="003D5A7C">
              <w:rPr>
                <w:rFonts w:ascii="Times New Roman" w:eastAsia="Times New Roman" w:hAnsi="Times New Roman" w:cs="Times New Roman"/>
                <w:lang w:eastAsia="en-IN"/>
              </w:rPr>
              <w:t>options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3F8A" w14:textId="46F3CC8F" w:rsidR="00D32083" w:rsidRPr="00F05ADE" w:rsidRDefault="003D5A7C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6D3" w14:textId="359F8D11" w:rsidR="00D32083" w:rsidRDefault="003D5A7C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Non fraudulent </w:t>
            </w:r>
            <w:r w:rsidR="00895E20">
              <w:rPr>
                <w:rFonts w:ascii="Times New Roman" w:eastAsia="Times New Roman" w:hAnsi="Times New Roman" w:cs="Times New Roman"/>
                <w:lang w:eastAsia="en-IN"/>
              </w:rPr>
              <w:t>payment options</w:t>
            </w:r>
            <w:r w:rsidR="007D54EC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FE24" w14:textId="1377F72A" w:rsidR="00D32083" w:rsidRPr="00F05ADE" w:rsidRDefault="00895E20" w:rsidP="005871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5ADE">
              <w:rPr>
                <w:rFonts w:ascii="Times New Roman" w:eastAsia="Times New Roman" w:hAnsi="Times New Roman" w:cs="Times New Roman"/>
                <w:lang w:eastAsia="en-IN"/>
              </w:rPr>
              <w:t>None (No rental online platform available in the market yet)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7B7B" w14:textId="1763A5CE" w:rsidR="00D32083" w:rsidRDefault="00326B4D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Embedding industry standard and </w:t>
            </w:r>
            <w:r w:rsidR="00721917">
              <w:rPr>
                <w:rFonts w:ascii="Times New Roman" w:eastAsia="Times New Roman" w:hAnsi="Times New Roman" w:cs="Times New Roman"/>
                <w:lang w:eastAsia="en-IN"/>
              </w:rPr>
              <w:t xml:space="preserve">government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approved payment gateways to </w:t>
            </w:r>
            <w:r w:rsidR="00721917">
              <w:rPr>
                <w:rFonts w:ascii="Times New Roman" w:eastAsia="Times New Roman" w:hAnsi="Times New Roman" w:cs="Times New Roman"/>
                <w:lang w:eastAsia="en-I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ETR system.</w:t>
            </w:r>
          </w:p>
        </w:tc>
      </w:tr>
      <w:tr w:rsidR="00CD3C78" w:rsidRPr="00FF45D1" w14:paraId="012E459C" w14:textId="77777777" w:rsidTr="00CD3C78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4078" w14:textId="16D68017" w:rsidR="00D32083" w:rsidRPr="00F05ADE" w:rsidRDefault="00721917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System Admin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07F2" w14:textId="4073B327" w:rsidR="00D32083" w:rsidRPr="00F05ADE" w:rsidRDefault="00046837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Consistency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AC46" w14:textId="3E00F9E1" w:rsidR="00D32083" w:rsidRPr="00F05ADE" w:rsidRDefault="00046837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DFB4" w14:textId="6F3EF450" w:rsidR="00D32083" w:rsidRDefault="00046837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Unique data maintained across </w:t>
            </w:r>
            <w:r w:rsidR="00DE52C2">
              <w:rPr>
                <w:rFonts w:ascii="Times New Roman" w:eastAsia="Times New Roman" w:hAnsi="Times New Roman" w:cs="Times New Roman"/>
                <w:lang w:eastAsia="en-IN"/>
              </w:rPr>
              <w:t>the system integrated with several branches.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A45" w14:textId="70B40F3D" w:rsidR="00D32083" w:rsidRPr="00F05ADE" w:rsidRDefault="00DE52C2" w:rsidP="005871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None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08E7" w14:textId="6C93001A" w:rsidR="00D32083" w:rsidRDefault="00DE52C2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Cent</w:t>
            </w:r>
            <w:r w:rsidR="00E760F9">
              <w:rPr>
                <w:rFonts w:ascii="Times New Roman" w:eastAsia="Times New Roman" w:hAnsi="Times New Roman" w:cs="Times New Roman"/>
                <w:lang w:eastAsia="en-IN"/>
              </w:rPr>
              <w:t xml:space="preserve">ralised data maintenance of the system partnering with the </w:t>
            </w:r>
            <w:r w:rsidR="00A95BFE">
              <w:rPr>
                <w:rFonts w:ascii="Times New Roman" w:eastAsia="Times New Roman" w:hAnsi="Times New Roman" w:cs="Times New Roman"/>
                <w:lang w:eastAsia="en-IN"/>
              </w:rPr>
              <w:t>high-quality</w:t>
            </w:r>
            <w:r w:rsidR="00E760F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CF136F">
              <w:rPr>
                <w:rFonts w:ascii="Times New Roman" w:eastAsia="Times New Roman" w:hAnsi="Times New Roman" w:cs="Times New Roman"/>
                <w:lang w:eastAsia="en-IN"/>
              </w:rPr>
              <w:t>cloud-based</w:t>
            </w:r>
            <w:r w:rsidR="00E760F9">
              <w:rPr>
                <w:rFonts w:ascii="Times New Roman" w:eastAsia="Times New Roman" w:hAnsi="Times New Roman" w:cs="Times New Roman"/>
                <w:lang w:eastAsia="en-IN"/>
              </w:rPr>
              <w:t xml:space="preserve"> database solution providers.</w:t>
            </w:r>
          </w:p>
        </w:tc>
      </w:tr>
      <w:tr w:rsidR="00CD3C78" w:rsidRPr="007E0D91" w14:paraId="1BB17E51" w14:textId="77777777" w:rsidTr="00CD3C78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6106" w14:textId="3FFAD021" w:rsidR="00D32083" w:rsidRPr="00F05ADE" w:rsidRDefault="00882F44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Branch Employees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0617" w14:textId="69F9F479" w:rsidR="00D32083" w:rsidRPr="00F05ADE" w:rsidRDefault="00CF136F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Reliability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4AD8" w14:textId="3E396F3A" w:rsidR="00D32083" w:rsidRPr="00F05ADE" w:rsidRDefault="00882F44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F391" w14:textId="1553C7B3" w:rsidR="00D32083" w:rsidRDefault="001B0242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Reliable inventory management and </w:t>
            </w:r>
            <w:r w:rsidR="00E80E57">
              <w:rPr>
                <w:rFonts w:ascii="Times New Roman" w:eastAsia="Times New Roman" w:hAnsi="Times New Roman" w:cs="Times New Roman"/>
                <w:lang w:eastAsia="en-IN"/>
              </w:rPr>
              <w:t>accur</w:t>
            </w:r>
            <w:r w:rsidR="00721645">
              <w:rPr>
                <w:rFonts w:ascii="Times New Roman" w:eastAsia="Times New Roman" w:hAnsi="Times New Roman" w:cs="Times New Roman"/>
                <w:lang w:eastAsia="en-IN"/>
              </w:rPr>
              <w:t>acy of rental activities</w:t>
            </w:r>
            <w:r w:rsidR="00DA0BFD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FD3C" w14:textId="60DAE572" w:rsidR="00D32083" w:rsidRPr="00F05ADE" w:rsidRDefault="007E0D91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None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E6D" w14:textId="3F7F2A0A" w:rsidR="00D32083" w:rsidRPr="007E0D91" w:rsidRDefault="007E0D91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7E0D91">
              <w:rPr>
                <w:rFonts w:ascii="Times New Roman" w:eastAsia="Times New Roman" w:hAnsi="Times New Roman" w:cs="Times New Roman"/>
                <w:lang w:eastAsia="en-IN"/>
              </w:rPr>
              <w:t xml:space="preserve">Accurate information on the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availability </w:t>
            </w:r>
            <w:r w:rsidR="00595059">
              <w:rPr>
                <w:rFonts w:ascii="Times New Roman" w:eastAsia="Times New Roman" w:hAnsi="Times New Roman" w:cs="Times New Roman"/>
                <w:lang w:eastAsia="en-IN"/>
              </w:rPr>
              <w:t xml:space="preserve">of </w:t>
            </w:r>
            <w:r w:rsidR="00D60A8B">
              <w:rPr>
                <w:rFonts w:ascii="Times New Roman" w:eastAsia="Times New Roman" w:hAnsi="Times New Roman" w:cs="Times New Roman"/>
                <w:lang w:eastAsia="en-IN"/>
              </w:rPr>
              <w:t>equipment</w:t>
            </w:r>
            <w:r w:rsidR="0059505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D60A8B">
              <w:rPr>
                <w:rFonts w:ascii="Times New Roman" w:eastAsia="Times New Roman" w:hAnsi="Times New Roman" w:cs="Times New Roman"/>
                <w:lang w:eastAsia="en-IN"/>
              </w:rPr>
              <w:t xml:space="preserve">and </w:t>
            </w:r>
            <w:r w:rsidR="007713B7">
              <w:rPr>
                <w:rFonts w:ascii="Times New Roman" w:eastAsia="Times New Roman" w:hAnsi="Times New Roman" w:cs="Times New Roman"/>
                <w:lang w:eastAsia="en-IN"/>
              </w:rPr>
              <w:t xml:space="preserve">rental details can be made available by implementing memory </w:t>
            </w:r>
            <w:r w:rsidR="007E18E7">
              <w:rPr>
                <w:rFonts w:ascii="Times New Roman" w:eastAsia="Times New Roman" w:hAnsi="Times New Roman" w:cs="Times New Roman"/>
                <w:lang w:eastAsia="en-IN"/>
              </w:rPr>
              <w:t>efficient and latest technology stack.</w:t>
            </w:r>
          </w:p>
        </w:tc>
      </w:tr>
      <w:tr w:rsidR="00882F44" w:rsidRPr="00FF45D1" w14:paraId="48A1C2A2" w14:textId="77777777" w:rsidTr="00CD3C78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5FBA" w14:textId="5D87CBE6" w:rsidR="00882F44" w:rsidRDefault="00882F44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Branch Employees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1A1" w14:textId="2879A189" w:rsidR="00882F44" w:rsidRDefault="00882F44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Robust</w:t>
            </w:r>
            <w:r w:rsidR="00CF136F">
              <w:rPr>
                <w:rFonts w:ascii="Times New Roman" w:eastAsia="Times New Roman" w:hAnsi="Times New Roman" w:cs="Times New Roman"/>
                <w:lang w:eastAsia="en-IN"/>
              </w:rPr>
              <w:t>ness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03AA" w14:textId="57A0319A" w:rsidR="00882F44" w:rsidRDefault="00CF136F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50BF" w14:textId="1B498292" w:rsidR="00882F44" w:rsidRDefault="00964C18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ETR must be available </w:t>
            </w:r>
            <w:r w:rsidR="00B623D5">
              <w:rPr>
                <w:rFonts w:ascii="Times New Roman" w:eastAsia="Times New Roman" w:hAnsi="Times New Roman" w:cs="Times New Roman"/>
                <w:lang w:eastAsia="en-IN"/>
              </w:rPr>
              <w:t>consistently and perform well</w:t>
            </w:r>
            <w:r w:rsidR="00BA694E">
              <w:rPr>
                <w:rFonts w:ascii="Times New Roman" w:eastAsia="Times New Roman" w:hAnsi="Times New Roman" w:cs="Times New Roman"/>
                <w:lang w:eastAsia="en-IN"/>
              </w:rPr>
              <w:t xml:space="preserve"> irrespective of traffic in the network.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8DDF" w14:textId="5A189FA4" w:rsidR="00882F44" w:rsidRPr="00F05ADE" w:rsidRDefault="00BA694E" w:rsidP="005871A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None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7FB9" w14:textId="65F63512" w:rsidR="00882F44" w:rsidRDefault="00BA694E" w:rsidP="005871AE">
            <w:pPr>
              <w:spacing w:before="120" w:after="120" w:line="240" w:lineRule="auto"/>
              <w:ind w:left="57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Deploying </w:t>
            </w:r>
            <w:r w:rsidR="00E126C9">
              <w:rPr>
                <w:rFonts w:ascii="Times New Roman" w:eastAsia="Times New Roman" w:hAnsi="Times New Roman" w:cs="Times New Roman"/>
                <w:lang w:eastAsia="en-I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ETR </w:t>
            </w:r>
            <w:r w:rsidR="00E42748">
              <w:rPr>
                <w:rFonts w:ascii="Times New Roman" w:eastAsia="Times New Roman" w:hAnsi="Times New Roman" w:cs="Times New Roman"/>
                <w:lang w:eastAsia="en-IN"/>
              </w:rPr>
              <w:t xml:space="preserve">with the support of load balancing techniques </w:t>
            </w:r>
            <w:r w:rsidR="008C534C">
              <w:rPr>
                <w:rFonts w:ascii="Times New Roman" w:eastAsia="Times New Roman" w:hAnsi="Times New Roman" w:cs="Times New Roman"/>
                <w:lang w:eastAsia="en-IN"/>
              </w:rPr>
              <w:t>aided by the</w:t>
            </w:r>
            <w:r w:rsidR="00E126C9">
              <w:rPr>
                <w:rFonts w:ascii="Times New Roman" w:eastAsia="Times New Roman" w:hAnsi="Times New Roman" w:cs="Times New Roman"/>
                <w:lang w:eastAsia="en-IN"/>
              </w:rPr>
              <w:t xml:space="preserve"> cloud providers.</w:t>
            </w:r>
          </w:p>
        </w:tc>
      </w:tr>
    </w:tbl>
    <w:p w14:paraId="53759370" w14:textId="77777777" w:rsidR="001A104A" w:rsidRPr="00C01296" w:rsidRDefault="001A104A" w:rsidP="00735931">
      <w:pPr>
        <w:rPr>
          <w:sz w:val="20"/>
          <w:szCs w:val="20"/>
        </w:rPr>
      </w:pPr>
    </w:p>
    <w:p w14:paraId="5A20636E" w14:textId="22040C59" w:rsidR="003733CA" w:rsidRDefault="00274EF8" w:rsidP="00735931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4056745"/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 Overview</w:t>
      </w:r>
      <w:bookmarkEnd w:id="10"/>
    </w:p>
    <w:p w14:paraId="105A7A57" w14:textId="77777777" w:rsidR="00ED1CE1" w:rsidRPr="00C01296" w:rsidRDefault="00ED1CE1" w:rsidP="00735931">
      <w:pPr>
        <w:rPr>
          <w:sz w:val="8"/>
          <w:szCs w:val="8"/>
        </w:rPr>
      </w:pPr>
    </w:p>
    <w:p w14:paraId="27934F93" w14:textId="590FE735" w:rsidR="003733CA" w:rsidRDefault="003733CA" w:rsidP="009D46B9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11" w:name="_Toc104056746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Product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Perspective</w:t>
      </w:r>
      <w:bookmarkEnd w:id="11"/>
    </w:p>
    <w:p w14:paraId="5225CEBE" w14:textId="77777777" w:rsidR="00C01296" w:rsidRPr="00C01296" w:rsidRDefault="00C01296" w:rsidP="00C01296">
      <w:pPr>
        <w:rPr>
          <w:sz w:val="2"/>
          <w:szCs w:val="2"/>
        </w:rPr>
      </w:pPr>
    </w:p>
    <w:p w14:paraId="65870E65" w14:textId="56E0ADEC" w:rsidR="00F17038" w:rsidRDefault="002403EC" w:rsidP="00F17038">
      <w:pPr>
        <w:rPr>
          <w:rFonts w:ascii="Times New Roman" w:eastAsiaTheme="majorEastAsia" w:hAnsi="Times New Roman" w:cs="Times New Roman"/>
          <w:color w:val="000000" w:themeColor="text1"/>
          <w:sz w:val="25"/>
          <w:szCs w:val="25"/>
        </w:rPr>
      </w:pP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The architecture diagram of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 xml:space="preserve">the </w:t>
      </w: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ETR is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>mentioned</w:t>
      </w: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 below,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>it</w:t>
      </w: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>depicts</w:t>
      </w: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 the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>users,</w:t>
      </w:r>
      <w:r w:rsidRPr="00C01296">
        <w:rPr>
          <w:rFonts w:ascii="Times New Roman" w:eastAsiaTheme="majorEastAsia" w:hAnsi="Times New Roman" w:cs="Times New Roman"/>
          <w:color w:val="000000" w:themeColor="text1"/>
        </w:rPr>
        <w:t xml:space="preserve"> interactions</w:t>
      </w:r>
      <w:r w:rsidR="001D75DD" w:rsidRPr="00C01296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r w:rsidR="00B77418" w:rsidRPr="00C01296">
        <w:rPr>
          <w:rFonts w:ascii="Times New Roman" w:eastAsiaTheme="majorEastAsia" w:hAnsi="Times New Roman" w:cs="Times New Roman"/>
          <w:color w:val="000000" w:themeColor="text1"/>
        </w:rPr>
        <w:t>workflows,</w:t>
      </w:r>
      <w:r w:rsidR="001D75DD" w:rsidRPr="00C01296">
        <w:rPr>
          <w:rFonts w:ascii="Times New Roman" w:eastAsiaTheme="majorEastAsia" w:hAnsi="Times New Roman" w:cs="Times New Roman"/>
          <w:color w:val="000000" w:themeColor="text1"/>
        </w:rPr>
        <w:t xml:space="preserve"> and the details about the external system</w:t>
      </w:r>
      <w:r w:rsidR="00A7096E" w:rsidRPr="00C01296">
        <w:rPr>
          <w:rFonts w:ascii="Times New Roman" w:eastAsiaTheme="majorEastAsia" w:hAnsi="Times New Roman" w:cs="Times New Roman"/>
          <w:color w:val="000000" w:themeColor="text1"/>
        </w:rPr>
        <w:t xml:space="preserve">s connected to 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</w:rPr>
        <w:t>ETR</w:t>
      </w:r>
      <w:r w:rsidR="00A7096E" w:rsidRPr="00C01296">
        <w:rPr>
          <w:rFonts w:ascii="Times New Roman" w:eastAsiaTheme="majorEastAsia" w:hAnsi="Times New Roman" w:cs="Times New Roman"/>
          <w:color w:val="000000" w:themeColor="text1"/>
        </w:rPr>
        <w:t xml:space="preserve"> to provide seamless experience for all the users of ETR system</w:t>
      </w:r>
      <w:r w:rsidR="00C01296" w:rsidRPr="00C01296">
        <w:rPr>
          <w:rFonts w:ascii="Times New Roman" w:eastAsiaTheme="majorEastAsia" w:hAnsi="Times New Roman" w:cs="Times New Roman"/>
          <w:color w:val="000000" w:themeColor="text1"/>
          <w:sz w:val="25"/>
          <w:szCs w:val="25"/>
        </w:rPr>
        <w:t>.</w:t>
      </w:r>
    </w:p>
    <w:p w14:paraId="065672F1" w14:textId="367985EA" w:rsidR="00C01296" w:rsidRDefault="00C01296" w:rsidP="00F17038">
      <w:pPr>
        <w:rPr>
          <w:rFonts w:ascii="Times New Roman" w:eastAsiaTheme="majorEastAsia" w:hAnsi="Times New Roman" w:cs="Times New Roman"/>
          <w:color w:val="000000" w:themeColor="text1"/>
          <w:sz w:val="25"/>
          <w:szCs w:val="25"/>
        </w:rPr>
      </w:pPr>
    </w:p>
    <w:p w14:paraId="6F133CBE" w14:textId="500E43F4" w:rsidR="00C01296" w:rsidRDefault="00C01296" w:rsidP="00F17038">
      <w:pPr>
        <w:rPr>
          <w:rFonts w:ascii="Times New Roman" w:eastAsiaTheme="majorEastAsia" w:hAnsi="Times New Roman" w:cs="Times New Roman"/>
          <w:color w:val="000000" w:themeColor="text1"/>
          <w:sz w:val="25"/>
          <w:szCs w:val="25"/>
        </w:rPr>
      </w:pPr>
    </w:p>
    <w:p w14:paraId="0C834034" w14:textId="65CE77D3" w:rsidR="005334C4" w:rsidRDefault="002F4D4E" w:rsidP="005334C4">
      <w:pPr>
        <w:keepNext/>
      </w:pPr>
      <w:r>
        <w:rPr>
          <w:noProof/>
        </w:rPr>
        <w:lastRenderedPageBreak/>
        <w:drawing>
          <wp:inline distT="0" distB="0" distL="0" distR="0" wp14:anchorId="592B94EF" wp14:editId="021989F3">
            <wp:extent cx="5731510" cy="422910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59" cy="42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B617" w14:textId="4CF5E0EE" w:rsidR="00C01296" w:rsidRDefault="005334C4" w:rsidP="005334C4">
      <w:pPr>
        <w:pStyle w:val="Caption"/>
        <w:rPr>
          <w:rFonts w:ascii="Times New Roman" w:eastAsiaTheme="majorEastAsia" w:hAnsi="Times New Roman" w:cs="Times New Roman"/>
          <w:color w:val="000000" w:themeColor="text1"/>
          <w:sz w:val="25"/>
          <w:szCs w:val="25"/>
        </w:rPr>
      </w:pPr>
      <w:r>
        <w:t xml:space="preserve">Figure </w:t>
      </w:r>
      <w:r w:rsidR="00CF0146">
        <w:fldChar w:fldCharType="begin"/>
      </w:r>
      <w:r w:rsidR="00CF0146">
        <w:instrText xml:space="preserve"> SEQ Figure \* ARABIC </w:instrText>
      </w:r>
      <w:r w:rsidR="00CF0146">
        <w:fldChar w:fldCharType="separate"/>
      </w:r>
      <w:r w:rsidR="007320EF">
        <w:rPr>
          <w:noProof/>
        </w:rPr>
        <w:t>1</w:t>
      </w:r>
      <w:r w:rsidR="00CF0146">
        <w:rPr>
          <w:noProof/>
        </w:rPr>
        <w:fldChar w:fldCharType="end"/>
      </w:r>
      <w:r>
        <w:t xml:space="preserve"> : </w:t>
      </w:r>
      <w:r w:rsidRPr="00D47083">
        <w:t>ETR Architecture Diagram</w:t>
      </w:r>
    </w:p>
    <w:p w14:paraId="4D10985C" w14:textId="77777777" w:rsidR="00571373" w:rsidRPr="005539DD" w:rsidRDefault="00571373" w:rsidP="00F17038">
      <w:pPr>
        <w:rPr>
          <w:rFonts w:ascii="Times New Roman" w:eastAsiaTheme="majorEastAsia" w:hAnsi="Times New Roman" w:cs="Times New Roman"/>
          <w:color w:val="000000" w:themeColor="text1"/>
          <w:sz w:val="2"/>
          <w:szCs w:val="2"/>
        </w:rPr>
      </w:pPr>
    </w:p>
    <w:p w14:paraId="5960815C" w14:textId="2534DFF2" w:rsidR="003733CA" w:rsidRDefault="003733CA" w:rsidP="008845AA">
      <w:pPr>
        <w:pStyle w:val="Heading2"/>
        <w:numPr>
          <w:ilvl w:val="1"/>
          <w:numId w:val="12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12" w:name="_Toc104056747"/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Assumptions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and</w:t>
      </w:r>
      <w:r w:rsidR="00274EF8"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F966F3">
        <w:rPr>
          <w:rFonts w:ascii="Times New Roman" w:hAnsi="Times New Roman" w:cs="Times New Roman"/>
          <w:color w:val="000000" w:themeColor="text1"/>
          <w:sz w:val="25"/>
          <w:szCs w:val="25"/>
        </w:rPr>
        <w:t>Dependencies</w:t>
      </w:r>
      <w:bookmarkEnd w:id="12"/>
    </w:p>
    <w:p w14:paraId="788016DC" w14:textId="77777777" w:rsidR="00ED1CE1" w:rsidRPr="00ED1CE1" w:rsidRDefault="00ED1CE1" w:rsidP="00735931">
      <w:pPr>
        <w:rPr>
          <w:sz w:val="6"/>
          <w:szCs w:val="6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678"/>
      </w:tblGrid>
      <w:tr w:rsidR="00F95C25" w:rsidRPr="00FF45D1" w14:paraId="294C0221" w14:textId="77777777" w:rsidTr="0044198C">
        <w:trPr>
          <w:trHeight w:val="10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8B2499D" w14:textId="77777777" w:rsidR="00F95C25" w:rsidRPr="00FF45D1" w:rsidRDefault="00F95C25" w:rsidP="00CC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Assumptions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BEEB0D" w14:textId="77777777" w:rsidR="00F95C25" w:rsidRPr="00FF45D1" w:rsidRDefault="00F95C25" w:rsidP="00CC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Dependencies</w:t>
            </w:r>
          </w:p>
        </w:tc>
      </w:tr>
      <w:tr w:rsidR="00F95C25" w:rsidRPr="00FF45D1" w14:paraId="2E895549" w14:textId="77777777" w:rsidTr="0044198C">
        <w:trPr>
          <w:trHeight w:val="25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A6C80" w14:textId="059649C1" w:rsidR="00F95C25" w:rsidRPr="0044198C" w:rsidRDefault="0016325A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Stable internet connection to access the </w:t>
            </w:r>
            <w:r w:rsidR="00C7487A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ETR </w:t>
            </w: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system available in the web</w:t>
            </w:r>
            <w:r w:rsidR="00C7487A" w:rsidRPr="0044198C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15367" w14:textId="75E217EE" w:rsidR="00F95C25" w:rsidRPr="0044198C" w:rsidRDefault="007867B8" w:rsidP="00030F28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Network Provider</w:t>
            </w:r>
          </w:p>
        </w:tc>
      </w:tr>
      <w:tr w:rsidR="00F95C25" w:rsidRPr="00FF45D1" w14:paraId="19A533E5" w14:textId="77777777" w:rsidTr="0044198C">
        <w:trPr>
          <w:trHeight w:val="23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9434" w14:textId="313B6FC0" w:rsidR="00F95C25" w:rsidRPr="0044198C" w:rsidRDefault="005E4AA3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="00FB7F24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calability of the </w:t>
            </w:r>
            <w:r w:rsidR="00B82E1B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ETR web </w:t>
            </w:r>
            <w:r w:rsidR="00FB7F24" w:rsidRPr="0044198C">
              <w:rPr>
                <w:rFonts w:ascii="Times New Roman" w:eastAsia="Times New Roman" w:hAnsi="Times New Roman" w:cs="Times New Roman"/>
                <w:lang w:eastAsia="en-IN"/>
              </w:rPr>
              <w:t>application over all the supported browsers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820E" w14:textId="1F5A1F25" w:rsidR="00F95C25" w:rsidRPr="0044198C" w:rsidRDefault="004F61AA" w:rsidP="00030F28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Scalability</w:t>
            </w:r>
            <w:r w:rsidR="00B77418">
              <w:rPr>
                <w:rFonts w:ascii="Times New Roman" w:eastAsia="Times New Roman" w:hAnsi="Times New Roman" w:cs="Times New Roman"/>
                <w:lang w:eastAsia="en-IN"/>
              </w:rPr>
              <w:t xml:space="preserve">/Compatibility </w:t>
            </w:r>
            <w:r w:rsidR="00B77418" w:rsidRPr="0044198C">
              <w:rPr>
                <w:rFonts w:ascii="Times New Roman" w:eastAsia="Times New Roman" w:hAnsi="Times New Roman" w:cs="Times New Roman"/>
                <w:lang w:eastAsia="en-IN"/>
              </w:rPr>
              <w:t>of</w:t>
            </w: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 the ETR Application.</w:t>
            </w:r>
          </w:p>
        </w:tc>
      </w:tr>
      <w:tr w:rsidR="00F95C25" w:rsidRPr="00FF45D1" w14:paraId="3790673D" w14:textId="77777777" w:rsidTr="0044198C">
        <w:trPr>
          <w:trHeight w:val="23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4A5BD" w14:textId="768F0DAE" w:rsidR="00F95C25" w:rsidRPr="0044198C" w:rsidRDefault="00EF5728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Users (</w:t>
            </w:r>
            <w:r w:rsidR="00F43E20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Consumers, System Administrators and </w:t>
            </w: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Branch employees</w:t>
            </w:r>
            <w:r w:rsidR="00F43E20" w:rsidRPr="0044198C">
              <w:rPr>
                <w:rFonts w:ascii="Times New Roman" w:eastAsia="Times New Roman" w:hAnsi="Times New Roman" w:cs="Times New Roman"/>
                <w:lang w:eastAsia="en-IN"/>
              </w:rPr>
              <w:t>) have login details to access the system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43CA" w14:textId="702BD9D3" w:rsidR="00F95C25" w:rsidRPr="0044198C" w:rsidRDefault="00592510" w:rsidP="00030F28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Usability</w:t>
            </w:r>
          </w:p>
        </w:tc>
      </w:tr>
      <w:tr w:rsidR="00F95C25" w:rsidRPr="00FF45D1" w14:paraId="51B86A29" w14:textId="77777777" w:rsidTr="0044198C">
        <w:trPr>
          <w:trHeight w:val="23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5543F" w14:textId="7CA81D31" w:rsidR="00F95C25" w:rsidRPr="0044198C" w:rsidRDefault="0059090F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Once </w:t>
            </w:r>
            <w:r w:rsidR="00EF5728" w:rsidRPr="0044198C">
              <w:rPr>
                <w:rFonts w:ascii="Times New Roman" w:eastAsia="Times New Roman" w:hAnsi="Times New Roman" w:cs="Times New Roman"/>
                <w:lang w:eastAsia="en-IN"/>
              </w:rPr>
              <w:t>Branch employee update</w:t>
            </w:r>
            <w:r w:rsidR="00CC56D8" w:rsidRPr="0044198C">
              <w:rPr>
                <w:rFonts w:ascii="Times New Roman" w:eastAsia="Times New Roman" w:hAnsi="Times New Roman" w:cs="Times New Roman"/>
                <w:lang w:eastAsia="en-IN"/>
              </w:rPr>
              <w:t>s</w:t>
            </w:r>
            <w:r w:rsidR="00EF5728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 the inventory</w:t>
            </w:r>
            <w:r w:rsidR="005524D0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r w:rsidR="002A17D3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the updated inventory details are reflected the same to the end users </w:t>
            </w:r>
            <w:r w:rsidR="007B1EEB" w:rsidRPr="0044198C">
              <w:rPr>
                <w:rFonts w:ascii="Times New Roman" w:eastAsia="Times New Roman" w:hAnsi="Times New Roman" w:cs="Times New Roman"/>
                <w:lang w:eastAsia="en-IN"/>
              </w:rPr>
              <w:t>of the respective location</w:t>
            </w:r>
            <w:r w:rsidR="00BB53E4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 in the ETR system</w:t>
            </w:r>
            <w:r w:rsidR="007B1EEB" w:rsidRPr="0044198C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BA7F" w14:textId="1439CFC7" w:rsidR="00F95C25" w:rsidRPr="0044198C" w:rsidRDefault="00592510" w:rsidP="00030F28">
            <w:pPr>
              <w:pStyle w:val="NoSpacing"/>
              <w:spacing w:before="120" w:after="120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System consistency</w:t>
            </w:r>
            <w:r w:rsidR="009B1B48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 (</w:t>
            </w:r>
            <w:r w:rsidR="00B96358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Technology Support Team must ensure these </w:t>
            </w:r>
            <w:r w:rsidR="0038514D" w:rsidRPr="0044198C">
              <w:rPr>
                <w:rFonts w:ascii="Times New Roman" w:eastAsia="Times New Roman" w:hAnsi="Times New Roman" w:cs="Times New Roman"/>
                <w:lang w:eastAsia="en-IN"/>
              </w:rPr>
              <w:t>constraints</w:t>
            </w:r>
            <w:r w:rsidR="004937D1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9B19FD"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during development with </w:t>
            </w:r>
            <w:r w:rsidR="0044198C" w:rsidRPr="0044198C">
              <w:rPr>
                <w:rFonts w:ascii="Times New Roman" w:eastAsia="Times New Roman" w:hAnsi="Times New Roman" w:cs="Times New Roman"/>
                <w:lang w:eastAsia="en-IN"/>
              </w:rPr>
              <w:t>the procedural sm</w:t>
            </w:r>
            <w:r w:rsidR="0038514D" w:rsidRPr="0044198C">
              <w:rPr>
                <w:rFonts w:ascii="Times New Roman" w:eastAsia="Times New Roman" w:hAnsi="Times New Roman" w:cs="Times New Roman"/>
                <w:lang w:eastAsia="en-IN"/>
              </w:rPr>
              <w:t>oke testing</w:t>
            </w:r>
            <w:r w:rsidR="00B96358" w:rsidRPr="0044198C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  <w:r w:rsidR="00030F2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44198C" w:rsidRPr="00FF45D1" w14:paraId="5744549D" w14:textId="77777777" w:rsidTr="0044198C">
        <w:trPr>
          <w:trHeight w:val="23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3A8" w14:textId="7946F51C" w:rsidR="0044198C" w:rsidRPr="0044198C" w:rsidRDefault="0044198C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Once System admin creates a Branch employee account in the ETR system in a respective location, no other system admins are allowed to create the same branch employee account in the system</w:t>
            </w:r>
            <w:r w:rsidR="00030F2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C7C3" w14:textId="11054255" w:rsidR="0044198C" w:rsidRPr="0044198C" w:rsidRDefault="0044198C" w:rsidP="00030F28">
            <w:pPr>
              <w:pStyle w:val="NoSpacing"/>
              <w:spacing w:before="120" w:after="120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 xml:space="preserve">System consistency (Technology Support Team must ensure these constraints during </w:t>
            </w:r>
            <w:r w:rsidR="00030F28">
              <w:rPr>
                <w:rFonts w:ascii="Times New Roman" w:eastAsia="Times New Roman" w:hAnsi="Times New Roman" w:cs="Times New Roman"/>
                <w:lang w:eastAsia="en-IN"/>
              </w:rPr>
              <w:t>d</w:t>
            </w: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evelopment with the procedural smoke testing)</w:t>
            </w:r>
            <w:r w:rsidR="00030F2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44198C" w:rsidRPr="00FF45D1" w14:paraId="53BB4BAF" w14:textId="77777777" w:rsidTr="0044198C">
        <w:trPr>
          <w:trHeight w:val="23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0364" w14:textId="210D571B" w:rsidR="0044198C" w:rsidRPr="0044198C" w:rsidRDefault="0044198C" w:rsidP="0044198C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Consumers can reserve only one equipment per reservation.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E440" w14:textId="720EA2B2" w:rsidR="0044198C" w:rsidRPr="0044198C" w:rsidRDefault="0044198C" w:rsidP="00030F28">
            <w:pPr>
              <w:pStyle w:val="NoSpacing"/>
              <w:spacing w:before="120" w:after="120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44198C">
              <w:rPr>
                <w:rFonts w:ascii="Times New Roman" w:eastAsia="Times New Roman" w:hAnsi="Times New Roman" w:cs="Times New Roman"/>
                <w:lang w:eastAsia="en-IN"/>
              </w:rPr>
              <w:t>System consistency (Technology Support Team must ensure these constraints during development with the procedural smoke testing)</w:t>
            </w:r>
            <w:r w:rsidR="00030F28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</w:tbl>
    <w:p w14:paraId="03016CA9" w14:textId="77777777" w:rsidR="00F95C25" w:rsidRPr="00F95C25" w:rsidRDefault="00F95C25" w:rsidP="00735931"/>
    <w:p w14:paraId="664F80C9" w14:textId="2A8535D1" w:rsidR="003733CA" w:rsidRDefault="00274EF8" w:rsidP="00735931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4056748"/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 Features</w:t>
      </w:r>
      <w:bookmarkEnd w:id="13"/>
    </w:p>
    <w:p w14:paraId="536E5875" w14:textId="4B446FEC" w:rsidR="004D48DC" w:rsidRPr="00E1334D" w:rsidRDefault="004D48DC" w:rsidP="004D48DC">
      <w:pPr>
        <w:rPr>
          <w:sz w:val="4"/>
          <w:szCs w:val="4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02"/>
        <w:gridCol w:w="4820"/>
      </w:tblGrid>
      <w:tr w:rsidR="00EE3EAD" w:rsidRPr="00FF45D1" w14:paraId="15F792CA" w14:textId="77777777" w:rsidTr="00EE3EAD">
        <w:trPr>
          <w:trHeight w:val="10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E2A716" w14:textId="609721D8" w:rsidR="00EE3EAD" w:rsidRDefault="00EE3EAD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Feature_Id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6DC2D0" w14:textId="06F66739" w:rsidR="00EE3EAD" w:rsidRPr="00FF45D1" w:rsidRDefault="00EE3EAD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0D77D87" w14:textId="02F96CC7" w:rsidR="00EE3EAD" w:rsidRPr="00FF45D1" w:rsidRDefault="00EE3EAD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EE3EAD" w:rsidRPr="00FF45D1" w14:paraId="6C597D5D" w14:textId="77777777" w:rsidTr="00EE3EAD">
        <w:trPr>
          <w:trHeight w:val="25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C8BD" w14:textId="66A2A3A9" w:rsidR="00EE3EAD" w:rsidRPr="0044198C" w:rsidRDefault="00EE3EAD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14D7" w14:textId="6EE9B7D0" w:rsidR="00EE3EAD" w:rsidRPr="0044198C" w:rsidRDefault="00A971A8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Account Creation</w:t>
            </w:r>
            <w:r w:rsidR="00E65161">
              <w:rPr>
                <w:rFonts w:ascii="Times New Roman" w:eastAsia="Times New Roman" w:hAnsi="Times New Roman" w:cs="Times New Roman"/>
                <w:lang w:eastAsia="en-IN"/>
              </w:rPr>
              <w:t xml:space="preserve"> / Login Functionalities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648E" w14:textId="1970C5D4" w:rsidR="00EE3EAD" w:rsidRPr="0044198C" w:rsidRDefault="00CD7717" w:rsidP="008A292E">
            <w:pPr>
              <w:spacing w:before="120"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End users, system admins and branch employees </w:t>
            </w:r>
            <w:r w:rsidR="003166EE">
              <w:rPr>
                <w:rFonts w:ascii="Times New Roman" w:eastAsia="Times New Roman" w:hAnsi="Times New Roman" w:cs="Times New Roman"/>
                <w:lang w:eastAsia="en-IN"/>
              </w:rPr>
              <w:t xml:space="preserve">should create an account and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maintain</w:t>
            </w:r>
            <w:r w:rsidR="003166EE">
              <w:rPr>
                <w:rFonts w:ascii="Times New Roman" w:eastAsia="Times New Roman" w:hAnsi="Times New Roman" w:cs="Times New Roman"/>
                <w:lang w:eastAsia="en-IN"/>
              </w:rPr>
              <w:t xml:space="preserve"> their login credentials to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access</w:t>
            </w:r>
            <w:r w:rsidR="003166EE">
              <w:rPr>
                <w:rFonts w:ascii="Times New Roman" w:eastAsia="Times New Roman" w:hAnsi="Times New Roman" w:cs="Times New Roman"/>
                <w:lang w:eastAsia="en-IN"/>
              </w:rPr>
              <w:t xml:space="preserve"> the system</w:t>
            </w:r>
            <w:r w:rsidR="004A072E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EE3EAD" w:rsidRPr="00FF45D1" w14:paraId="1A19E43A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B0A4" w14:textId="70FBB1A2" w:rsidR="00EE3EAD" w:rsidRPr="0044198C" w:rsidRDefault="00EE3EAD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5A90" w14:textId="1A04A296" w:rsidR="00EE3EAD" w:rsidRPr="0044198C" w:rsidRDefault="00E65161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Checking the availability of tools </w:t>
            </w:r>
            <w:r w:rsidR="00B02728">
              <w:rPr>
                <w:rFonts w:ascii="Times New Roman" w:eastAsia="Times New Roman" w:hAnsi="Times New Roman" w:cs="Times New Roman"/>
                <w:lang w:eastAsia="en-IN"/>
              </w:rPr>
              <w:t>respective to location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10DD" w14:textId="166216FB" w:rsidR="00EE3EAD" w:rsidRPr="0044198C" w:rsidRDefault="003166EE" w:rsidP="008A292E">
            <w:pPr>
              <w:spacing w:before="120"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Consumers </w:t>
            </w:r>
            <w:r w:rsidR="00065652">
              <w:rPr>
                <w:rFonts w:ascii="Times New Roman" w:eastAsia="Times New Roman" w:hAnsi="Times New Roman" w:cs="Times New Roman"/>
                <w:lang w:eastAsia="en-IN"/>
              </w:rPr>
              <w:t xml:space="preserve">can check the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availability</w:t>
            </w:r>
            <w:r w:rsidR="00065652">
              <w:rPr>
                <w:rFonts w:ascii="Times New Roman" w:eastAsia="Times New Roman" w:hAnsi="Times New Roman" w:cs="Times New Roman"/>
                <w:lang w:eastAsia="en-IN"/>
              </w:rPr>
              <w:t xml:space="preserve"> of home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improvement</w:t>
            </w:r>
            <w:r w:rsidR="0006565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tools</w:t>
            </w:r>
            <w:r w:rsidR="00065652">
              <w:rPr>
                <w:rFonts w:ascii="Times New Roman" w:eastAsia="Times New Roman" w:hAnsi="Times New Roman" w:cs="Times New Roman"/>
                <w:lang w:eastAsia="en-IN"/>
              </w:rPr>
              <w:t xml:space="preserve"> based on their demands</w:t>
            </w:r>
            <w:r w:rsidR="004A072E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EE3EAD" w:rsidRPr="00FF45D1" w14:paraId="4430A043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98" w14:textId="1460A66D" w:rsidR="00EE3EAD" w:rsidRPr="0044198C" w:rsidRDefault="00EE3EAD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34CC" w14:textId="75949A72" w:rsidR="00EE3EAD" w:rsidRPr="0044198C" w:rsidRDefault="00B02728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Renting the tools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6AFF" w14:textId="07C03202" w:rsidR="00EE3EAD" w:rsidRPr="0044198C" w:rsidRDefault="00065652" w:rsidP="008A292E">
            <w:pPr>
              <w:spacing w:before="120" w:after="120" w:line="240" w:lineRule="auto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Co</w:t>
            </w:r>
            <w:r w:rsidR="00025BF8">
              <w:rPr>
                <w:rFonts w:ascii="Times New Roman" w:eastAsia="Times New Roman" w:hAnsi="Times New Roman" w:cs="Times New Roman"/>
                <w:lang w:eastAsia="en-IN"/>
              </w:rPr>
              <w:t>nsumers a</w:t>
            </w:r>
            <w:r w:rsidR="00045A3B">
              <w:rPr>
                <w:rFonts w:ascii="Times New Roman" w:eastAsia="Times New Roman" w:hAnsi="Times New Roman" w:cs="Times New Roman"/>
                <w:lang w:eastAsia="en-IN"/>
              </w:rPr>
              <w:t>r</w:t>
            </w:r>
            <w:r w:rsidR="00025BF8">
              <w:rPr>
                <w:rFonts w:ascii="Times New Roman" w:eastAsia="Times New Roman" w:hAnsi="Times New Roman" w:cs="Times New Roman"/>
                <w:lang w:eastAsia="en-IN"/>
              </w:rPr>
              <w:t xml:space="preserve">e provided with </w:t>
            </w:r>
            <w:r w:rsidR="0040613C" w:rsidRPr="0040613C">
              <w:rPr>
                <w:rFonts w:ascii="Times New Roman" w:eastAsia="Times New Roman" w:hAnsi="Times New Roman" w:cs="Times New Roman"/>
                <w:lang w:eastAsia="en-IN"/>
              </w:rPr>
              <w:t xml:space="preserve">minimum rental period of 4 hours, </w:t>
            </w:r>
            <w:r w:rsidR="0040613C">
              <w:rPr>
                <w:rFonts w:ascii="Times New Roman" w:eastAsia="Times New Roman" w:hAnsi="Times New Roman" w:cs="Times New Roman"/>
                <w:lang w:eastAsia="en-IN"/>
              </w:rPr>
              <w:t>and can</w:t>
            </w:r>
            <w:r w:rsidR="0040613C" w:rsidRPr="0040613C">
              <w:rPr>
                <w:rFonts w:ascii="Times New Roman" w:eastAsia="Times New Roman" w:hAnsi="Times New Roman" w:cs="Times New Roman"/>
                <w:lang w:eastAsia="en-IN"/>
              </w:rPr>
              <w:t xml:space="preserve"> be rented for longer-term such as daily, weekly, monthly based on the </w:t>
            </w:r>
            <w:r w:rsidR="00045A3B" w:rsidRPr="0040613C">
              <w:rPr>
                <w:rFonts w:ascii="Times New Roman" w:eastAsia="Times New Roman" w:hAnsi="Times New Roman" w:cs="Times New Roman"/>
                <w:lang w:eastAsia="en-IN"/>
              </w:rPr>
              <w:t>availability</w:t>
            </w:r>
            <w:r w:rsidR="0040613C" w:rsidRPr="0040613C">
              <w:rPr>
                <w:rFonts w:ascii="Times New Roman" w:eastAsia="Times New Roman" w:hAnsi="Times New Roman" w:cs="Times New Roman"/>
                <w:lang w:eastAsia="en-IN"/>
              </w:rPr>
              <w:t xml:space="preserve"> and can request a reservation for as early as the next day and up to 30 days in advance</w:t>
            </w:r>
            <w:r w:rsidR="007C7A95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EE3EAD" w:rsidRPr="00FF45D1" w14:paraId="6EF70D4A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405F" w14:textId="7C19D1C4" w:rsidR="00EE3EAD" w:rsidRPr="0044198C" w:rsidRDefault="00EE3EAD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0C33" w14:textId="7A8D8576" w:rsidR="00EE3EAD" w:rsidRPr="0044198C" w:rsidRDefault="003629A7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Multiple Payment gateway support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BC8C" w14:textId="71A0801E" w:rsidR="00EE3EAD" w:rsidRPr="0044198C" w:rsidRDefault="00045A3B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Consumers are facilitated with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the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support of multiple payment </w:t>
            </w:r>
            <w:r w:rsidR="000C0C4C">
              <w:rPr>
                <w:rFonts w:ascii="Times New Roman" w:eastAsia="Times New Roman" w:hAnsi="Times New Roman" w:cs="Times New Roman"/>
                <w:lang w:eastAsia="en-IN"/>
              </w:rPr>
              <w:t xml:space="preserve">systems like credit card, debit card, apple </w:t>
            </w:r>
            <w:r w:rsidR="006D1720">
              <w:rPr>
                <w:rFonts w:ascii="Times New Roman" w:eastAsia="Times New Roman" w:hAnsi="Times New Roman" w:cs="Times New Roman"/>
                <w:lang w:eastAsia="en-IN"/>
              </w:rPr>
              <w:t>pay,</w:t>
            </w:r>
            <w:r w:rsidR="000C0C4C">
              <w:rPr>
                <w:rFonts w:ascii="Times New Roman" w:eastAsia="Times New Roman" w:hAnsi="Times New Roman" w:cs="Times New Roman"/>
                <w:lang w:eastAsia="en-IN"/>
              </w:rPr>
              <w:t xml:space="preserve"> and Samsung pay.</w:t>
            </w:r>
          </w:p>
        </w:tc>
      </w:tr>
      <w:tr w:rsidR="00EE3EAD" w:rsidRPr="00FF45D1" w14:paraId="13E37274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5564" w14:textId="334C7699" w:rsidR="00EE3EAD" w:rsidRPr="0044198C" w:rsidRDefault="00EE3EAD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C633" w14:textId="55135174" w:rsidR="00EE3EAD" w:rsidRPr="0044198C" w:rsidRDefault="00AA4977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Adding branches </w:t>
            </w:r>
            <w:r w:rsidR="00824574">
              <w:rPr>
                <w:rFonts w:ascii="Times New Roman" w:eastAsia="Times New Roman" w:hAnsi="Times New Roman" w:cs="Times New Roman"/>
                <w:lang w:eastAsia="en-IN"/>
              </w:rPr>
              <w:t>to the system based on location</w:t>
            </w:r>
            <w:r w:rsidR="000B18F8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3ECF" w14:textId="4013B8AF" w:rsidR="00EE3EAD" w:rsidRPr="0044198C" w:rsidRDefault="000C0C4C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System </w:t>
            </w:r>
            <w:r w:rsidR="008C2C43">
              <w:rPr>
                <w:rFonts w:ascii="Times New Roman" w:eastAsia="Times New Roman" w:hAnsi="Times New Roman" w:cs="Times New Roman"/>
                <w:lang w:eastAsia="en-IN"/>
              </w:rPr>
              <w:t xml:space="preserve">admins </w:t>
            </w:r>
            <w:r w:rsidR="00540B95">
              <w:rPr>
                <w:rFonts w:ascii="Times New Roman" w:eastAsia="Times New Roman" w:hAnsi="Times New Roman" w:cs="Times New Roman"/>
                <w:lang w:eastAsia="en-IN"/>
              </w:rPr>
              <w:t>can add</w:t>
            </w:r>
            <w:r w:rsidR="006D1720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540B95">
              <w:rPr>
                <w:rFonts w:ascii="Times New Roman" w:eastAsia="Times New Roman" w:hAnsi="Times New Roman" w:cs="Times New Roman"/>
                <w:lang w:eastAsia="en-IN"/>
              </w:rPr>
              <w:t xml:space="preserve">/ create branches of ETR stores in the locations which has </w:t>
            </w:r>
            <w:r w:rsidR="006D1720">
              <w:rPr>
                <w:rFonts w:ascii="Times New Roman" w:eastAsia="Times New Roman" w:hAnsi="Times New Roman" w:cs="Times New Roman"/>
                <w:lang w:eastAsia="en-IN"/>
              </w:rPr>
              <w:t xml:space="preserve">considerable </w:t>
            </w:r>
            <w:r w:rsidR="00540B95">
              <w:rPr>
                <w:rFonts w:ascii="Times New Roman" w:eastAsia="Times New Roman" w:hAnsi="Times New Roman" w:cs="Times New Roman"/>
                <w:lang w:eastAsia="en-IN"/>
              </w:rPr>
              <w:t xml:space="preserve">demand </w:t>
            </w:r>
            <w:r w:rsidR="006D1720">
              <w:rPr>
                <w:rFonts w:ascii="Times New Roman" w:eastAsia="Times New Roman" w:hAnsi="Times New Roman" w:cs="Times New Roman"/>
                <w:lang w:eastAsia="en-IN"/>
              </w:rPr>
              <w:t>of home</w:t>
            </w:r>
            <w:r w:rsidR="008C2C43">
              <w:rPr>
                <w:rFonts w:ascii="Times New Roman" w:eastAsia="Times New Roman" w:hAnsi="Times New Roman" w:cs="Times New Roman"/>
                <w:lang w:eastAsia="en-IN"/>
              </w:rPr>
              <w:t xml:space="preserve"> improvement tools for rent</w:t>
            </w:r>
            <w:r w:rsidR="006D1720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  <w:r w:rsidR="008C2C43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  <w:tr w:rsidR="00824574" w:rsidRPr="00FF45D1" w14:paraId="6E281917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650" w14:textId="6AD9610A" w:rsidR="00824574" w:rsidRPr="0044198C" w:rsidRDefault="00824574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8B28" w14:textId="5308D85B" w:rsidR="00824574" w:rsidRPr="0044198C" w:rsidRDefault="00824574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Adding branch employees to the system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4E28" w14:textId="3C3257FE" w:rsidR="00824574" w:rsidRPr="0044198C" w:rsidRDefault="006D1720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System admins can add </w:t>
            </w:r>
            <w:r w:rsidR="001542C7">
              <w:rPr>
                <w:rFonts w:ascii="Times New Roman" w:eastAsia="Times New Roman" w:hAnsi="Times New Roman" w:cs="Times New Roman"/>
                <w:lang w:eastAsia="en-IN"/>
              </w:rPr>
              <w:t>branch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employees </w:t>
            </w:r>
            <w:r w:rsidR="001542C7">
              <w:rPr>
                <w:rFonts w:ascii="Times New Roman" w:eastAsia="Times New Roman" w:hAnsi="Times New Roman" w:cs="Times New Roman"/>
                <w:lang w:eastAsia="en-IN"/>
              </w:rPr>
              <w:t xml:space="preserve">by creating accounts and adding their </w:t>
            </w:r>
            <w:r w:rsidR="00E32A5B">
              <w:rPr>
                <w:rFonts w:ascii="Times New Roman" w:eastAsia="Times New Roman" w:hAnsi="Times New Roman" w:cs="Times New Roman"/>
                <w:lang w:eastAsia="en-IN"/>
              </w:rPr>
              <w:t>details</w:t>
            </w:r>
            <w:r w:rsidR="001542C7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>the system</w:t>
            </w:r>
            <w:r w:rsidR="00E32A5B">
              <w:rPr>
                <w:rFonts w:ascii="Times New Roman" w:eastAsia="Times New Roman" w:hAnsi="Times New Roman" w:cs="Times New Roman"/>
                <w:lang w:eastAsia="en-IN"/>
              </w:rPr>
              <w:t>,</w:t>
            </w:r>
            <w:r w:rsidR="001542C7">
              <w:rPr>
                <w:rFonts w:ascii="Times New Roman" w:eastAsia="Times New Roman" w:hAnsi="Times New Roman" w:cs="Times New Roman"/>
                <w:lang w:eastAsia="en-IN"/>
              </w:rPr>
              <w:t xml:space="preserve"> where they will be </w:t>
            </w:r>
            <w:r w:rsidR="00E32A5B">
              <w:rPr>
                <w:rFonts w:ascii="Times New Roman" w:eastAsia="Times New Roman" w:hAnsi="Times New Roman" w:cs="Times New Roman"/>
                <w:lang w:eastAsia="en-IN"/>
              </w:rPr>
              <w:t>tagged</w:t>
            </w:r>
            <w:r w:rsidR="001542C7">
              <w:rPr>
                <w:rFonts w:ascii="Times New Roman" w:eastAsia="Times New Roman" w:hAnsi="Times New Roman" w:cs="Times New Roman"/>
                <w:lang w:eastAsia="en-IN"/>
              </w:rPr>
              <w:t xml:space="preserve"> to a particular store</w:t>
            </w:r>
            <w:r w:rsidR="00E32A5B">
              <w:rPr>
                <w:rFonts w:ascii="Times New Roman" w:eastAsia="Times New Roman" w:hAnsi="Times New Roman" w:cs="Times New Roman"/>
                <w:lang w:eastAsia="en-IN"/>
              </w:rPr>
              <w:t>/location.</w:t>
            </w:r>
          </w:p>
        </w:tc>
      </w:tr>
      <w:tr w:rsidR="00824574" w:rsidRPr="00FF45D1" w14:paraId="60746CB9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6851" w14:textId="6B9D5E5A" w:rsidR="00824574" w:rsidRDefault="006E2AD7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</w:t>
            </w:r>
            <w:r w:rsidR="000850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9708" w14:textId="520F2E19" w:rsidR="00824574" w:rsidRDefault="004705AC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Updating the inventory in the ETR tool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032B" w14:textId="6B006007" w:rsidR="00824574" w:rsidRPr="0044198C" w:rsidRDefault="00E32A5B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Branch employees can add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 xml:space="preserve">/ update the </w:t>
            </w:r>
            <w:r w:rsidR="00C77810">
              <w:rPr>
                <w:rFonts w:ascii="Times New Roman" w:eastAsia="Times New Roman" w:hAnsi="Times New Roman" w:cs="Times New Roman"/>
                <w:lang w:eastAsia="en-IN"/>
              </w:rPr>
              <w:t>inventory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 xml:space="preserve"> details of a particular location based on the </w:t>
            </w:r>
            <w:r w:rsidR="00C77810">
              <w:rPr>
                <w:rFonts w:ascii="Times New Roman" w:eastAsia="Times New Roman" w:hAnsi="Times New Roman" w:cs="Times New Roman"/>
                <w:lang w:eastAsia="en-IN"/>
              </w:rPr>
              <w:t>availability</w:t>
            </w:r>
            <w:r w:rsidR="00355913">
              <w:rPr>
                <w:rFonts w:ascii="Times New Roman" w:eastAsia="Times New Roman" w:hAnsi="Times New Roman" w:cs="Times New Roman"/>
                <w:lang w:eastAsia="en-IN"/>
              </w:rPr>
              <w:t xml:space="preserve"> of the tools</w:t>
            </w:r>
            <w:r w:rsidR="00C77810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824574" w:rsidRPr="00FF45D1" w14:paraId="16BEC621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0078" w14:textId="2EF4DCDB" w:rsidR="00824574" w:rsidRDefault="006E2AD7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</w:t>
            </w:r>
            <w:r w:rsidR="000850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C22E" w14:textId="5E438055" w:rsidR="00824574" w:rsidRDefault="00216E57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Updating the </w:t>
            </w:r>
            <w:r w:rsidR="00E910F6">
              <w:rPr>
                <w:rFonts w:ascii="Times New Roman" w:eastAsia="Times New Roman" w:hAnsi="Times New Roman" w:cs="Times New Roman"/>
                <w:lang w:eastAsia="en-IN"/>
              </w:rPr>
              <w:t xml:space="preserve">rental information in </w:t>
            </w:r>
            <w:r w:rsidR="003A400B">
              <w:rPr>
                <w:rFonts w:ascii="Times New Roman" w:eastAsia="Times New Roman" w:hAnsi="Times New Roman" w:cs="Times New Roman"/>
                <w:lang w:eastAsia="en-IN"/>
              </w:rPr>
              <w:t>the tool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163B" w14:textId="2D839145" w:rsidR="00824574" w:rsidRPr="0044198C" w:rsidRDefault="00C77810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Brach employees can </w:t>
            </w:r>
            <w:r w:rsidR="001364C9">
              <w:rPr>
                <w:rFonts w:ascii="Times New Roman" w:eastAsia="Times New Roman" w:hAnsi="Times New Roman" w:cs="Times New Roman"/>
                <w:lang w:eastAsia="en-IN"/>
              </w:rPr>
              <w:t xml:space="preserve">add the rental </w:t>
            </w:r>
            <w:r w:rsidR="00301232">
              <w:rPr>
                <w:rFonts w:ascii="Times New Roman" w:eastAsia="Times New Roman" w:hAnsi="Times New Roman" w:cs="Times New Roman"/>
                <w:lang w:eastAsia="en-IN"/>
              </w:rPr>
              <w:t>details</w:t>
            </w:r>
            <w:r w:rsidR="001364C9">
              <w:rPr>
                <w:rFonts w:ascii="Times New Roman" w:eastAsia="Times New Roman" w:hAnsi="Times New Roman" w:cs="Times New Roman"/>
                <w:lang w:eastAsia="en-IN"/>
              </w:rPr>
              <w:t xml:space="preserve"> which 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>comprises</w:t>
            </w:r>
            <w:r w:rsidR="001364C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301232">
              <w:rPr>
                <w:rFonts w:ascii="Times New Roman" w:eastAsia="Times New Roman" w:hAnsi="Times New Roman" w:cs="Times New Roman"/>
                <w:lang w:eastAsia="en-IN"/>
              </w:rPr>
              <w:t>information like</w:t>
            </w:r>
            <w:r w:rsidR="001364C9">
              <w:rPr>
                <w:rFonts w:ascii="Times New Roman" w:eastAsia="Times New Roman" w:hAnsi="Times New Roman" w:cs="Times New Roman"/>
                <w:lang w:eastAsia="en-IN"/>
              </w:rPr>
              <w:t xml:space="preserve"> consumer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>’</w:t>
            </w:r>
            <w:r w:rsidR="001364C9">
              <w:rPr>
                <w:rFonts w:ascii="Times New Roman" w:eastAsia="Times New Roman" w:hAnsi="Times New Roman" w:cs="Times New Roman"/>
                <w:lang w:eastAsia="en-IN"/>
              </w:rPr>
              <w:t xml:space="preserve">s 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 xml:space="preserve">name, </w:t>
            </w:r>
            <w:r w:rsidR="004C654D">
              <w:rPr>
                <w:rFonts w:ascii="Times New Roman" w:eastAsia="Times New Roman" w:hAnsi="Times New Roman" w:cs="Times New Roman"/>
                <w:lang w:eastAsia="en-IN"/>
              </w:rPr>
              <w:t>address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r w:rsidR="004C654D">
              <w:rPr>
                <w:rFonts w:ascii="Times New Roman" w:eastAsia="Times New Roman" w:hAnsi="Times New Roman" w:cs="Times New Roman"/>
                <w:lang w:eastAsia="en-IN"/>
              </w:rPr>
              <w:t>rental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 xml:space="preserve"> period</w:t>
            </w:r>
            <w:r w:rsidR="004C654D">
              <w:rPr>
                <w:rFonts w:ascii="Times New Roman" w:eastAsia="Times New Roman" w:hAnsi="Times New Roman" w:cs="Times New Roman"/>
                <w:lang w:eastAsia="en-IN"/>
              </w:rPr>
              <w:t xml:space="preserve"> and</w:t>
            </w:r>
            <w:r w:rsidR="0030123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4C654D">
              <w:rPr>
                <w:rFonts w:ascii="Times New Roman" w:eastAsia="Times New Roman" w:hAnsi="Times New Roman" w:cs="Times New Roman"/>
                <w:lang w:eastAsia="en-IN"/>
              </w:rPr>
              <w:t>rented</w:t>
            </w:r>
            <w:r w:rsidR="00301232">
              <w:rPr>
                <w:rFonts w:ascii="Times New Roman" w:eastAsia="Times New Roman" w:hAnsi="Times New Roman" w:cs="Times New Roman"/>
                <w:lang w:eastAsia="en-IN"/>
              </w:rPr>
              <w:t xml:space="preserve"> equipment</w:t>
            </w:r>
            <w:r w:rsidR="004C654D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  <w:r w:rsidR="0030123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CA67C6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  <w:tr w:rsidR="00824574" w:rsidRPr="00FF45D1" w14:paraId="0783E44B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2C54" w14:textId="07F635EF" w:rsidR="00824574" w:rsidRDefault="006E2AD7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ETR_0</w:t>
            </w:r>
            <w:r w:rsidR="00085030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6636" w14:textId="7F05F4B3" w:rsidR="00824574" w:rsidRDefault="003A400B" w:rsidP="003800D8">
            <w:pPr>
              <w:spacing w:before="120" w:after="120" w:line="240" w:lineRule="auto"/>
              <w:ind w:left="113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Notifying the rental time </w:t>
            </w:r>
            <w:r w:rsidR="00A721D8">
              <w:rPr>
                <w:rFonts w:ascii="Times New Roman" w:eastAsia="Times New Roman" w:hAnsi="Times New Roman" w:cs="Times New Roman"/>
                <w:lang w:eastAsia="en-IN"/>
              </w:rPr>
              <w:t>notice to   the customer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FB56" w14:textId="32E567D8" w:rsidR="00824574" w:rsidRPr="0044198C" w:rsidRDefault="004C654D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is capable of notifying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the </w:t>
            </w:r>
            <w:r w:rsidR="00153A43">
              <w:rPr>
                <w:rFonts w:ascii="Times New Roman" w:eastAsia="Times New Roman" w:hAnsi="Times New Roman" w:cs="Times New Roman"/>
                <w:lang w:eastAsia="en-IN"/>
              </w:rPr>
              <w:t>consumers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when </w:t>
            </w:r>
            <w:r w:rsidR="00153A43">
              <w:rPr>
                <w:rFonts w:ascii="Times New Roman" w:eastAsia="Times New Roman" w:hAnsi="Times New Roman" w:cs="Times New Roman"/>
                <w:lang w:eastAsia="en-IN"/>
              </w:rPr>
              <w:t xml:space="preserve">they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reach </w:t>
            </w:r>
            <w:r w:rsidR="00153A43">
              <w:rPr>
                <w:rFonts w:ascii="Times New Roman" w:eastAsia="Times New Roman" w:hAnsi="Times New Roman" w:cs="Times New Roman"/>
                <w:lang w:eastAsia="en-IN"/>
              </w:rPr>
              <w:t>closer to return date of the rented equipment. Therefore, that can return the equipment on time to avoid late return charges.</w:t>
            </w:r>
          </w:p>
        </w:tc>
      </w:tr>
      <w:tr w:rsidR="00085030" w:rsidRPr="00FF45D1" w14:paraId="0AAA85DB" w14:textId="77777777" w:rsidTr="00EE3EAD">
        <w:trPr>
          <w:trHeight w:val="2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21F1" w14:textId="2C63569A" w:rsidR="00085030" w:rsidRDefault="00085030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ETR_10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CAF5" w14:textId="22FA7FCF" w:rsidR="00085030" w:rsidRDefault="003800D8" w:rsidP="00824574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Payment dispute support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D984" w14:textId="62EE66C0" w:rsidR="00085030" w:rsidRPr="0044198C" w:rsidRDefault="00042FDB" w:rsidP="008A292E">
            <w:pPr>
              <w:pStyle w:val="NoSpacing"/>
              <w:spacing w:before="120" w:after="120"/>
              <w:ind w:left="170" w:right="17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System </w:t>
            </w:r>
            <w:r w:rsidR="009D0FE7">
              <w:rPr>
                <w:rFonts w:ascii="Times New Roman" w:eastAsia="Times New Roman" w:hAnsi="Times New Roman" w:cs="Times New Roman"/>
                <w:lang w:eastAsia="en-IN"/>
              </w:rPr>
              <w:t xml:space="preserve">can </w:t>
            </w:r>
            <w:r w:rsidR="00416476">
              <w:rPr>
                <w:rFonts w:ascii="Times New Roman" w:eastAsia="Times New Roman" w:hAnsi="Times New Roman" w:cs="Times New Roman"/>
                <w:lang w:eastAsia="en-IN"/>
              </w:rPr>
              <w:t>handle</w:t>
            </w:r>
            <w:r w:rsidR="009D0FE7">
              <w:rPr>
                <w:rFonts w:ascii="Times New Roman" w:eastAsia="Times New Roman" w:hAnsi="Times New Roman" w:cs="Times New Roman"/>
                <w:lang w:eastAsia="en-IN"/>
              </w:rPr>
              <w:t xml:space="preserve"> payment exceptions and </w:t>
            </w:r>
            <w:r w:rsidR="00416476">
              <w:rPr>
                <w:rFonts w:ascii="Times New Roman" w:eastAsia="Times New Roman" w:hAnsi="Times New Roman" w:cs="Times New Roman"/>
                <w:lang w:eastAsia="en-IN"/>
              </w:rPr>
              <w:t>manage</w:t>
            </w:r>
            <w:r w:rsidR="009D0FE7">
              <w:rPr>
                <w:rFonts w:ascii="Times New Roman" w:eastAsia="Times New Roman" w:hAnsi="Times New Roman" w:cs="Times New Roman"/>
                <w:lang w:eastAsia="en-IN"/>
              </w:rPr>
              <w:t xml:space="preserve"> refunds </w:t>
            </w:r>
            <w:r w:rsidR="00416476">
              <w:rPr>
                <w:rFonts w:ascii="Times New Roman" w:eastAsia="Times New Roman" w:hAnsi="Times New Roman" w:cs="Times New Roman"/>
                <w:lang w:eastAsia="en-IN"/>
              </w:rPr>
              <w:t>to</w:t>
            </w:r>
            <w:r w:rsidR="009D0FE7">
              <w:rPr>
                <w:rFonts w:ascii="Times New Roman" w:eastAsia="Times New Roman" w:hAnsi="Times New Roman" w:cs="Times New Roman"/>
                <w:lang w:eastAsia="en-IN"/>
              </w:rPr>
              <w:t xml:space="preserve"> the respective account </w:t>
            </w:r>
            <w:r w:rsidR="00416476">
              <w:rPr>
                <w:rFonts w:ascii="Times New Roman" w:eastAsia="Times New Roman" w:hAnsi="Times New Roman" w:cs="Times New Roman"/>
                <w:lang w:eastAsia="en-IN"/>
              </w:rPr>
              <w:t>in case of payment disputes.</w:t>
            </w:r>
          </w:p>
        </w:tc>
      </w:tr>
    </w:tbl>
    <w:p w14:paraId="59A96094" w14:textId="46D0B2B4" w:rsidR="003733CA" w:rsidRDefault="00274EF8" w:rsidP="00735931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4056749"/>
      <w:r w:rsidRPr="00DC5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Other Product Requirements</w:t>
      </w:r>
      <w:bookmarkEnd w:id="14"/>
    </w:p>
    <w:p w14:paraId="4F648552" w14:textId="77777777" w:rsidR="00C63D86" w:rsidRPr="00C63D86" w:rsidRDefault="00C63D86" w:rsidP="00C63D86">
      <w:pPr>
        <w:rPr>
          <w:sz w:val="4"/>
          <w:szCs w:val="4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096"/>
      </w:tblGrid>
      <w:tr w:rsidR="00C63D86" w:rsidRPr="00FF45D1" w14:paraId="5A02EF9F" w14:textId="77777777" w:rsidTr="00C63D86">
        <w:trPr>
          <w:trHeight w:val="10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1315A6" w14:textId="77777777" w:rsidR="00C63D86" w:rsidRPr="00FF45D1" w:rsidRDefault="00C63D86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D323409" w14:textId="77777777" w:rsidR="00C63D86" w:rsidRPr="00FF45D1" w:rsidRDefault="00C63D86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C63D86" w:rsidRPr="00FF45D1" w14:paraId="478B1519" w14:textId="77777777" w:rsidTr="00C63D86">
        <w:trPr>
          <w:trHeight w:val="25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617B" w14:textId="4B8BA3DF" w:rsidR="00C63D86" w:rsidRPr="0044198C" w:rsidRDefault="00605334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Performance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744B" w14:textId="60D3DF77" w:rsidR="00C63D86" w:rsidRPr="0044198C" w:rsidRDefault="00080947" w:rsidP="00FE0EC0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system must </w:t>
            </w:r>
            <w:r w:rsidR="00B16C9A">
              <w:rPr>
                <w:rFonts w:ascii="Times New Roman" w:eastAsia="Times New Roman" w:hAnsi="Times New Roman" w:cs="Times New Roman"/>
                <w:lang w:eastAsia="en-IN"/>
              </w:rPr>
              <w:t>be capable of handling</w:t>
            </w:r>
            <w:r w:rsidR="0011029D">
              <w:rPr>
                <w:rFonts w:ascii="Times New Roman" w:eastAsia="Times New Roman" w:hAnsi="Times New Roman" w:cs="Times New Roman"/>
                <w:lang w:eastAsia="en-IN"/>
              </w:rPr>
              <w:t xml:space="preserve"> multiple users irrespective of locatio</w:t>
            </w:r>
            <w:r w:rsidR="009661BC">
              <w:rPr>
                <w:rFonts w:ascii="Times New Roman" w:eastAsia="Times New Roman" w:hAnsi="Times New Roman" w:cs="Times New Roman"/>
                <w:lang w:eastAsia="en-IN"/>
              </w:rPr>
              <w:t>n without any latency of data</w:t>
            </w:r>
            <w:r w:rsidR="00463BBD">
              <w:rPr>
                <w:rFonts w:ascii="Times New Roman" w:eastAsia="Times New Roman" w:hAnsi="Times New Roman" w:cs="Times New Roman"/>
                <w:lang w:eastAsia="en-IN"/>
              </w:rPr>
              <w:t xml:space="preserve"> retrieval</w:t>
            </w:r>
            <w:r w:rsidR="00BF15A0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C63D86" w:rsidRPr="00FF45D1" w14:paraId="6AFADD93" w14:textId="77777777" w:rsidTr="00C63D86">
        <w:trPr>
          <w:trHeight w:val="23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7894" w14:textId="70056D61" w:rsidR="00C63D86" w:rsidRPr="0044198C" w:rsidRDefault="0048201A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Usability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BC3A" w14:textId="2291F15B" w:rsidR="00C63D86" w:rsidRPr="0044198C" w:rsidRDefault="00BF15A0" w:rsidP="00FE0EC0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system should be easy to use with the </w:t>
            </w:r>
            <w:r w:rsidR="009420E0">
              <w:rPr>
                <w:rFonts w:ascii="Times New Roman" w:eastAsia="Times New Roman" w:hAnsi="Times New Roman" w:cs="Times New Roman"/>
                <w:lang w:eastAsia="en-IN"/>
              </w:rPr>
              <w:t>non-complicated</w:t>
            </w:r>
            <w:r w:rsidR="002E1A6B">
              <w:rPr>
                <w:rFonts w:ascii="Times New Roman" w:eastAsia="Times New Roman" w:hAnsi="Times New Roman" w:cs="Times New Roman"/>
                <w:lang w:eastAsia="en-IN"/>
              </w:rPr>
              <w:t xml:space="preserve"> hassle-free road map in the application to rent an equipment.</w:t>
            </w:r>
          </w:p>
        </w:tc>
      </w:tr>
      <w:tr w:rsidR="00C63D86" w:rsidRPr="00FF45D1" w14:paraId="4966CBA7" w14:textId="77777777" w:rsidTr="00C63D86">
        <w:trPr>
          <w:trHeight w:val="23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1F29" w14:textId="29F3D308" w:rsidR="00C63D86" w:rsidRPr="0044198C" w:rsidRDefault="0048201A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Security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3812" w14:textId="35EDC97A" w:rsidR="00C63D86" w:rsidRPr="0044198C" w:rsidRDefault="009420E0" w:rsidP="00FE0EC0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system </w:t>
            </w:r>
            <w:r w:rsidR="00E0039E">
              <w:rPr>
                <w:rFonts w:ascii="Times New Roman" w:eastAsia="Times New Roman" w:hAnsi="Times New Roman" w:cs="Times New Roman"/>
                <w:lang w:eastAsia="en-IN"/>
              </w:rPr>
              <w:t>maintains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E0039E">
              <w:rPr>
                <w:rFonts w:ascii="Times New Roman" w:eastAsia="Times New Roman" w:hAnsi="Times New Roman" w:cs="Times New Roman"/>
                <w:lang w:eastAsia="en-IN"/>
              </w:rPr>
              <w:t>integrity of the various identity of the users and the payment information</w:t>
            </w:r>
          </w:p>
        </w:tc>
      </w:tr>
      <w:tr w:rsidR="00C63D86" w:rsidRPr="00FF45D1" w14:paraId="3C82291F" w14:textId="77777777" w:rsidTr="00C63D86">
        <w:trPr>
          <w:trHeight w:val="23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A1E" w14:textId="71657148" w:rsidR="00C63D86" w:rsidRPr="0044198C" w:rsidRDefault="0048201A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Fault Tolerance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1695" w14:textId="3CEAA8E4" w:rsidR="00C63D86" w:rsidRPr="0044198C" w:rsidRDefault="005A2F9C" w:rsidP="00FE0EC0">
            <w:pPr>
              <w:pStyle w:val="NoSpacing"/>
              <w:spacing w:before="120" w:after="120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The system must function properly and should</w:t>
            </w:r>
            <w:r w:rsidR="00923833" w:rsidRPr="00D25A1B">
              <w:rPr>
                <w:rFonts w:ascii="Times New Roman" w:eastAsia="Times New Roman" w:hAnsi="Times New Roman" w:cs="Times New Roman"/>
                <w:lang w:eastAsia="en-IN"/>
              </w:rPr>
              <w:t xml:space="preserve"> continue</w:t>
            </w:r>
            <w:r w:rsidR="00C71AD9">
              <w:rPr>
                <w:rFonts w:ascii="Times New Roman" w:eastAsia="Times New Roman" w:hAnsi="Times New Roman" w:cs="Times New Roman"/>
                <w:lang w:eastAsia="en-IN"/>
              </w:rPr>
              <w:t xml:space="preserve"> to run</w:t>
            </w:r>
            <w:r w:rsidR="00923833" w:rsidRPr="00D25A1B">
              <w:rPr>
                <w:rFonts w:ascii="Times New Roman" w:eastAsia="Times New Roman" w:hAnsi="Times New Roman" w:cs="Times New Roman"/>
                <w:lang w:eastAsia="en-IN"/>
              </w:rPr>
              <w:t xml:space="preserve"> despite failures or malfunctions</w:t>
            </w:r>
            <w:r w:rsidR="00463BBD">
              <w:rPr>
                <w:rFonts w:ascii="Times New Roman" w:eastAsia="Times New Roman" w:hAnsi="Times New Roman" w:cs="Times New Roman"/>
                <w:lang w:eastAsia="en-IN"/>
              </w:rPr>
              <w:t xml:space="preserve"> of hardware</w:t>
            </w:r>
            <w:r w:rsidR="000D79FB">
              <w:rPr>
                <w:rFonts w:ascii="Times New Roman" w:eastAsia="Times New Roman" w:hAnsi="Times New Roman" w:cs="Times New Roman"/>
                <w:lang w:eastAsia="en-IN"/>
              </w:rPr>
              <w:t>/software</w:t>
            </w:r>
            <w:r w:rsidR="00923833" w:rsidRPr="00D25A1B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C63D86" w:rsidRPr="00FF45D1" w14:paraId="256B0426" w14:textId="77777777" w:rsidTr="00C63D86">
        <w:trPr>
          <w:trHeight w:val="23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72C0" w14:textId="4D050A41" w:rsidR="00C63D86" w:rsidRPr="0044198C" w:rsidRDefault="003A2DF5" w:rsidP="00FE0EC0">
            <w:pPr>
              <w:spacing w:before="120" w:after="120" w:line="240" w:lineRule="auto"/>
              <w:ind w:left="170" w:right="17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Robustness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EFBE" w14:textId="2CB15D20" w:rsidR="00C63D86" w:rsidRPr="0044198C" w:rsidRDefault="00C71AD9" w:rsidP="00FE0EC0">
            <w:pPr>
              <w:pStyle w:val="NoSpacing"/>
              <w:spacing w:before="120" w:after="120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The system must be available consistently and perform well irrespective of traffic in the network.</w:t>
            </w:r>
          </w:p>
        </w:tc>
      </w:tr>
    </w:tbl>
    <w:p w14:paraId="13096116" w14:textId="77777777" w:rsidR="00C63D86" w:rsidRPr="00C63D86" w:rsidRDefault="00C63D86" w:rsidP="00C63D86"/>
    <w:p w14:paraId="5F4C5A05" w14:textId="22F4B16B" w:rsidR="00DF3CBE" w:rsidRDefault="00DF3CBE" w:rsidP="00DF3CBE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040567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Loggin</w:t>
      </w:r>
      <w:r w:rsidR="00B369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="00F16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/ </w:t>
      </w:r>
      <w:r w:rsidR="00864B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Gantt report</w:t>
      </w:r>
      <w:bookmarkEnd w:id="15"/>
    </w:p>
    <w:p w14:paraId="20470BF9" w14:textId="77777777" w:rsidR="00E1334D" w:rsidRPr="00E1334D" w:rsidRDefault="00E1334D" w:rsidP="00E1334D">
      <w:pPr>
        <w:rPr>
          <w:sz w:val="4"/>
          <w:szCs w:val="4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686"/>
        <w:gridCol w:w="3544"/>
      </w:tblGrid>
      <w:tr w:rsidR="00E1334D" w:rsidRPr="00FF45D1" w14:paraId="0360112C" w14:textId="6DA10382" w:rsidTr="001B3739">
        <w:trPr>
          <w:trHeight w:val="10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760EF3" w14:textId="7B002C97" w:rsidR="00E1334D" w:rsidRPr="00FF45D1" w:rsidRDefault="00E1334D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82876BD" w14:textId="3FFAB1C6" w:rsidR="00E1334D" w:rsidRPr="00FF45D1" w:rsidRDefault="00E1334D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1079ED" w14:textId="54452C79" w:rsidR="00E1334D" w:rsidRDefault="00AB543F" w:rsidP="00FE0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Hours Spent</w:t>
            </w:r>
          </w:p>
        </w:tc>
      </w:tr>
      <w:tr w:rsidR="00E1334D" w:rsidRPr="00FF45D1" w14:paraId="3C495226" w14:textId="14159599" w:rsidTr="001B3739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76AA" w14:textId="181548EE" w:rsidR="00E1334D" w:rsidRPr="00EB1852" w:rsidRDefault="003C6B9D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14, 202</w:t>
            </w:r>
            <w:r w:rsidR="008311EF" w:rsidRPr="00EB1852">
              <w:rPr>
                <w:rFonts w:ascii="Times New Roman" w:hAnsi="Times New Roman" w:cs="Times New Roman"/>
                <w:lang w:eastAsia="en-IN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1BA5" w14:textId="25EAE54D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Introduction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296" w14:textId="175CCC32" w:rsidR="00E1334D" w:rsidRPr="00EB1852" w:rsidRDefault="004313D7" w:rsidP="004313D7">
            <w:pPr>
              <w:spacing w:before="60" w:after="60" w:line="24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30 mins</w:t>
            </w:r>
          </w:p>
        </w:tc>
      </w:tr>
      <w:tr w:rsidR="00E1334D" w:rsidRPr="00FF45D1" w14:paraId="4772DC7E" w14:textId="72B7EF4F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4109" w14:textId="0DE2F2CC" w:rsidR="00E1334D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15,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F02D" w14:textId="5F42D83A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Positioning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99B" w14:textId="243189DF" w:rsidR="00E1334D" w:rsidRPr="00EB1852" w:rsidRDefault="000E6D85" w:rsidP="004313D7">
            <w:pPr>
              <w:spacing w:before="60" w:after="60" w:line="24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852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 w:rsidR="00C40376">
              <w:rPr>
                <w:rFonts w:ascii="Times New Roman" w:eastAsia="Times New Roman" w:hAnsi="Times New Roman" w:cs="Times New Roman"/>
                <w:lang w:eastAsia="en-IN"/>
              </w:rPr>
              <w:t xml:space="preserve"> hour</w:t>
            </w:r>
          </w:p>
        </w:tc>
      </w:tr>
      <w:tr w:rsidR="00E1334D" w:rsidRPr="00FF45D1" w14:paraId="25298B7D" w14:textId="245B2E32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A811" w14:textId="3B0A0481" w:rsidR="00E1334D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16,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42EF" w14:textId="6695CE20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Stakeholder Descriptions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E804" w14:textId="661AECEE" w:rsidR="00E1334D" w:rsidRPr="00EB1852" w:rsidRDefault="000E6D85" w:rsidP="004313D7">
            <w:pPr>
              <w:spacing w:before="60" w:after="60" w:line="24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852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 w:rsidR="00C40376">
              <w:rPr>
                <w:rFonts w:ascii="Times New Roman" w:eastAsia="Times New Roman" w:hAnsi="Times New Roman" w:cs="Times New Roman"/>
                <w:lang w:eastAsia="en-IN"/>
              </w:rPr>
              <w:t xml:space="preserve"> hours</w:t>
            </w:r>
          </w:p>
        </w:tc>
      </w:tr>
      <w:tr w:rsidR="00E1334D" w:rsidRPr="00FF45D1" w14:paraId="7496FECA" w14:textId="0C3060F9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0AE2" w14:textId="3A8D8D57" w:rsidR="00E1334D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17,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D17" w14:textId="5FC87769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Product Overview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E881" w14:textId="3554EEAF" w:rsidR="00E1334D" w:rsidRPr="00EB1852" w:rsidRDefault="000E6D85" w:rsidP="004313D7">
            <w:pPr>
              <w:pStyle w:val="NoSpacing"/>
              <w:spacing w:before="60" w:after="60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852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 w:rsidR="00C40376">
              <w:rPr>
                <w:rFonts w:ascii="Times New Roman" w:eastAsia="Times New Roman" w:hAnsi="Times New Roman" w:cs="Times New Roman"/>
                <w:lang w:eastAsia="en-IN"/>
              </w:rPr>
              <w:t xml:space="preserve"> hour</w:t>
            </w:r>
          </w:p>
        </w:tc>
      </w:tr>
      <w:tr w:rsidR="00E1334D" w:rsidRPr="00FF45D1" w14:paraId="1BC6E8D3" w14:textId="168483A4" w:rsidTr="001B3739">
        <w:trPr>
          <w:trHeight w:val="34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7781" w14:textId="4BD4D62C" w:rsidR="00E1334D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18,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6DE5" w14:textId="50C2FCCF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Product Features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DF53" w14:textId="10C6BD4E" w:rsidR="00E1334D" w:rsidRPr="00EB1852" w:rsidRDefault="000E6D85" w:rsidP="004313D7">
            <w:pPr>
              <w:pStyle w:val="NoSpacing"/>
              <w:spacing w:before="60" w:after="60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852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 w:rsidR="00C40376">
              <w:rPr>
                <w:rFonts w:ascii="Times New Roman" w:eastAsia="Times New Roman" w:hAnsi="Times New Roman" w:cs="Times New Roman"/>
                <w:lang w:eastAsia="en-IN"/>
              </w:rPr>
              <w:t xml:space="preserve"> hour 30 mins</w:t>
            </w:r>
          </w:p>
        </w:tc>
      </w:tr>
      <w:tr w:rsidR="00E1334D" w:rsidRPr="00FF45D1" w14:paraId="702B2350" w14:textId="00ECB532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9914" w14:textId="45FAA687" w:rsidR="00E1334D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18,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7778" w14:textId="6AA46626" w:rsidR="00E1334D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Other Product Requirements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F14B" w14:textId="4C9A226F" w:rsidR="00E1334D" w:rsidRPr="00EB1852" w:rsidRDefault="00C40376" w:rsidP="004313D7">
            <w:pPr>
              <w:pStyle w:val="NoSpacing"/>
              <w:spacing w:before="60" w:after="60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30 mins</w:t>
            </w:r>
          </w:p>
        </w:tc>
      </w:tr>
      <w:tr w:rsidR="00425676" w:rsidRPr="00FF45D1" w14:paraId="4BDE860C" w14:textId="77777777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62F1" w14:textId="1153B156" w:rsidR="00425676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19,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95BD" w14:textId="12550B8D" w:rsidR="00425676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Logging / Gantt report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3380" w14:textId="142C9DC2" w:rsidR="00425676" w:rsidRPr="00EB1852" w:rsidRDefault="00C40376" w:rsidP="004313D7">
            <w:pPr>
              <w:pStyle w:val="NoSpacing"/>
              <w:spacing w:before="60" w:after="60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15 mins</w:t>
            </w:r>
          </w:p>
        </w:tc>
      </w:tr>
      <w:tr w:rsidR="00425676" w:rsidRPr="00FF45D1" w14:paraId="00560628" w14:textId="77777777" w:rsidTr="001B3739">
        <w:trPr>
          <w:trHeight w:val="2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03F9" w14:textId="62B44F57" w:rsidR="00425676" w:rsidRPr="00EB1852" w:rsidRDefault="008311EF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May 19, 2022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2425" w14:textId="36366732" w:rsidR="00425676" w:rsidRPr="00EB1852" w:rsidRDefault="00425676" w:rsidP="004313D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EB1852">
              <w:rPr>
                <w:rFonts w:ascii="Times New Roman" w:hAnsi="Times New Roman" w:cs="Times New Roman"/>
                <w:lang w:eastAsia="en-IN"/>
              </w:rPr>
              <w:t>Acronyms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A498" w14:textId="6B4538C1" w:rsidR="00425676" w:rsidRPr="00EB1852" w:rsidRDefault="00C40376" w:rsidP="004313D7">
            <w:pPr>
              <w:pStyle w:val="NoSpacing"/>
              <w:spacing w:before="60" w:after="60"/>
              <w:ind w:left="170" w:right="5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5 mins</w:t>
            </w:r>
          </w:p>
        </w:tc>
      </w:tr>
    </w:tbl>
    <w:p w14:paraId="7C6C2937" w14:textId="77777777" w:rsidR="00C63D86" w:rsidRPr="00C63D86" w:rsidRDefault="00C63D86" w:rsidP="00C63D86"/>
    <w:p w14:paraId="551FC108" w14:textId="76561EC0" w:rsidR="00864B0B" w:rsidRDefault="00EB728A" w:rsidP="00864B0B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040567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Acro</w:t>
      </w:r>
      <w:r w:rsidR="00775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nyms</w:t>
      </w:r>
      <w:bookmarkEnd w:id="16"/>
    </w:p>
    <w:p w14:paraId="60E69446" w14:textId="77777777" w:rsidR="00AB543F" w:rsidRPr="00AB543F" w:rsidRDefault="00AB543F" w:rsidP="00AB543F">
      <w:pPr>
        <w:rPr>
          <w:sz w:val="4"/>
          <w:szCs w:val="4"/>
        </w:rPr>
      </w:pPr>
    </w:p>
    <w:tbl>
      <w:tblPr>
        <w:tblW w:w="94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230"/>
      </w:tblGrid>
      <w:tr w:rsidR="004703CD" w:rsidRPr="00FF45D1" w14:paraId="62CAEECA" w14:textId="77777777" w:rsidTr="0044359F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76BC" w14:textId="1DED152A" w:rsidR="004703CD" w:rsidRPr="001B3739" w:rsidRDefault="00465338" w:rsidP="00FE0EC0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1B3739">
              <w:rPr>
                <w:rFonts w:ascii="Times New Roman" w:hAnsi="Times New Roman" w:cs="Times New Roman"/>
              </w:rPr>
              <w:t xml:space="preserve">ETR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0A6" w14:textId="41445F9E" w:rsidR="004703CD" w:rsidRPr="001B3739" w:rsidRDefault="00465338" w:rsidP="00FE0EC0">
            <w:pPr>
              <w:spacing w:before="120" w:after="120" w:line="240" w:lineRule="auto"/>
              <w:ind w:left="170" w:right="57"/>
              <w:rPr>
                <w:rFonts w:ascii="Times New Roman" w:eastAsia="Times New Roman" w:hAnsi="Times New Roman" w:cs="Times New Roman"/>
                <w:lang w:eastAsia="en-IN"/>
              </w:rPr>
            </w:pPr>
            <w:r w:rsidRPr="001B3739">
              <w:rPr>
                <w:rFonts w:ascii="Times New Roman" w:hAnsi="Times New Roman" w:cs="Times New Roman"/>
              </w:rPr>
              <w:t>Electronic tool rental</w:t>
            </w:r>
          </w:p>
        </w:tc>
      </w:tr>
    </w:tbl>
    <w:p w14:paraId="2411CB2C" w14:textId="77777777" w:rsidR="00AB543F" w:rsidRPr="00AB543F" w:rsidRDefault="00AB543F" w:rsidP="00AB543F"/>
    <w:p w14:paraId="6DFE701B" w14:textId="77777777" w:rsidR="00864B0B" w:rsidRPr="00864B0B" w:rsidRDefault="00864B0B" w:rsidP="00864B0B"/>
    <w:p w14:paraId="394D0B20" w14:textId="77777777" w:rsidR="00B3692B" w:rsidRPr="00B3692B" w:rsidRDefault="00B3692B" w:rsidP="00B3692B"/>
    <w:p w14:paraId="61539A1E" w14:textId="77777777" w:rsidR="00DF3CBE" w:rsidRPr="00DF3CBE" w:rsidRDefault="00DF3CBE" w:rsidP="00DF3CBE"/>
    <w:p w14:paraId="4AAFD015" w14:textId="77777777" w:rsidR="00DF3CBE" w:rsidRPr="00DF3CBE" w:rsidRDefault="00DF3CBE" w:rsidP="00DF3CBE"/>
    <w:p w14:paraId="26F1E6A8" w14:textId="292A7D32" w:rsidR="002F7AE2" w:rsidRDefault="002F7AE2" w:rsidP="00735931">
      <w:pPr>
        <w:rPr>
          <w:rFonts w:ascii="Times New Roman" w:hAnsi="Times New Roman" w:cs="Times New Roman"/>
          <w:sz w:val="24"/>
          <w:szCs w:val="24"/>
        </w:rPr>
      </w:pPr>
    </w:p>
    <w:sectPr w:rsidR="002F7AE2" w:rsidSect="00824650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546F" w14:textId="77777777" w:rsidR="00CF0146" w:rsidRDefault="00CF0146" w:rsidP="007A34B6">
      <w:pPr>
        <w:spacing w:after="0" w:line="240" w:lineRule="auto"/>
      </w:pPr>
      <w:r>
        <w:separator/>
      </w:r>
    </w:p>
  </w:endnote>
  <w:endnote w:type="continuationSeparator" w:id="0">
    <w:p w14:paraId="25E6FAAD" w14:textId="77777777" w:rsidR="00CF0146" w:rsidRDefault="00CF0146" w:rsidP="007A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A111" w14:textId="77777777" w:rsidR="00CF0146" w:rsidRDefault="00CF0146" w:rsidP="007A34B6">
      <w:pPr>
        <w:spacing w:after="0" w:line="240" w:lineRule="auto"/>
      </w:pPr>
      <w:r>
        <w:separator/>
      </w:r>
    </w:p>
  </w:footnote>
  <w:footnote w:type="continuationSeparator" w:id="0">
    <w:p w14:paraId="3218722C" w14:textId="77777777" w:rsidR="00CF0146" w:rsidRDefault="00CF0146" w:rsidP="007A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B64" w14:textId="77777777" w:rsidR="00D6472B" w:rsidRPr="00873656" w:rsidRDefault="00D6472B" w:rsidP="00D6472B">
    <w:pPr>
      <w:pStyle w:val="NormalWeb"/>
      <w:spacing w:before="0" w:beforeAutospacing="0" w:after="0" w:afterAutospacing="0"/>
      <w:ind w:left="-510" w:right="-624"/>
      <w:rPr>
        <w:b/>
        <w:bCs/>
        <w:color w:val="000000"/>
        <w:sz w:val="22"/>
        <w:szCs w:val="22"/>
        <w:lang w:val="fr-CA"/>
      </w:rPr>
    </w:pPr>
    <w:r w:rsidRPr="00873656">
      <w:rPr>
        <w:b/>
        <w:bCs/>
        <w:color w:val="000000"/>
        <w:lang w:val="fr-CA"/>
      </w:rPr>
      <w:t xml:space="preserve">Concordia </w:t>
    </w:r>
    <w:proofErr w:type="spellStart"/>
    <w:r w:rsidRPr="00873656">
      <w:rPr>
        <w:b/>
        <w:bCs/>
        <w:color w:val="000000"/>
        <w:lang w:val="fr-CA"/>
      </w:rPr>
      <w:t>University</w:t>
    </w:r>
    <w:proofErr w:type="spellEnd"/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    </w:t>
    </w:r>
    <w:r w:rsidRPr="00873656">
      <w:rPr>
        <w:b/>
        <w:bCs/>
        <w:smallCaps/>
        <w:color w:val="000000"/>
        <w:sz w:val="32"/>
        <w:szCs w:val="32"/>
        <w:lang w:val="fr-CA"/>
      </w:rPr>
      <w:t>Vision Document</w:t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Pr="00873656">
      <w:rPr>
        <w:b/>
        <w:bCs/>
        <w:color w:val="000000"/>
        <w:sz w:val="22"/>
        <w:szCs w:val="22"/>
        <w:lang w:val="fr-CA"/>
      </w:rPr>
      <w:t>SOEN 6481</w:t>
    </w:r>
  </w:p>
  <w:p w14:paraId="6B0324A2" w14:textId="77777777" w:rsidR="00D6472B" w:rsidRPr="00873656" w:rsidRDefault="00D6472B" w:rsidP="00D6472B">
    <w:pPr>
      <w:pStyle w:val="NormalWeb"/>
      <w:spacing w:before="0" w:beforeAutospacing="0" w:after="0" w:afterAutospacing="0"/>
      <w:ind w:left="-567" w:right="-613"/>
      <w:jc w:val="center"/>
      <w:rPr>
        <w:lang w:val="fr-CA"/>
      </w:rPr>
    </w:pPr>
    <w:r w:rsidRPr="00873656">
      <w:rPr>
        <w:color w:val="000000"/>
        <w:sz w:val="22"/>
        <w:szCs w:val="22"/>
      </w:rPr>
      <w:t>CS &amp; SE Dept.</w:t>
    </w:r>
    <w:r w:rsidRPr="00873656">
      <w:rPr>
        <w:color w:val="000000"/>
      </w:rPr>
      <w:t xml:space="preserve">   </w:t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  <w:t xml:space="preserve">                   </w:t>
    </w:r>
    <w:r>
      <w:rPr>
        <w:rStyle w:val="apple-tab-span"/>
        <w:color w:val="000000"/>
      </w:rPr>
      <w:t xml:space="preserve">     </w:t>
    </w:r>
    <w:r w:rsidRPr="00873656">
      <w:rPr>
        <w:rStyle w:val="apple-tab-span"/>
        <w:color w:val="000000"/>
      </w:rPr>
      <w:t xml:space="preserve">   </w:t>
    </w:r>
    <w:r w:rsidRPr="00873656">
      <w:rPr>
        <w:color w:val="000000"/>
      </w:rPr>
      <w:t>Summer 2022</w:t>
    </w:r>
  </w:p>
  <w:p w14:paraId="7BF120DE" w14:textId="77777777" w:rsidR="00D6472B" w:rsidRDefault="00D64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AFC0" w14:textId="5D115DFC" w:rsidR="00873656" w:rsidRPr="00873656" w:rsidRDefault="00873656" w:rsidP="00F477DE">
    <w:pPr>
      <w:pStyle w:val="NormalWeb"/>
      <w:spacing w:before="0" w:beforeAutospacing="0" w:after="0" w:afterAutospacing="0"/>
      <w:ind w:left="-510" w:right="-624"/>
      <w:rPr>
        <w:b/>
        <w:bCs/>
        <w:color w:val="000000"/>
        <w:sz w:val="22"/>
        <w:szCs w:val="22"/>
        <w:lang w:val="fr-CA"/>
      </w:rPr>
    </w:pPr>
    <w:r w:rsidRPr="00873656">
      <w:rPr>
        <w:b/>
        <w:bCs/>
        <w:color w:val="000000"/>
        <w:lang w:val="fr-CA"/>
      </w:rPr>
      <w:t xml:space="preserve">Concordia </w:t>
    </w:r>
    <w:proofErr w:type="spellStart"/>
    <w:r w:rsidRPr="00873656">
      <w:rPr>
        <w:b/>
        <w:bCs/>
        <w:color w:val="000000"/>
        <w:lang w:val="fr-CA"/>
      </w:rPr>
      <w:t>University</w:t>
    </w:r>
    <w:proofErr w:type="spellEnd"/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    </w:t>
    </w:r>
    <w:r w:rsidRPr="00873656">
      <w:rPr>
        <w:b/>
        <w:bCs/>
        <w:smallCaps/>
        <w:color w:val="000000"/>
        <w:sz w:val="32"/>
        <w:szCs w:val="32"/>
        <w:lang w:val="fr-CA"/>
      </w:rPr>
      <w:t>Vision Document</w:t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="00F477DE"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Pr="00873656">
      <w:rPr>
        <w:b/>
        <w:bCs/>
        <w:color w:val="000000"/>
        <w:sz w:val="22"/>
        <w:szCs w:val="22"/>
        <w:lang w:val="fr-CA"/>
      </w:rPr>
      <w:t>SOEN 6481</w:t>
    </w:r>
  </w:p>
  <w:p w14:paraId="42F251D6" w14:textId="2148FEB7" w:rsidR="00873656" w:rsidRPr="00873656" w:rsidRDefault="00873656" w:rsidP="00DC0A25">
    <w:pPr>
      <w:pStyle w:val="NormalWeb"/>
      <w:spacing w:before="0" w:beforeAutospacing="0" w:after="0" w:afterAutospacing="0"/>
      <w:ind w:left="-567" w:right="-613"/>
      <w:jc w:val="center"/>
      <w:rPr>
        <w:lang w:val="fr-CA"/>
      </w:rPr>
    </w:pPr>
    <w:r w:rsidRPr="00873656">
      <w:rPr>
        <w:color w:val="000000"/>
        <w:sz w:val="22"/>
        <w:szCs w:val="22"/>
      </w:rPr>
      <w:t>CS &amp; SE Dept.</w:t>
    </w:r>
    <w:r w:rsidRPr="00873656">
      <w:rPr>
        <w:color w:val="000000"/>
      </w:rPr>
      <w:t xml:space="preserve">   </w:t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  <w:t xml:space="preserve">                   </w:t>
    </w:r>
    <w:r>
      <w:rPr>
        <w:rStyle w:val="apple-tab-span"/>
        <w:color w:val="000000"/>
      </w:rPr>
      <w:t xml:space="preserve">     </w:t>
    </w:r>
    <w:r w:rsidRPr="00873656">
      <w:rPr>
        <w:rStyle w:val="apple-tab-span"/>
        <w:color w:val="000000"/>
      </w:rPr>
      <w:t xml:space="preserve">   </w:t>
    </w:r>
    <w:r w:rsidRPr="00873656">
      <w:rPr>
        <w:color w:val="000000"/>
      </w:rPr>
      <w:t>Summer 2022</w:t>
    </w:r>
  </w:p>
  <w:p w14:paraId="798FF647" w14:textId="77777777" w:rsidR="00873656" w:rsidRPr="00873656" w:rsidRDefault="00873656" w:rsidP="00DC0A25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8F6"/>
    <w:multiLevelType w:val="multilevel"/>
    <w:tmpl w:val="8B084C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19382A"/>
    <w:multiLevelType w:val="hybridMultilevel"/>
    <w:tmpl w:val="16DE9606"/>
    <w:lvl w:ilvl="0" w:tplc="05BA2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0532"/>
    <w:multiLevelType w:val="multilevel"/>
    <w:tmpl w:val="395608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  <w:sz w:val="20"/>
      </w:rPr>
    </w:lvl>
  </w:abstractNum>
  <w:abstractNum w:abstractNumId="3" w15:restartNumberingAfterBreak="0">
    <w:nsid w:val="380A09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EB6DC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B96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C65A8B"/>
    <w:multiLevelType w:val="multilevel"/>
    <w:tmpl w:val="395608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  <w:sz w:val="20"/>
      </w:rPr>
    </w:lvl>
  </w:abstractNum>
  <w:abstractNum w:abstractNumId="7" w15:restartNumberingAfterBreak="0">
    <w:nsid w:val="417B45F7"/>
    <w:multiLevelType w:val="hybridMultilevel"/>
    <w:tmpl w:val="A1AA8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7C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D1B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253141"/>
    <w:multiLevelType w:val="multilevel"/>
    <w:tmpl w:val="554A8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A5109B"/>
    <w:multiLevelType w:val="multilevel"/>
    <w:tmpl w:val="688A1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0393F94"/>
    <w:multiLevelType w:val="multilevel"/>
    <w:tmpl w:val="98D26044"/>
    <w:lvl w:ilvl="0">
      <w:start w:val="1"/>
      <w:numFmt w:val="decimal"/>
      <w:lvlText w:val="%1"/>
      <w:lvlJc w:val="left"/>
      <w:pPr>
        <w:ind w:left="552" w:hanging="552"/>
      </w:pPr>
      <w:rPr>
        <w:rFonts w:ascii="Arial" w:hAnsi="Arial" w:cs="Arial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294" w:hanging="72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-264" w:hanging="144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-330" w:hanging="180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-756" w:hanging="180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-822" w:hanging="216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-888" w:hanging="2520"/>
      </w:pPr>
      <w:rPr>
        <w:rFonts w:ascii="Arial" w:hAnsi="Arial" w:cs="Arial" w:hint="default"/>
        <w:color w:val="000000"/>
        <w:sz w:val="20"/>
      </w:rPr>
    </w:lvl>
  </w:abstractNum>
  <w:abstractNum w:abstractNumId="13" w15:restartNumberingAfterBreak="0">
    <w:nsid w:val="69110A5E"/>
    <w:multiLevelType w:val="multilevel"/>
    <w:tmpl w:val="8B084C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02656933">
    <w:abstractNumId w:val="1"/>
  </w:num>
  <w:num w:numId="2" w16cid:durableId="1969508651">
    <w:abstractNumId w:val="6"/>
  </w:num>
  <w:num w:numId="3" w16cid:durableId="142089359">
    <w:abstractNumId w:val="9"/>
  </w:num>
  <w:num w:numId="4" w16cid:durableId="447748082">
    <w:abstractNumId w:val="8"/>
  </w:num>
  <w:num w:numId="5" w16cid:durableId="981496471">
    <w:abstractNumId w:val="10"/>
  </w:num>
  <w:num w:numId="6" w16cid:durableId="677973901">
    <w:abstractNumId w:val="3"/>
  </w:num>
  <w:num w:numId="7" w16cid:durableId="1474833803">
    <w:abstractNumId w:val="0"/>
  </w:num>
  <w:num w:numId="8" w16cid:durableId="836193897">
    <w:abstractNumId w:val="11"/>
  </w:num>
  <w:num w:numId="9" w16cid:durableId="927538724">
    <w:abstractNumId w:val="2"/>
  </w:num>
  <w:num w:numId="10" w16cid:durableId="1428380367">
    <w:abstractNumId w:val="13"/>
  </w:num>
  <w:num w:numId="11" w16cid:durableId="1844205628">
    <w:abstractNumId w:val="4"/>
  </w:num>
  <w:num w:numId="12" w16cid:durableId="1784031035">
    <w:abstractNumId w:val="5"/>
  </w:num>
  <w:num w:numId="13" w16cid:durableId="504365142">
    <w:abstractNumId w:val="12"/>
  </w:num>
  <w:num w:numId="14" w16cid:durableId="1742680814">
    <w:abstractNumId w:val="4"/>
  </w:num>
  <w:num w:numId="15" w16cid:durableId="1597134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E7"/>
    <w:rsid w:val="00002C50"/>
    <w:rsid w:val="0001038B"/>
    <w:rsid w:val="00023DB6"/>
    <w:rsid w:val="00025BF8"/>
    <w:rsid w:val="00030F28"/>
    <w:rsid w:val="00042FDB"/>
    <w:rsid w:val="00045A3B"/>
    <w:rsid w:val="00046837"/>
    <w:rsid w:val="0005193F"/>
    <w:rsid w:val="00054DA4"/>
    <w:rsid w:val="000550A9"/>
    <w:rsid w:val="000606B7"/>
    <w:rsid w:val="00061BE3"/>
    <w:rsid w:val="00065652"/>
    <w:rsid w:val="00067AA4"/>
    <w:rsid w:val="00075187"/>
    <w:rsid w:val="00080947"/>
    <w:rsid w:val="0008113A"/>
    <w:rsid w:val="00081926"/>
    <w:rsid w:val="00085030"/>
    <w:rsid w:val="00092981"/>
    <w:rsid w:val="0009582C"/>
    <w:rsid w:val="000958BA"/>
    <w:rsid w:val="00097E27"/>
    <w:rsid w:val="000A0696"/>
    <w:rsid w:val="000B18F8"/>
    <w:rsid w:val="000C0452"/>
    <w:rsid w:val="000C0890"/>
    <w:rsid w:val="000C0C4C"/>
    <w:rsid w:val="000C4598"/>
    <w:rsid w:val="000C48BE"/>
    <w:rsid w:val="000D2263"/>
    <w:rsid w:val="000D79FB"/>
    <w:rsid w:val="000E6D85"/>
    <w:rsid w:val="001002EF"/>
    <w:rsid w:val="0011029D"/>
    <w:rsid w:val="0012180F"/>
    <w:rsid w:val="00124CC1"/>
    <w:rsid w:val="00130ECB"/>
    <w:rsid w:val="001328EC"/>
    <w:rsid w:val="00135015"/>
    <w:rsid w:val="00135C8B"/>
    <w:rsid w:val="001364C9"/>
    <w:rsid w:val="00142D00"/>
    <w:rsid w:val="001511D0"/>
    <w:rsid w:val="00153A43"/>
    <w:rsid w:val="001542C7"/>
    <w:rsid w:val="0016325A"/>
    <w:rsid w:val="00172A7A"/>
    <w:rsid w:val="00185023"/>
    <w:rsid w:val="001A104A"/>
    <w:rsid w:val="001A7E21"/>
    <w:rsid w:val="001B0242"/>
    <w:rsid w:val="001B3739"/>
    <w:rsid w:val="001D6175"/>
    <w:rsid w:val="001D75DD"/>
    <w:rsid w:val="001F6371"/>
    <w:rsid w:val="001F6D43"/>
    <w:rsid w:val="001F7AAD"/>
    <w:rsid w:val="002037A8"/>
    <w:rsid w:val="00203D47"/>
    <w:rsid w:val="00216E57"/>
    <w:rsid w:val="00217C1E"/>
    <w:rsid w:val="00222DC8"/>
    <w:rsid w:val="002322FF"/>
    <w:rsid w:val="002403EC"/>
    <w:rsid w:val="002441E6"/>
    <w:rsid w:val="00256960"/>
    <w:rsid w:val="0026308C"/>
    <w:rsid w:val="0026720E"/>
    <w:rsid w:val="002746F3"/>
    <w:rsid w:val="00274EF8"/>
    <w:rsid w:val="00277BF4"/>
    <w:rsid w:val="002811D4"/>
    <w:rsid w:val="00295B43"/>
    <w:rsid w:val="002965A8"/>
    <w:rsid w:val="002A17D3"/>
    <w:rsid w:val="002B16C7"/>
    <w:rsid w:val="002B38F2"/>
    <w:rsid w:val="002B3C50"/>
    <w:rsid w:val="002D71F4"/>
    <w:rsid w:val="002E0D7E"/>
    <w:rsid w:val="002E1A6B"/>
    <w:rsid w:val="002E38E0"/>
    <w:rsid w:val="002F06A8"/>
    <w:rsid w:val="002F11B5"/>
    <w:rsid w:val="002F4D4E"/>
    <w:rsid w:val="002F6618"/>
    <w:rsid w:val="002F7AE2"/>
    <w:rsid w:val="00301232"/>
    <w:rsid w:val="00303556"/>
    <w:rsid w:val="003166EE"/>
    <w:rsid w:val="003217D2"/>
    <w:rsid w:val="00322C43"/>
    <w:rsid w:val="00326B4D"/>
    <w:rsid w:val="0033135B"/>
    <w:rsid w:val="003332CA"/>
    <w:rsid w:val="00345E47"/>
    <w:rsid w:val="00355913"/>
    <w:rsid w:val="00356B20"/>
    <w:rsid w:val="003579E5"/>
    <w:rsid w:val="003629A7"/>
    <w:rsid w:val="003733CA"/>
    <w:rsid w:val="00376183"/>
    <w:rsid w:val="0037707E"/>
    <w:rsid w:val="003800D8"/>
    <w:rsid w:val="00384019"/>
    <w:rsid w:val="003841B5"/>
    <w:rsid w:val="0038514D"/>
    <w:rsid w:val="00394496"/>
    <w:rsid w:val="003A0730"/>
    <w:rsid w:val="003A2636"/>
    <w:rsid w:val="003A2DF5"/>
    <w:rsid w:val="003A400B"/>
    <w:rsid w:val="003C509A"/>
    <w:rsid w:val="003C6B9D"/>
    <w:rsid w:val="003D0312"/>
    <w:rsid w:val="003D5A7C"/>
    <w:rsid w:val="003F5B85"/>
    <w:rsid w:val="003F6707"/>
    <w:rsid w:val="0040613C"/>
    <w:rsid w:val="00416476"/>
    <w:rsid w:val="00423B89"/>
    <w:rsid w:val="00425676"/>
    <w:rsid w:val="004313D7"/>
    <w:rsid w:val="0044198C"/>
    <w:rsid w:val="0044221F"/>
    <w:rsid w:val="00442C47"/>
    <w:rsid w:val="0044359F"/>
    <w:rsid w:val="00445FDE"/>
    <w:rsid w:val="00462711"/>
    <w:rsid w:val="00463BBD"/>
    <w:rsid w:val="00463C04"/>
    <w:rsid w:val="00465338"/>
    <w:rsid w:val="004703CD"/>
    <w:rsid w:val="004705AC"/>
    <w:rsid w:val="00471404"/>
    <w:rsid w:val="00472320"/>
    <w:rsid w:val="0048201A"/>
    <w:rsid w:val="004937D1"/>
    <w:rsid w:val="004A072E"/>
    <w:rsid w:val="004A08C2"/>
    <w:rsid w:val="004A1A1E"/>
    <w:rsid w:val="004B2FE5"/>
    <w:rsid w:val="004B4FF7"/>
    <w:rsid w:val="004B6AEC"/>
    <w:rsid w:val="004B7C35"/>
    <w:rsid w:val="004C2165"/>
    <w:rsid w:val="004C654D"/>
    <w:rsid w:val="004D48DC"/>
    <w:rsid w:val="004D6B79"/>
    <w:rsid w:val="004F61AA"/>
    <w:rsid w:val="004F6ED7"/>
    <w:rsid w:val="004F70D2"/>
    <w:rsid w:val="00514CB5"/>
    <w:rsid w:val="00516976"/>
    <w:rsid w:val="005334C4"/>
    <w:rsid w:val="00540B95"/>
    <w:rsid w:val="00547AC3"/>
    <w:rsid w:val="00547DDA"/>
    <w:rsid w:val="00552003"/>
    <w:rsid w:val="005524D0"/>
    <w:rsid w:val="005539DD"/>
    <w:rsid w:val="00560B02"/>
    <w:rsid w:val="0056748E"/>
    <w:rsid w:val="00571373"/>
    <w:rsid w:val="005738D8"/>
    <w:rsid w:val="00581EFD"/>
    <w:rsid w:val="005871AE"/>
    <w:rsid w:val="0059090F"/>
    <w:rsid w:val="00592510"/>
    <w:rsid w:val="00592594"/>
    <w:rsid w:val="00595059"/>
    <w:rsid w:val="005A2F9C"/>
    <w:rsid w:val="005B0AAC"/>
    <w:rsid w:val="005B4EBF"/>
    <w:rsid w:val="005C63C8"/>
    <w:rsid w:val="005C70BC"/>
    <w:rsid w:val="005E4AA3"/>
    <w:rsid w:val="005F1483"/>
    <w:rsid w:val="005F50F6"/>
    <w:rsid w:val="00605334"/>
    <w:rsid w:val="0061235B"/>
    <w:rsid w:val="00615619"/>
    <w:rsid w:val="00621527"/>
    <w:rsid w:val="00624117"/>
    <w:rsid w:val="0062560E"/>
    <w:rsid w:val="006338E4"/>
    <w:rsid w:val="00636921"/>
    <w:rsid w:val="006447E7"/>
    <w:rsid w:val="006738A0"/>
    <w:rsid w:val="00680779"/>
    <w:rsid w:val="00681D04"/>
    <w:rsid w:val="006A14A5"/>
    <w:rsid w:val="006A57AE"/>
    <w:rsid w:val="006A6DF3"/>
    <w:rsid w:val="006B4491"/>
    <w:rsid w:val="006C075E"/>
    <w:rsid w:val="006C0FB3"/>
    <w:rsid w:val="006D1720"/>
    <w:rsid w:val="006D705A"/>
    <w:rsid w:val="006E2AD7"/>
    <w:rsid w:val="006F0952"/>
    <w:rsid w:val="007134F3"/>
    <w:rsid w:val="007204BC"/>
    <w:rsid w:val="00721645"/>
    <w:rsid w:val="00721917"/>
    <w:rsid w:val="00724E73"/>
    <w:rsid w:val="007320EF"/>
    <w:rsid w:val="00733C87"/>
    <w:rsid w:val="00735931"/>
    <w:rsid w:val="00737931"/>
    <w:rsid w:val="0074663C"/>
    <w:rsid w:val="0075294C"/>
    <w:rsid w:val="00763D5E"/>
    <w:rsid w:val="0076475E"/>
    <w:rsid w:val="007713B7"/>
    <w:rsid w:val="0077531E"/>
    <w:rsid w:val="007862B0"/>
    <w:rsid w:val="007867B8"/>
    <w:rsid w:val="00795BA8"/>
    <w:rsid w:val="00796E5D"/>
    <w:rsid w:val="00797729"/>
    <w:rsid w:val="007A34B6"/>
    <w:rsid w:val="007B1EEB"/>
    <w:rsid w:val="007C7A95"/>
    <w:rsid w:val="007D54EC"/>
    <w:rsid w:val="007D6C57"/>
    <w:rsid w:val="007D7450"/>
    <w:rsid w:val="007E0D91"/>
    <w:rsid w:val="007E18E7"/>
    <w:rsid w:val="00806B01"/>
    <w:rsid w:val="0081124C"/>
    <w:rsid w:val="008232CD"/>
    <w:rsid w:val="00824574"/>
    <w:rsid w:val="00824650"/>
    <w:rsid w:val="00824F9F"/>
    <w:rsid w:val="00827871"/>
    <w:rsid w:val="008311EF"/>
    <w:rsid w:val="00864B0B"/>
    <w:rsid w:val="008700F9"/>
    <w:rsid w:val="008725C6"/>
    <w:rsid w:val="0087337A"/>
    <w:rsid w:val="00873656"/>
    <w:rsid w:val="00874810"/>
    <w:rsid w:val="00881004"/>
    <w:rsid w:val="00882F44"/>
    <w:rsid w:val="008845AA"/>
    <w:rsid w:val="00887FA2"/>
    <w:rsid w:val="00895E20"/>
    <w:rsid w:val="0089663A"/>
    <w:rsid w:val="008A292E"/>
    <w:rsid w:val="008A4B56"/>
    <w:rsid w:val="008A7407"/>
    <w:rsid w:val="008B2C83"/>
    <w:rsid w:val="008B78E9"/>
    <w:rsid w:val="008C2C43"/>
    <w:rsid w:val="008C534C"/>
    <w:rsid w:val="008E71DD"/>
    <w:rsid w:val="00910EBC"/>
    <w:rsid w:val="00917B3B"/>
    <w:rsid w:val="00923833"/>
    <w:rsid w:val="009420E0"/>
    <w:rsid w:val="00944D4D"/>
    <w:rsid w:val="0095196F"/>
    <w:rsid w:val="009600BF"/>
    <w:rsid w:val="00964C18"/>
    <w:rsid w:val="009661BC"/>
    <w:rsid w:val="0097092D"/>
    <w:rsid w:val="0097778E"/>
    <w:rsid w:val="00980809"/>
    <w:rsid w:val="00980881"/>
    <w:rsid w:val="00981E09"/>
    <w:rsid w:val="00996EE7"/>
    <w:rsid w:val="009A550C"/>
    <w:rsid w:val="009B19FD"/>
    <w:rsid w:val="009B1ABD"/>
    <w:rsid w:val="009B1B48"/>
    <w:rsid w:val="009C05AF"/>
    <w:rsid w:val="009C3AEA"/>
    <w:rsid w:val="009D0FE7"/>
    <w:rsid w:val="009D46B9"/>
    <w:rsid w:val="009E1A1F"/>
    <w:rsid w:val="009F1469"/>
    <w:rsid w:val="00A14B34"/>
    <w:rsid w:val="00A32DA5"/>
    <w:rsid w:val="00A37334"/>
    <w:rsid w:val="00A4067F"/>
    <w:rsid w:val="00A41396"/>
    <w:rsid w:val="00A42232"/>
    <w:rsid w:val="00A440EE"/>
    <w:rsid w:val="00A55A6A"/>
    <w:rsid w:val="00A7096E"/>
    <w:rsid w:val="00A721D8"/>
    <w:rsid w:val="00A73C03"/>
    <w:rsid w:val="00A74FD1"/>
    <w:rsid w:val="00A95BFE"/>
    <w:rsid w:val="00A963D2"/>
    <w:rsid w:val="00A9681E"/>
    <w:rsid w:val="00A971A8"/>
    <w:rsid w:val="00A97AB7"/>
    <w:rsid w:val="00AA4977"/>
    <w:rsid w:val="00AB4C0F"/>
    <w:rsid w:val="00AB543F"/>
    <w:rsid w:val="00AD4D7F"/>
    <w:rsid w:val="00AD5B6E"/>
    <w:rsid w:val="00AE0086"/>
    <w:rsid w:val="00AE0FB9"/>
    <w:rsid w:val="00AF63F3"/>
    <w:rsid w:val="00B02728"/>
    <w:rsid w:val="00B067D1"/>
    <w:rsid w:val="00B07A3B"/>
    <w:rsid w:val="00B15ECE"/>
    <w:rsid w:val="00B16C9A"/>
    <w:rsid w:val="00B25C57"/>
    <w:rsid w:val="00B2716D"/>
    <w:rsid w:val="00B3692B"/>
    <w:rsid w:val="00B40CF5"/>
    <w:rsid w:val="00B43D62"/>
    <w:rsid w:val="00B4413D"/>
    <w:rsid w:val="00B52ABA"/>
    <w:rsid w:val="00B56796"/>
    <w:rsid w:val="00B56862"/>
    <w:rsid w:val="00B60EA2"/>
    <w:rsid w:val="00B623D5"/>
    <w:rsid w:val="00B77418"/>
    <w:rsid w:val="00B82E1B"/>
    <w:rsid w:val="00B90071"/>
    <w:rsid w:val="00B933B7"/>
    <w:rsid w:val="00B943B9"/>
    <w:rsid w:val="00B96358"/>
    <w:rsid w:val="00BA6766"/>
    <w:rsid w:val="00BA694E"/>
    <w:rsid w:val="00BB0194"/>
    <w:rsid w:val="00BB53E4"/>
    <w:rsid w:val="00BC095B"/>
    <w:rsid w:val="00BC1A4D"/>
    <w:rsid w:val="00BC566B"/>
    <w:rsid w:val="00BD142D"/>
    <w:rsid w:val="00BD67D2"/>
    <w:rsid w:val="00BE1D9F"/>
    <w:rsid w:val="00BE4C01"/>
    <w:rsid w:val="00BE6E42"/>
    <w:rsid w:val="00BE7B7D"/>
    <w:rsid w:val="00BF0EB8"/>
    <w:rsid w:val="00BF15A0"/>
    <w:rsid w:val="00BF6D72"/>
    <w:rsid w:val="00BF76E0"/>
    <w:rsid w:val="00C01296"/>
    <w:rsid w:val="00C06CE7"/>
    <w:rsid w:val="00C130CB"/>
    <w:rsid w:val="00C13C28"/>
    <w:rsid w:val="00C20812"/>
    <w:rsid w:val="00C40376"/>
    <w:rsid w:val="00C41F19"/>
    <w:rsid w:val="00C45C9D"/>
    <w:rsid w:val="00C46D09"/>
    <w:rsid w:val="00C50143"/>
    <w:rsid w:val="00C63D86"/>
    <w:rsid w:val="00C71AD9"/>
    <w:rsid w:val="00C73996"/>
    <w:rsid w:val="00C7487A"/>
    <w:rsid w:val="00C77810"/>
    <w:rsid w:val="00C83F2C"/>
    <w:rsid w:val="00C84D88"/>
    <w:rsid w:val="00C95173"/>
    <w:rsid w:val="00C956AB"/>
    <w:rsid w:val="00C95920"/>
    <w:rsid w:val="00CA6606"/>
    <w:rsid w:val="00CA67C6"/>
    <w:rsid w:val="00CC53EF"/>
    <w:rsid w:val="00CC56D8"/>
    <w:rsid w:val="00CC7D44"/>
    <w:rsid w:val="00CD3C78"/>
    <w:rsid w:val="00CD7717"/>
    <w:rsid w:val="00CE1217"/>
    <w:rsid w:val="00CE1EEC"/>
    <w:rsid w:val="00CE4941"/>
    <w:rsid w:val="00CF0146"/>
    <w:rsid w:val="00CF0C70"/>
    <w:rsid w:val="00CF136F"/>
    <w:rsid w:val="00CF57BA"/>
    <w:rsid w:val="00CF58F5"/>
    <w:rsid w:val="00CF7AB0"/>
    <w:rsid w:val="00D06293"/>
    <w:rsid w:val="00D144DD"/>
    <w:rsid w:val="00D25A1B"/>
    <w:rsid w:val="00D32083"/>
    <w:rsid w:val="00D37A5B"/>
    <w:rsid w:val="00D60A8B"/>
    <w:rsid w:val="00D6472B"/>
    <w:rsid w:val="00D67EAE"/>
    <w:rsid w:val="00D75D21"/>
    <w:rsid w:val="00D973F7"/>
    <w:rsid w:val="00DA0BFD"/>
    <w:rsid w:val="00DA44CB"/>
    <w:rsid w:val="00DB673B"/>
    <w:rsid w:val="00DC0A25"/>
    <w:rsid w:val="00DC5560"/>
    <w:rsid w:val="00DC7B3E"/>
    <w:rsid w:val="00DD15DC"/>
    <w:rsid w:val="00DE52C2"/>
    <w:rsid w:val="00DE5672"/>
    <w:rsid w:val="00DE7689"/>
    <w:rsid w:val="00DE7796"/>
    <w:rsid w:val="00DF00CE"/>
    <w:rsid w:val="00DF3CBE"/>
    <w:rsid w:val="00DF5B58"/>
    <w:rsid w:val="00E000EA"/>
    <w:rsid w:val="00E0039E"/>
    <w:rsid w:val="00E02FEB"/>
    <w:rsid w:val="00E067F9"/>
    <w:rsid w:val="00E126C9"/>
    <w:rsid w:val="00E1334D"/>
    <w:rsid w:val="00E146F9"/>
    <w:rsid w:val="00E15841"/>
    <w:rsid w:val="00E2422A"/>
    <w:rsid w:val="00E32670"/>
    <w:rsid w:val="00E32A5B"/>
    <w:rsid w:val="00E405D7"/>
    <w:rsid w:val="00E410B3"/>
    <w:rsid w:val="00E42748"/>
    <w:rsid w:val="00E46171"/>
    <w:rsid w:val="00E47461"/>
    <w:rsid w:val="00E55D02"/>
    <w:rsid w:val="00E62695"/>
    <w:rsid w:val="00E65161"/>
    <w:rsid w:val="00E66565"/>
    <w:rsid w:val="00E760F9"/>
    <w:rsid w:val="00E76FE4"/>
    <w:rsid w:val="00E80E57"/>
    <w:rsid w:val="00E84336"/>
    <w:rsid w:val="00E910F6"/>
    <w:rsid w:val="00E93336"/>
    <w:rsid w:val="00EA1803"/>
    <w:rsid w:val="00EB1852"/>
    <w:rsid w:val="00EB728A"/>
    <w:rsid w:val="00EC2736"/>
    <w:rsid w:val="00EC7491"/>
    <w:rsid w:val="00ED1CE1"/>
    <w:rsid w:val="00EE3EAD"/>
    <w:rsid w:val="00EE4739"/>
    <w:rsid w:val="00EF5457"/>
    <w:rsid w:val="00EF5728"/>
    <w:rsid w:val="00F05ADE"/>
    <w:rsid w:val="00F07C70"/>
    <w:rsid w:val="00F104F0"/>
    <w:rsid w:val="00F144A4"/>
    <w:rsid w:val="00F16B4B"/>
    <w:rsid w:val="00F17038"/>
    <w:rsid w:val="00F219A4"/>
    <w:rsid w:val="00F3062D"/>
    <w:rsid w:val="00F31798"/>
    <w:rsid w:val="00F41BCE"/>
    <w:rsid w:val="00F43E20"/>
    <w:rsid w:val="00F477DE"/>
    <w:rsid w:val="00F47BAF"/>
    <w:rsid w:val="00F702E3"/>
    <w:rsid w:val="00F70DAA"/>
    <w:rsid w:val="00F73888"/>
    <w:rsid w:val="00F8046C"/>
    <w:rsid w:val="00F91D83"/>
    <w:rsid w:val="00F95C25"/>
    <w:rsid w:val="00F966F3"/>
    <w:rsid w:val="00F96DDE"/>
    <w:rsid w:val="00FA431E"/>
    <w:rsid w:val="00FB3E71"/>
    <w:rsid w:val="00FB7F24"/>
    <w:rsid w:val="00FC05A3"/>
    <w:rsid w:val="00FC20BD"/>
    <w:rsid w:val="00FC384A"/>
    <w:rsid w:val="00FC3FD4"/>
    <w:rsid w:val="00FD3CAF"/>
    <w:rsid w:val="00FE2AA4"/>
    <w:rsid w:val="00FE6C77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29594"/>
  <w15:chartTrackingRefBased/>
  <w15:docId w15:val="{F5D4658F-F76E-400A-91E5-3D0C56E5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E7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E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BF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B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B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B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B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B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B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7E7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447E7"/>
    <w:pPr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47E7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447E7"/>
    <w:pPr>
      <w:spacing w:after="100"/>
      <w:ind w:left="440"/>
    </w:pPr>
    <w:rPr>
      <w:rFonts w:eastAsiaTheme="minorEastAsia" w:cs="Times New Roman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34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3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34B6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81926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87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56"/>
  </w:style>
  <w:style w:type="paragraph" w:styleId="Footer">
    <w:name w:val="footer"/>
    <w:basedOn w:val="Normal"/>
    <w:link w:val="FooterChar"/>
    <w:uiPriority w:val="99"/>
    <w:unhideWhenUsed/>
    <w:rsid w:val="0087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56"/>
  </w:style>
  <w:style w:type="paragraph" w:styleId="NormalWeb">
    <w:name w:val="Normal (Web)"/>
    <w:basedOn w:val="Normal"/>
    <w:uiPriority w:val="99"/>
    <w:semiHidden/>
    <w:unhideWhenUsed/>
    <w:rsid w:val="0087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3656"/>
  </w:style>
  <w:style w:type="paragraph" w:styleId="ListParagraph">
    <w:name w:val="List Paragraph"/>
    <w:basedOn w:val="Normal"/>
    <w:uiPriority w:val="34"/>
    <w:qFormat/>
    <w:rsid w:val="00C13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0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751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D4D7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0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2E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39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0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rmit.com/articles/article.aspx?p=30162&amp;seqNum=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rsonal.utdallas.edu/~chung/SYSM6309/vision-doc-UTDCS-17-04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bdiff-docs.readthedocs.io/en/latest/Vis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ibm.com/docs/en/elm/7.0.0?topic=requirements-vision-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bm.com/docs/en/elm/7.0.0?topic=requirements-vision-document" TargetMode="External"/><Relationship Id="rId14" Type="http://schemas.openxmlformats.org/officeDocument/2006/relationships/hyperlink" Target="https://www.informit.com/articles/article.aspx?p=30162&amp;seqNum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9C49-EFA2-4D08-A638-87F58A16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Palani</dc:creator>
  <cp:keywords/>
  <dc:description/>
  <cp:lastModifiedBy>Manimaran Palani</cp:lastModifiedBy>
  <cp:revision>13</cp:revision>
  <cp:lastPrinted>2022-06-28T19:54:00Z</cp:lastPrinted>
  <dcterms:created xsi:type="dcterms:W3CDTF">2022-05-22T02:54:00Z</dcterms:created>
  <dcterms:modified xsi:type="dcterms:W3CDTF">2022-06-28T20:00:00Z</dcterms:modified>
</cp:coreProperties>
</file>