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E65" w:rsidRPr="00A24E65" w:rsidRDefault="00A24E65" w:rsidP="00A24E65">
      <w:pPr>
        <w:jc w:val="center"/>
        <w:rPr>
          <w:rFonts w:ascii="Arial" w:hAnsi="Arial" w:cs="Arial"/>
          <w:b/>
          <w:sz w:val="40"/>
          <w:szCs w:val="40"/>
        </w:rPr>
      </w:pPr>
      <w:r w:rsidRPr="00A24E65">
        <w:rPr>
          <w:rFonts w:ascii="Arial" w:hAnsi="Arial" w:cs="Arial"/>
          <w:b/>
          <w:sz w:val="40"/>
          <w:szCs w:val="40"/>
        </w:rPr>
        <w:t>Group Discussion Guide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rPr>
          <w:rFonts w:ascii="Arial" w:hAnsi="Arial" w:cs="Arial"/>
          <w:sz w:val="28"/>
          <w:szCs w:val="28"/>
        </w:rPr>
      </w:pPr>
      <w:r w:rsidRPr="00A24E65">
        <w:rPr>
          <w:rFonts w:ascii="Arial" w:hAnsi="Arial" w:cs="Arial"/>
          <w:sz w:val="28"/>
          <w:szCs w:val="28"/>
        </w:rPr>
        <w:t>A group discussion (GD) is a collaborative exchange of ideas and perspectives on a specific topic. It's commonly used in academic and professional settings to assess a candidate's communication, critical thinking, and teamwork abilities.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rPr>
          <w:rFonts w:ascii="Arial" w:hAnsi="Arial" w:cs="Arial"/>
          <w:sz w:val="24"/>
          <w:szCs w:val="24"/>
        </w:rPr>
      </w:pPr>
      <w:r w:rsidRPr="00A24E65">
        <w:rPr>
          <w:rFonts w:ascii="Arial" w:hAnsi="Arial" w:cs="Arial"/>
          <w:sz w:val="24"/>
          <w:szCs w:val="24"/>
        </w:rPr>
        <w:t xml:space="preserve">Here's a breakdown </w:t>
      </w:r>
      <w:r w:rsidRPr="00A24E65">
        <w:rPr>
          <w:rFonts w:ascii="Arial" w:hAnsi="Arial" w:cs="Arial"/>
          <w:sz w:val="24"/>
          <w:szCs w:val="24"/>
        </w:rPr>
        <w:t>of a group discussion document: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rPr>
          <w:rFonts w:ascii="Arial" w:hAnsi="Arial" w:cs="Arial"/>
          <w:sz w:val="36"/>
          <w:szCs w:val="36"/>
        </w:rPr>
      </w:pPr>
      <w:r w:rsidRPr="00A24E65">
        <w:rPr>
          <w:rFonts w:ascii="Arial" w:hAnsi="Arial" w:cs="Arial"/>
          <w:sz w:val="36"/>
          <w:szCs w:val="36"/>
        </w:rPr>
        <w:t>1. Introduction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What is a group discussion?</w:t>
      </w:r>
    </w:p>
    <w:p w:rsidR="00A24E65" w:rsidRPr="00A24E65" w:rsidRDefault="00A24E65" w:rsidP="00A24E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Purposes of group discussions (e.g., college admissions, job interviews, brainstorming)</w:t>
      </w:r>
    </w:p>
    <w:p w:rsidR="00A24E65" w:rsidRPr="00A24E65" w:rsidRDefault="00A24E65" w:rsidP="00A24E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Skills assessed in a GD (e.g., communication, critical thinking, teamwork)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rPr>
          <w:rFonts w:ascii="Arial" w:hAnsi="Arial" w:cs="Arial"/>
          <w:sz w:val="36"/>
          <w:szCs w:val="36"/>
        </w:rPr>
      </w:pPr>
      <w:r w:rsidRPr="00A24E65">
        <w:rPr>
          <w:rFonts w:ascii="Arial" w:hAnsi="Arial" w:cs="Arial"/>
          <w:sz w:val="36"/>
          <w:szCs w:val="36"/>
        </w:rPr>
        <w:t>2. P</w:t>
      </w:r>
      <w:r w:rsidRPr="00A24E65">
        <w:rPr>
          <w:rFonts w:ascii="Arial" w:hAnsi="Arial" w:cs="Arial"/>
          <w:sz w:val="36"/>
          <w:szCs w:val="36"/>
        </w:rPr>
        <w:t>reparing for a Group Discussion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Researching the topic: Gain background knowledge and different viewpoints.</w:t>
      </w:r>
    </w:p>
    <w:p w:rsidR="00A24E65" w:rsidRPr="00A24E65" w:rsidRDefault="00A24E65" w:rsidP="00A24E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Brainstorming ideas: Develop talking points and potential arguments.</w:t>
      </w:r>
    </w:p>
    <w:p w:rsidR="00A24E65" w:rsidRPr="00A24E65" w:rsidRDefault="00A24E65" w:rsidP="00A24E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Practicing communication skills: Speak clearly, concisely, and confidently.</w:t>
      </w:r>
    </w:p>
    <w:p w:rsidR="00A24E65" w:rsidRPr="00A24E65" w:rsidRDefault="00A24E65" w:rsidP="00A24E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 xml:space="preserve">Developing active listening skills: Pay attention to others' points and build upon them. 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rPr>
          <w:rFonts w:ascii="Arial" w:hAnsi="Arial" w:cs="Arial"/>
          <w:sz w:val="36"/>
          <w:szCs w:val="36"/>
        </w:rPr>
      </w:pPr>
      <w:r w:rsidRPr="00A24E65">
        <w:rPr>
          <w:rFonts w:ascii="Arial" w:hAnsi="Arial" w:cs="Arial"/>
          <w:sz w:val="36"/>
          <w:szCs w:val="36"/>
        </w:rPr>
        <w:t xml:space="preserve">3. </w:t>
      </w:r>
      <w:proofErr w:type="gramStart"/>
      <w:r w:rsidRPr="00A24E65">
        <w:rPr>
          <w:rFonts w:ascii="Arial" w:hAnsi="Arial" w:cs="Arial"/>
          <w:sz w:val="36"/>
          <w:szCs w:val="36"/>
        </w:rPr>
        <w:t>During</w:t>
      </w:r>
      <w:proofErr w:type="gramEnd"/>
      <w:r w:rsidRPr="00A24E65">
        <w:rPr>
          <w:rFonts w:ascii="Arial" w:hAnsi="Arial" w:cs="Arial"/>
          <w:sz w:val="36"/>
          <w:szCs w:val="36"/>
        </w:rPr>
        <w:t xml:space="preserve"> the Discussion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Introduction and icebreakers (if applicable)</w:t>
      </w:r>
    </w:p>
    <w:p w:rsidR="00A24E65" w:rsidRPr="00A24E65" w:rsidRDefault="00A24E65" w:rsidP="00A24E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Initiating the discussion:  Present your ideas clearly and professionally.</w:t>
      </w:r>
    </w:p>
    <w:p w:rsidR="00A24E65" w:rsidRPr="00A24E65" w:rsidRDefault="00A24E65" w:rsidP="00A24E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Active participation: Listen attentively, acknowledge others' points, and build upon them.</w:t>
      </w:r>
    </w:p>
    <w:p w:rsidR="00A24E65" w:rsidRPr="00A24E65" w:rsidRDefault="00A24E65" w:rsidP="00A24E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Supporting your arguments: Use facts, examples, and statistics to strengthen your position.</w:t>
      </w:r>
    </w:p>
    <w:p w:rsidR="00A24E65" w:rsidRPr="00A24E65" w:rsidRDefault="00A24E65" w:rsidP="00A24E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Respectful disagreement: Acknowledge opposing viewpoints and present counter-arguments politely.</w:t>
      </w:r>
    </w:p>
    <w:p w:rsidR="00A24E65" w:rsidRPr="00A24E65" w:rsidRDefault="00A24E65" w:rsidP="00A24E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Maintaining focus: Keep your contributions relevant to the topic at hand.</w:t>
      </w:r>
    </w:p>
    <w:p w:rsidR="00A24E65" w:rsidRPr="00A24E65" w:rsidRDefault="00A24E65" w:rsidP="00A24E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Non-verbal communication: Maintain eye contact, use appropriate body language, and project confidence.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rPr>
          <w:rFonts w:ascii="Arial" w:hAnsi="Arial" w:cs="Arial"/>
          <w:sz w:val="36"/>
          <w:szCs w:val="36"/>
        </w:rPr>
      </w:pPr>
      <w:r w:rsidRPr="00A24E65">
        <w:rPr>
          <w:rFonts w:ascii="Arial" w:hAnsi="Arial" w:cs="Arial"/>
          <w:sz w:val="36"/>
          <w:szCs w:val="36"/>
        </w:rPr>
        <w:t>4. Conclusion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Summarizing key points: Briefly restate the main arguments discussed.</w:t>
      </w:r>
    </w:p>
    <w:p w:rsidR="00A24E65" w:rsidRPr="00A24E65" w:rsidRDefault="00A24E65" w:rsidP="00A24E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Reaching a consensus (if applicable): Work towards a collective conclusion, acknowledging diverse perspectives.</w:t>
      </w:r>
    </w:p>
    <w:p w:rsidR="00A24E65" w:rsidRPr="00A24E65" w:rsidRDefault="00A24E65" w:rsidP="00A24E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 xml:space="preserve">Concluding remarks: Thank the group for the discussion. 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rPr>
          <w:rFonts w:ascii="Arial" w:hAnsi="Arial" w:cs="Arial"/>
          <w:sz w:val="36"/>
          <w:szCs w:val="36"/>
        </w:rPr>
      </w:pPr>
      <w:r w:rsidRPr="00A24E65">
        <w:rPr>
          <w:rFonts w:ascii="Arial" w:hAnsi="Arial" w:cs="Arial"/>
          <w:sz w:val="36"/>
          <w:szCs w:val="36"/>
        </w:rPr>
        <w:t>5. Additi</w:t>
      </w:r>
      <w:r w:rsidRPr="00A24E65">
        <w:rPr>
          <w:rFonts w:ascii="Arial" w:hAnsi="Arial" w:cs="Arial"/>
          <w:sz w:val="36"/>
          <w:szCs w:val="36"/>
        </w:rPr>
        <w:t>onal Tips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 xml:space="preserve">Dress professionally. </w:t>
      </w:r>
    </w:p>
    <w:p w:rsidR="00A24E65" w:rsidRPr="00A24E65" w:rsidRDefault="00A24E65" w:rsidP="00A24E6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 xml:space="preserve">Arrive on time. </w:t>
      </w:r>
    </w:p>
    <w:p w:rsidR="00A24E65" w:rsidRPr="00A24E65" w:rsidRDefault="00A24E65" w:rsidP="00A24E6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 xml:space="preserve">Be enthusiastic and positive. </w:t>
      </w:r>
      <w:bookmarkStart w:id="0" w:name="_GoBack"/>
      <w:bookmarkEnd w:id="0"/>
    </w:p>
    <w:p w:rsidR="00A24E65" w:rsidRPr="00A24E65" w:rsidRDefault="00A24E65" w:rsidP="00A24E6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 a professional </w:t>
      </w:r>
      <w:proofErr w:type="spellStart"/>
      <w:r>
        <w:rPr>
          <w:rFonts w:ascii="Arial" w:hAnsi="Arial" w:cs="Arial"/>
        </w:rPr>
        <w:t>demeanor</w:t>
      </w:r>
      <w:proofErr w:type="spellEnd"/>
      <w:r w:rsidRPr="00A24E65">
        <w:rPr>
          <w:rFonts w:ascii="Arial" w:hAnsi="Arial" w:cs="Arial"/>
        </w:rPr>
        <w:t xml:space="preserve">. </w:t>
      </w:r>
    </w:p>
    <w:p w:rsidR="00A24E65" w:rsidRPr="00A24E65" w:rsidRDefault="00A24E65" w:rsidP="00A24E6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E65">
        <w:rPr>
          <w:rFonts w:ascii="Arial" w:hAnsi="Arial" w:cs="Arial"/>
        </w:rPr>
        <w:t>Follow the discussion guidelines or instructions provided.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rPr>
          <w:rFonts w:ascii="Arial" w:hAnsi="Arial" w:cs="Arial"/>
        </w:rPr>
      </w:pPr>
      <w:r w:rsidRPr="00A24E65">
        <w:rPr>
          <w:rFonts w:ascii="Arial" w:hAnsi="Arial" w:cs="Arial"/>
        </w:rPr>
        <w:t xml:space="preserve">By following these steps and practicing your skills, you can approach your next group discussion with confidence </w:t>
      </w:r>
      <w:r>
        <w:rPr>
          <w:rFonts w:ascii="Arial" w:hAnsi="Arial" w:cs="Arial"/>
        </w:rPr>
        <w:t>and make a positive impression.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24E65" w:rsidRPr="00A24E65" w:rsidRDefault="00A24E65" w:rsidP="00A24E65">
      <w:pPr>
        <w:rPr>
          <w:rFonts w:ascii="Arial" w:hAnsi="Arial" w:cs="Arial"/>
          <w:sz w:val="28"/>
          <w:szCs w:val="28"/>
        </w:rPr>
      </w:pPr>
      <w:r w:rsidRPr="00A24E65">
        <w:rPr>
          <w:rFonts w:ascii="Arial" w:hAnsi="Arial" w:cs="Arial"/>
          <w:sz w:val="28"/>
          <w:szCs w:val="28"/>
        </w:rPr>
        <w:t>Further Resources:</w:t>
      </w:r>
    </w:p>
    <w:p w:rsidR="00A24E65" w:rsidRPr="00A24E65" w:rsidRDefault="00A24E65" w:rsidP="00A24E65">
      <w:pPr>
        <w:rPr>
          <w:rFonts w:ascii="Arial" w:hAnsi="Arial" w:cs="Arial"/>
        </w:rPr>
      </w:pPr>
    </w:p>
    <w:p w:rsidR="00A5269F" w:rsidRPr="00A24E65" w:rsidRDefault="00A24E65" w:rsidP="00A24E65">
      <w:pPr>
        <w:rPr>
          <w:rFonts w:ascii="Arial" w:hAnsi="Arial" w:cs="Arial"/>
        </w:rPr>
      </w:pPr>
      <w:r w:rsidRPr="00A24E65">
        <w:rPr>
          <w:rFonts w:ascii="Arial" w:hAnsi="Arial" w:cs="Arial"/>
        </w:rPr>
        <w:t>You can find additional resources online, such as sample GD topics, practice exercises, and tips for specific situations like job interviews or college admissions.</w:t>
      </w:r>
    </w:p>
    <w:sectPr w:rsidR="00A5269F" w:rsidRPr="00A2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7B4D"/>
    <w:multiLevelType w:val="hybridMultilevel"/>
    <w:tmpl w:val="35B4C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E01DC"/>
    <w:multiLevelType w:val="hybridMultilevel"/>
    <w:tmpl w:val="0C382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60B"/>
    <w:multiLevelType w:val="hybridMultilevel"/>
    <w:tmpl w:val="10F62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D3ED5"/>
    <w:multiLevelType w:val="hybridMultilevel"/>
    <w:tmpl w:val="545CE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72D9E"/>
    <w:multiLevelType w:val="hybridMultilevel"/>
    <w:tmpl w:val="070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65"/>
    <w:rsid w:val="00A24E65"/>
    <w:rsid w:val="00A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52308-AA2B-4F86-8F5B-F7B02452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2024-06-10T05:41:00Z</dcterms:created>
  <dcterms:modified xsi:type="dcterms:W3CDTF">2024-06-10T05:48:00Z</dcterms:modified>
</cp:coreProperties>
</file>