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Shopware Developer | eCommerce Engineer</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hyperlink w:history="1" r:id="rIdgtqxhzohr0dqxrbxn1ysy">
        <w:r>
          <w:rPr>
            <w:b/>
            <w:bCs/>
            <w:color w:val="333333"/>
            <w:sz w:val="20"/>
            <w:szCs w:val="20"/>
            <w:rFonts w:ascii="Calibri" w:cs="Calibri" w:eastAsia="Calibri" w:hAnsi="Calibri"/>
          </w:rPr>
          <w:t xml:space="preserve">maninder6005@gmail.com</w:t>
        </w:r>
      </w:hyperlink>
      <w:r>
        <w:rPr>
          <w:color w:val="B4A7D6"/>
          <w:sz w:val="20"/>
          <w:szCs w:val="20"/>
          <w:rFonts w:ascii="Calibri" w:cs="Calibri" w:eastAsia="Calibri" w:hAnsi="Calibri"/>
        </w:rPr>
        <w:t xml:space="preserve">  |  </w:t>
      </w:r>
      <w:hyperlink w:history="1" r:id="rIdfnbxcxmkuj_yudj3e1qhp">
        <w:r>
          <w:rPr>
            <w:b/>
            <w:bCs/>
            <w:color w:val="333333"/>
            <w:sz w:val="20"/>
            <w:szCs w:val="20"/>
            <w:rFonts w:ascii="Calibri" w:cs="Calibri" w:eastAsia="Calibri" w:hAnsi="Calibri"/>
          </w:rPr>
          <w:t xml:space="preserve">linkedin.com/in/maninder0000</w:t>
        </w:r>
      </w:hyperlink>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Shopware Developer with </w:t>
      </w:r>
      <w:r>
        <w:rPr>
          <w:b/>
          <w:bCs/>
          <w:color w:val="222222"/>
          <w:sz w:val="20"/>
          <w:szCs w:val="20"/>
          <w:rFonts w:ascii="Calibri" w:cs="Calibri" w:eastAsia="Calibri" w:hAnsi="Calibri"/>
        </w:rPr>
        <w:t xml:space="preserve">11 years of experience</w:t>
      </w:r>
      <w:r>
        <w:rPr>
          <w:color w:val="222222"/>
          <w:sz w:val="20"/>
          <w:szCs w:val="20"/>
          <w:rFonts w:ascii="Calibri" w:cs="Calibri" w:eastAsia="Calibri" w:hAnsi="Calibri"/>
        </w:rPr>
        <w:t xml:space="preserve"> in PHP eCommerce. Delivered </w:t>
      </w:r>
      <w:r>
        <w:rPr>
          <w:b/>
          <w:bCs/>
          <w:color w:val="222222"/>
          <w:sz w:val="20"/>
          <w:szCs w:val="20"/>
          <w:rFonts w:ascii="Calibri" w:cs="Calibri" w:eastAsia="Calibri" w:hAnsi="Calibri"/>
        </w:rPr>
        <w:t xml:space="preserve">6 Shopware 6 storefronts</w:t>
      </w:r>
      <w:r>
        <w:rPr>
          <w:color w:val="222222"/>
          <w:sz w:val="20"/>
          <w:szCs w:val="20"/>
          <w:rFonts w:ascii="Calibri" w:cs="Calibri" w:eastAsia="Calibri" w:hAnsi="Calibri"/>
        </w:rPr>
        <w:t xml:space="preserve"> for German and EU retailers, 2 built from scratch, with custom plugins, Twig storefront themes, Administration extensions and </w:t>
      </w:r>
      <w:r>
        <w:rPr>
          <w:b/>
          <w:bCs/>
          <w:color w:val="222222"/>
          <w:sz w:val="20"/>
          <w:szCs w:val="20"/>
          <w:rFonts w:ascii="Calibri" w:cs="Calibri" w:eastAsia="Calibri" w:hAnsi="Calibri"/>
        </w:rPr>
        <w:t xml:space="preserve">Klarna, Payone and PayPal</w:t>
      </w:r>
      <w:r>
        <w:rPr>
          <w:color w:val="222222"/>
          <w:sz w:val="20"/>
          <w:szCs w:val="20"/>
          <w:rFonts w:ascii="Calibri" w:cs="Calibri" w:eastAsia="Calibri" w:hAnsi="Calibri"/>
        </w:rPr>
        <w:t xml:space="preserve"> checkout. Strong in </w:t>
      </w:r>
      <w:r>
        <w:rPr>
          <w:b/>
          <w:bCs/>
          <w:color w:val="222222"/>
          <w:sz w:val="20"/>
          <w:szCs w:val="20"/>
          <w:rFonts w:ascii="Calibri" w:cs="Calibri" w:eastAsia="Calibri" w:hAnsi="Calibri"/>
        </w:rPr>
        <w:t xml:space="preserve">Symfony, PHP 8 and MySQL</w:t>
      </w:r>
      <w:r>
        <w:rPr>
          <w:color w:val="222222"/>
          <w:sz w:val="20"/>
          <w:szCs w:val="20"/>
          <w:rFonts w:ascii="Calibri" w:cs="Calibri" w:eastAsia="Calibri" w:hAnsi="Calibri"/>
        </w:rPr>
        <w:t xml:space="preserve">, including Laminas microservices and multi-tenant Symfony platforms, with React and Angular front ends. Works directly with clients from requirements to release in Agile Scrum and mentors junior developers.</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Shopware: </w:t>
      </w:r>
      <w:r>
        <w:rPr>
          <w:color w:val="222222"/>
          <w:sz w:val="20"/>
          <w:szCs w:val="20"/>
          <w:rFonts w:ascii="Calibri" w:cs="Calibri" w:eastAsia="Calibri" w:hAnsi="Calibri"/>
        </w:rPr>
        <w:t xml:space="preserve">Shopware 6, Shopware Plugins, Twig, Symfony, PHP 8, Doctrine ORM, MySQL, Klarna, Payone, PayPal</w:t>
      </w:r>
    </w:p>
    <w:p>
      <w:pPr>
        <w:spacing w:after="30"/>
      </w:pPr>
      <w:r>
        <w:rPr>
          <w:b/>
          <w:bCs/>
          <w:color w:val="5B4B8A"/>
          <w:sz w:val="20"/>
          <w:szCs w:val="20"/>
          <w:rFonts w:ascii="Calibri" w:cs="Calibri" w:eastAsia="Calibri" w:hAnsi="Calibri"/>
        </w:rPr>
        <w:t xml:space="preserve">Ecommerce and CMS: </w:t>
      </w:r>
      <w:r>
        <w:rPr>
          <w:color w:val="222222"/>
          <w:sz w:val="20"/>
          <w:szCs w:val="20"/>
          <w:rFonts w:ascii="Calibri" w:cs="Calibri" w:eastAsia="Calibri" w:hAnsi="Calibri"/>
        </w:rPr>
        <w:t xml:space="preserve">Shopware 6, Shopware, Twig, Magento, WooCommerce, Shopify, WordPress, Joomla</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Symfony, Symfony 5, Laravel, Laminas, Java Spring, Doctrine ORM, Node.js, Express.js, NestJS, MEAN Stack, MERN Stack, REST API, GraphQL, Microservices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Klarna, Payone, Braintree, QuickPay, Authorize.net, BeanStream</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PHP 8, Java, JavaScript (ES6+), TypeScript, SQL, HTML5, CSS3</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LAMP, Git, GitHub, GitLab, Bitbucket, SSL, DNS</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 PrestaShop, OpenCart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Delivered </w:t>
      </w:r>
      <w:r>
        <w:rPr>
          <w:b/>
          <w:bCs/>
          <w:color w:val="222222"/>
          <w:sz w:val="20"/>
          <w:szCs w:val="20"/>
          <w:rFonts w:ascii="Calibri" w:cs="Calibri" w:eastAsia="Calibri" w:hAnsi="Calibri"/>
        </w:rPr>
        <w:t xml:space="preserve">6 Shopware 6 storefronts</w:t>
      </w:r>
      <w:r>
        <w:rPr>
          <w:color w:val="222222"/>
          <w:sz w:val="20"/>
          <w:szCs w:val="20"/>
          <w:rFonts w:ascii="Calibri" w:cs="Calibri" w:eastAsia="Calibri" w:hAnsi="Calibri"/>
        </w:rPr>
        <w:t xml:space="preserve"> for German and EU retailers, </w:t>
      </w:r>
      <w:r>
        <w:rPr>
          <w:b/>
          <w:bCs/>
          <w:color w:val="222222"/>
          <w:sz w:val="20"/>
          <w:szCs w:val="20"/>
          <w:rFonts w:ascii="Calibri" w:cs="Calibri" w:eastAsia="Calibri" w:hAnsi="Calibri"/>
        </w:rPr>
        <w:t xml:space="preserve">2 built from scratch</w:t>
      </w:r>
      <w:r>
        <w:rPr>
          <w:color w:val="222222"/>
          <w:sz w:val="20"/>
          <w:szCs w:val="20"/>
          <w:rFonts w:ascii="Calibri" w:cs="Calibri" w:eastAsia="Calibri" w:hAnsi="Calibri"/>
        </w:rPr>
        <w:t xml:space="preserve">, with custom plugins, Twig themes and Klarna, Payone and PayPal checkout.</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3 Symfony platforms</w:t>
      </w:r>
      <w:r>
        <w:rPr>
          <w:color w:val="222222"/>
          <w:sz w:val="20"/>
          <w:szCs w:val="20"/>
          <w:rFonts w:ascii="Calibri" w:cs="Calibri" w:eastAsia="Calibri" w:hAnsi="Calibri"/>
        </w:rPr>
        <w:t xml:space="preserve"> (2 multi-tenant), including Laminas microservices for a flight and hotel booking system and a UK healthcare staffing marketplace, plus Laravel back ends.</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AI voice-receptionist SaaS.</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Lead code reviews and client delivery in Agile Scrum for clients in </w:t>
      </w:r>
      <w:r>
        <w:rPr>
          <w:b/>
          <w:bCs/>
          <w:color w:val="222222"/>
          <w:sz w:val="20"/>
          <w:szCs w:val="20"/>
          <w:rFonts w:ascii="Calibri" w:cs="Calibri" w:eastAsia="Calibri" w:hAnsi="Calibri"/>
        </w:rPr>
        <w:t xml:space="preserve">5 countries</w:t>
      </w:r>
      <w:r>
        <w:rPr>
          <w:color w:val="222222"/>
          <w:sz w:val="20"/>
          <w:szCs w:val="20"/>
          <w:rFonts w:ascii="Calibri" w:cs="Calibri" w:eastAsia="Calibri" w:hAnsi="Calibri"/>
        </w:rPr>
        <w:t xml:space="preserve">,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Laravel</w:t>
      </w:r>
      <w:r>
        <w:rPr>
          <w:color w:val="222222"/>
          <w:sz w:val="20"/>
          <w:szCs w:val="20"/>
          <w:rFonts w:ascii="Calibri" w:cs="Calibri" w:eastAsia="Calibri" w:hAnsi="Calibri"/>
        </w:rPr>
        <w:t xml:space="preserve"> web applications and REST APIs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Developed custom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themes, plugins and WooCommerce stores, and 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with mapped 301 redirects.</w:t>
      </w:r>
    </w:p>
    <w:p>
      <w:pPr>
        <w:pStyle w:val="ListParagraph"/>
        <w:numPr>
          <w:ilvl w:val="0"/>
          <w:numId w:val="2"/>
        </w:numPr>
        <w:spacing w:after="20"/>
      </w:pPr>
      <w:r>
        <w:rPr>
          <w:color w:val="222222"/>
          <w:sz w:val="20"/>
          <w:szCs w:val="20"/>
          <w:rFonts w:ascii="Calibri" w:cs="Calibri" w:eastAsia="Calibri" w:hAnsi="Calibri"/>
        </w:rPr>
        <w:t xml:space="preserve">Built a WordPress </w:t>
      </w:r>
      <w:r>
        <w:rPr>
          <w:b/>
          <w:bCs/>
          <w:color w:val="222222"/>
          <w:sz w:val="20"/>
          <w:szCs w:val="20"/>
          <w:rFonts w:ascii="Calibri" w:cs="Calibri" w:eastAsia="Calibri" w:hAnsi="Calibri"/>
        </w:rPr>
        <w:t xml:space="preserve">multisite management plugin</w:t>
      </w:r>
      <w:r>
        <w:rPr>
          <w:color w:val="222222"/>
          <w:sz w:val="20"/>
          <w:szCs w:val="20"/>
          <w:rFonts w:ascii="Calibri" w:cs="Calibri" w:eastAsia="Calibri" w:hAnsi="Calibri"/>
        </w:rPr>
        <w:t xml:space="preserve"> (wpempirebuilder.com) with one-click setup, domain mapping, cPanel integration and bulk theme and plugin activation.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Shopware and eCommerce</w:t>
      </w:r>
    </w:p>
    <w:p>
      <w:pPr>
        <w:pStyle w:val="ListParagraph"/>
        <w:numPr>
          <w:ilvl w:val="0"/>
          <w:numId w:val="2"/>
        </w:numPr>
        <w:spacing w:after="20"/>
      </w:pPr>
      <w:hyperlink w:history="1" r:id="rIdxfaily5gs9k-ex-_nccdd">
        <w:r>
          <w:rPr>
            <w:b/>
            <w:bCs/>
            <w:color w:val="5B4B8A"/>
            <w:sz w:val="20"/>
            <w:szCs w:val="20"/>
            <w:rFonts w:ascii="Calibri" w:cs="Calibri" w:eastAsia="Calibri" w:hAnsi="Calibri"/>
          </w:rPr>
          <w:t xml:space="preserve">koffer-to-go.de</w:t>
        </w:r>
      </w:hyperlink>
      <w:r>
        <w:rPr>
          <w:color w:val="222222"/>
          <w:sz w:val="20"/>
          <w:szCs w:val="20"/>
          <w:rFonts w:ascii="Calibri" w:cs="Calibri" w:eastAsia="Calibri" w:hAnsi="Calibri"/>
        </w:rPr>
        <w:t xml:space="preserve">: Online bag store built on Shopware 6, focused on a user-friendly interface, product browsing, secure payments, shipping options and customer account management. (Shopware 6, Payments)</w:t>
      </w:r>
    </w:p>
    <w:p>
      <w:pPr>
        <w:pStyle w:val="ListParagraph"/>
        <w:numPr>
          <w:ilvl w:val="0"/>
          <w:numId w:val="2"/>
        </w:numPr>
        <w:spacing w:after="20"/>
      </w:pPr>
      <w:hyperlink w:history="1" r:id="rId-_2_20wsjoaw0sod3gkry">
        <w:r>
          <w:rPr>
            <w:b/>
            <w:bCs/>
            <w:color w:val="5B4B8A"/>
            <w:sz w:val="20"/>
            <w:szCs w:val="20"/>
            <w:rFonts w:ascii="Calibri" w:cs="Calibri" w:eastAsia="Calibri" w:hAnsi="Calibri"/>
          </w:rPr>
          <w:t xml:space="preserve">frostkrone.de</w:t>
        </w:r>
      </w:hyperlink>
      <w:r>
        <w:rPr>
          <w:color w:val="222222"/>
          <w:sz w:val="20"/>
          <w:szCs w:val="20"/>
          <w:rFonts w:ascii="Calibri" w:cs="Calibri" w:eastAsia="Calibri" w:hAnsi="Calibri"/>
        </w:rPr>
        <w:t xml:space="preserve">: Comprehensive Shopware eCommerce platform built from scratch for a diverse selection of food products. (Shopware, From scratch, Food)</w:t>
      </w:r>
    </w:p>
    <w:p>
      <w:pPr>
        <w:pStyle w:val="ListParagraph"/>
        <w:numPr>
          <w:ilvl w:val="0"/>
          <w:numId w:val="2"/>
        </w:numPr>
        <w:spacing w:after="20"/>
      </w:pPr>
      <w:hyperlink w:history="1" r:id="rIdeuymr7xwfhd14yvmm9ksc">
        <w:r>
          <w:rPr>
            <w:b/>
            <w:bCs/>
            <w:color w:val="5B4B8A"/>
            <w:sz w:val="20"/>
            <w:szCs w:val="20"/>
            <w:rFonts w:ascii="Calibri" w:cs="Calibri" w:eastAsia="Calibri" w:hAnsi="Calibri"/>
          </w:rPr>
          <w:t xml:space="preserve">meentzen.de</w:t>
        </w:r>
      </w:hyperlink>
      <w:r>
        <w:rPr>
          <w:color w:val="222222"/>
          <w:sz w:val="20"/>
          <w:szCs w:val="20"/>
          <w:rFonts w:ascii="Calibri" w:cs="Calibri" w:eastAsia="Calibri" w:hAnsi="Calibri"/>
        </w:rPr>
        <w:t xml:space="preserve">: Fully responsive, modern Shopware site built from scratch, showcasing skincare and beauty products. (Shopware, From scratch)</w:t>
      </w:r>
    </w:p>
    <w:p>
      <w:pPr>
        <w:pStyle w:val="ListParagraph"/>
        <w:numPr>
          <w:ilvl w:val="0"/>
          <w:numId w:val="2"/>
        </w:numPr>
        <w:spacing w:after="20"/>
      </w:pPr>
      <w:hyperlink w:history="1" r:id="rIda0whykjn_sygzn011lfgj">
        <w:r>
          <w:rPr>
            <w:b/>
            <w:bCs/>
            <w:color w:val="5B4B8A"/>
            <w:sz w:val="20"/>
            <w:szCs w:val="20"/>
            <w:rFonts w:ascii="Calibri" w:cs="Calibri" w:eastAsia="Calibri" w:hAnsi="Calibri"/>
          </w:rPr>
          <w:t xml:space="preserve">rbb-online-shop.de</w:t>
        </w:r>
      </w:hyperlink>
      <w:r>
        <w:rPr>
          <w:color w:val="222222"/>
          <w:sz w:val="20"/>
          <w:szCs w:val="20"/>
          <w:rFonts w:ascii="Calibri" w:cs="Calibri" w:eastAsia="Calibri" w:hAnsi="Calibri"/>
        </w:rPr>
        <w:t xml:space="preserve">: Shopware store with a custom theme built to give a tailored shopping experience for a specific brand and product line. (Shopware, Custom theme)</w:t>
      </w:r>
    </w:p>
    <w:p>
      <w:pPr>
        <w:pStyle w:val="ListParagraph"/>
        <w:numPr>
          <w:ilvl w:val="0"/>
          <w:numId w:val="2"/>
        </w:numPr>
        <w:spacing w:after="20"/>
      </w:pPr>
      <w:hyperlink w:history="1" r:id="rIdlihy5ny4h0whgdhfccw_4">
        <w:r>
          <w:rPr>
            <w:b/>
            <w:bCs/>
            <w:color w:val="5B4B8A"/>
            <w:sz w:val="20"/>
            <w:szCs w:val="20"/>
            <w:rFonts w:ascii="Calibri" w:cs="Calibri" w:eastAsia="Calibri" w:hAnsi="Calibri"/>
          </w:rPr>
          <w:t xml:space="preserve">sassyclassy.de</w:t>
        </w:r>
      </w:hyperlink>
      <w:r>
        <w:rPr>
          <w:color w:val="222222"/>
          <w:sz w:val="20"/>
          <w:szCs w:val="20"/>
          <w:rFonts w:ascii="Calibri" w:cs="Calibri" w:eastAsia="Calibri" w:hAnsi="Calibri"/>
        </w:rPr>
        <w:t xml:space="preserve">: Shopware-based fashion eCommerce site offering a wide range of clothing for browsing and purchase. (Shopware, Fashion)</w:t>
      </w:r>
    </w:p>
    <w:p>
      <w:pPr>
        <w:pStyle w:val="ListParagraph"/>
        <w:numPr>
          <w:ilvl w:val="0"/>
          <w:numId w:val="2"/>
        </w:numPr>
        <w:spacing w:after="20"/>
      </w:pPr>
      <w:hyperlink w:history="1" r:id="rIdgn6-lizoneruzjalnm0km">
        <w:r>
          <w:rPr>
            <w:b/>
            <w:bCs/>
            <w:color w:val="5B4B8A"/>
            <w:sz w:val="20"/>
            <w:szCs w:val="20"/>
            <w:rFonts w:ascii="Calibri" w:cs="Calibri" w:eastAsia="Calibri" w:hAnsi="Calibri"/>
          </w:rPr>
          <w:t xml:space="preserve">val-store.com</w:t>
        </w:r>
      </w:hyperlink>
      <w:r>
        <w:rPr>
          <w:color w:val="222222"/>
          <w:sz w:val="20"/>
          <w:szCs w:val="20"/>
          <w:rFonts w:ascii="Calibri" w:cs="Calibri" w:eastAsia="Calibri" w:hAnsi="Calibri"/>
        </w:rPr>
        <w:t xml:space="preserve">: Shopware-based eCommerce shop covering a broad product range. (Shopware)</w:t>
      </w:r>
    </w:p>
    <w:p>
      <w:pPr>
        <w:spacing w:before="60" w:after="20"/>
      </w:pPr>
      <w:r>
        <w:rPr>
          <w:b/>
          <w:bCs/>
          <w:color w:val="5B4B8A"/>
          <w:sz w:val="21"/>
          <w:szCs w:val="21"/>
          <w:rFonts w:ascii="Calibri" w:cs="Calibri" w:eastAsia="Calibri" w:hAnsi="Calibri"/>
        </w:rPr>
        <w:t xml:space="preserve">SaaS and Enterprise Platforms</w:t>
      </w:r>
    </w:p>
    <w:p>
      <w:pPr>
        <w:pStyle w:val="ListParagraph"/>
        <w:numPr>
          <w:ilvl w:val="0"/>
          <w:numId w:val="2"/>
        </w:numPr>
        <w:spacing w:after="20"/>
      </w:pPr>
      <w:hyperlink w:history="1" r:id="rIdpv5kac1d55yntmhimvv7e">
        <w:r>
          <w:rPr>
            <w:b/>
            <w:bCs/>
            <w:color w:val="5B4B8A"/>
            <w:sz w:val="20"/>
            <w:szCs w:val="20"/>
            <w:rFonts w:ascii="Calibri" w:cs="Calibri" w:eastAsia="Calibri" w:hAnsi="Calibri"/>
          </w:rPr>
          <w:t xml:space="preserve">app.missionalagents.com</w:t>
        </w:r>
      </w:hyperlink>
      <w:r>
        <w:rPr>
          <w:color w:val="222222"/>
          <w:sz w:val="20"/>
          <w:szCs w:val="20"/>
          <w:rFonts w:ascii="Calibri" w:cs="Calibri" w:eastAsia="Calibri" w:hAnsi="Calibri"/>
        </w:rPr>
        <w:t xml:space="preserve">: MissionalAgents, a multi-tenant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(React 19, Vite, TypeScript, VAPI Voice AI, Twilio, Nomorobo, REST API)</w:t>
      </w:r>
    </w:p>
    <w:p>
      <w:pPr>
        <w:pStyle w:val="ListParagraph"/>
        <w:numPr>
          <w:ilvl w:val="0"/>
          <w:numId w:val="2"/>
        </w:numPr>
        <w:spacing w:after="20"/>
      </w:pPr>
      <w:hyperlink w:history="1" r:id="rIduenogc-mjdt9hxwigxpbx">
        <w:r>
          <w:rPr>
            <w:b/>
            <w:bCs/>
            <w:color w:val="5B4B8A"/>
            <w:sz w:val="20"/>
            <w:szCs w:val="20"/>
            <w:rFonts w:ascii="Calibri" w:cs="Calibri" w:eastAsia="Calibri" w:hAnsi="Calibri"/>
          </w:rPr>
          <w:t xml:space="preserve">providerpassport.io</w:t>
        </w:r>
      </w:hyperlink>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hyperlink w:history="1" r:id="rIdq-pos2ucjf8_mldsrdvqk">
        <w:r>
          <w:rPr>
            <w:b/>
            <w:bCs/>
            <w:color w:val="5B4B8A"/>
            <w:sz w:val="20"/>
            <w:szCs w:val="20"/>
            <w:rFonts w:ascii="Calibri" w:cs="Calibri" w:eastAsia="Calibri" w:hAnsi="Calibri"/>
          </w:rPr>
          <w:t xml:space="preserve">staff.mca.ca</w:t>
        </w:r>
      </w:hyperlink>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spacing w:before="60" w:after="20"/>
      </w:pPr>
      <w:r>
        <w:rPr>
          <w:b/>
          <w:bCs/>
          <w:color w:val="5B4B8A"/>
          <w:sz w:val="21"/>
          <w:szCs w:val="21"/>
          <w:rFonts w:ascii="Calibri" w:cs="Calibri" w:eastAsia="Calibri" w:hAnsi="Calibri"/>
        </w:rPr>
        <w:t xml:space="preserve">Symfony and Enterprise</w:t>
      </w:r>
    </w:p>
    <w:p>
      <w:pPr>
        <w:pStyle w:val="ListParagraph"/>
        <w:numPr>
          <w:ilvl w:val="0"/>
          <w:numId w:val="2"/>
        </w:numPr>
        <w:spacing w:after="20"/>
      </w:pPr>
      <w:hyperlink w:history="1" r:id="rIdz22airmzkxruntrtlddl7">
        <w:r>
          <w:rPr>
            <w:b/>
            <w:bCs/>
            <w:color w:val="5B4B8A"/>
            <w:sz w:val="20"/>
            <w:szCs w:val="20"/>
            <w:rFonts w:ascii="Calibri" w:cs="Calibri" w:eastAsia="Calibri" w:hAnsi="Calibri"/>
          </w:rPr>
          <w:t xml:space="preserve">schmetterling.de</w:t>
        </w:r>
      </w:hyperlink>
      <w:r>
        <w:rPr>
          <w:color w:val="222222"/>
          <w:sz w:val="20"/>
          <w:szCs w:val="20"/>
          <w:rFonts w:ascii="Calibri" w:cs="Calibri" w:eastAsia="Calibri" w:hAnsi="Calibri"/>
        </w:rPr>
        <w:t xml:space="preserve">: Multi-tenant airline and hotel booking platform on Symfony and PostgreSQL. Built the Laminas microservices, new Symfony components and an Angular UI; owned the Campaign Master, Notes Management and Newsletter Unsubscriptions services. (Symfony, Laminas, PostgreSQL, Microservices, Multi-tenant)</w:t>
      </w:r>
    </w:p>
    <w:p>
      <w:pPr>
        <w:pStyle w:val="ListParagraph"/>
        <w:numPr>
          <w:ilvl w:val="0"/>
          <w:numId w:val="2"/>
        </w:numPr>
        <w:spacing w:after="20"/>
      </w:pPr>
      <w:hyperlink w:history="1" r:id="rIdeyjfz_2cjcgxljxhbb3lr">
        <w:r>
          <w:rPr>
            <w:b/>
            <w:bCs/>
            <w:color w:val="5B4B8A"/>
            <w:sz w:val="20"/>
            <w:szCs w:val="20"/>
            <w:rFonts w:ascii="Calibri" w:cs="Calibri" w:eastAsia="Calibri" w:hAnsi="Calibri"/>
          </w:rPr>
          <w:t xml:space="preserve">locumbay.com</w:t>
        </w:r>
      </w:hyperlink>
      <w:r>
        <w:rPr>
          <w:color w:val="222222"/>
          <w:sz w:val="20"/>
          <w:szCs w:val="20"/>
          <w:rFonts w:ascii="Calibri" w:cs="Calibri" w:eastAsia="Calibri" w:hAnsi="Calibri"/>
        </w:rPr>
        <w:t xml:space="preserve">: Rebuilt an existing booking platform in Symfony with new modules, UI and workflow. Pharmacies post jobs and locums apply for part-time or permanent work; includes full reporting, invoices, statements, verification, messaging and notifications. (Symfony, MySQL)</w:t>
      </w:r>
    </w:p>
    <w:p>
      <w:pPr>
        <w:pStyle w:val="ListParagraph"/>
        <w:numPr>
          <w:ilvl w:val="0"/>
          <w:numId w:val="2"/>
        </w:numPr>
        <w:spacing w:after="20"/>
      </w:pPr>
      <w:hyperlink w:history="1" r:id="rId8u0mjb7rsizf0pa70qzbi">
        <w:r>
          <w:rPr>
            <w:b/>
            <w:bCs/>
            <w:color w:val="5B4B8A"/>
            <w:sz w:val="20"/>
            <w:szCs w:val="20"/>
            <w:rFonts w:ascii="Calibri" w:cs="Calibri" w:eastAsia="Calibri" w:hAnsi="Calibri"/>
          </w:rPr>
          <w:t xml:space="preserve">local-brand-x.com</w:t>
        </w:r>
      </w:hyperlink>
      <w:r>
        <w:rPr>
          <w:color w:val="222222"/>
          <w:sz w:val="20"/>
          <w:szCs w:val="20"/>
          <w:rFonts w:ascii="Calibri" w:cs="Calibri" w:eastAsia="Calibri" w:hAnsi="Calibri"/>
        </w:rPr>
        <w:t xml:space="preserve">: Multi-tenant Symfony 5 platform with MySQL and several external services for additional functionality. (Symfony 5, Multi-tenant)</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hyperlink w:history="1" r:id="rIddy7kzazu8r9y8brirgzxq">
        <w:r>
          <w:rPr>
            <w:b/>
            <w:bCs/>
            <w:color w:val="5B4B8A"/>
            <w:sz w:val="20"/>
            <w:szCs w:val="20"/>
            <w:rFonts w:ascii="Calibri" w:cs="Calibri" w:eastAsia="Calibri" w:hAnsi="Calibri"/>
          </w:rPr>
          <w:t xml:space="preserve">Guild</w:t>
        </w:r>
      </w:hyperlink>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pStyle w:val="ListParagraph"/>
        <w:numPr>
          <w:ilvl w:val="0"/>
          <w:numId w:val="2"/>
        </w:numPr>
        <w:spacing w:after="20"/>
      </w:pPr>
      <w:hyperlink w:history="1" r:id="rId2yjhyulsqi-shuhscn9ih">
        <w:r>
          <w:rPr>
            <w:b/>
            <w:bCs/>
            <w:color w:val="5B4B8A"/>
            <w:sz w:val="20"/>
            <w:szCs w:val="20"/>
            <w:rFonts w:ascii="Calibri" w:cs="Calibri" w:eastAsia="Calibri" w:hAnsi="Calibri"/>
          </w:rPr>
          <w:t xml:space="preserve">triceraprint.com</w:t>
        </w:r>
      </w:hyperlink>
      <w:r>
        <w:rPr>
          <w:color w:val="222222"/>
          <w:sz w:val="20"/>
          <w:szCs w:val="20"/>
          <w:rFonts w:ascii="Calibri" w:cs="Calibri" w:eastAsia="Calibri" w:hAnsi="Calibri"/>
        </w:rPr>
        <w:t xml:space="preserve">: Print software tool built in React. (React)</w:t>
      </w:r>
    </w:p>
    <w:p>
      <w:pPr>
        <w:spacing w:before="60" w:after="20"/>
      </w:pPr>
      <w:r>
        <w:rPr>
          <w:b/>
          <w:bCs/>
          <w:color w:val="5B4B8A"/>
          <w:sz w:val="21"/>
          <w:szCs w:val="21"/>
          <w:rFonts w:ascii="Calibri" w:cs="Calibri" w:eastAsia="Calibri" w:hAnsi="Calibri"/>
        </w:rPr>
        <w:t xml:space="preserve">WordPress</w:t>
      </w:r>
    </w:p>
    <w:p>
      <w:pPr>
        <w:pStyle w:val="ListParagraph"/>
        <w:numPr>
          <w:ilvl w:val="0"/>
          <w:numId w:val="2"/>
        </w:numPr>
        <w:spacing w:after="20"/>
      </w:pPr>
      <w:hyperlink w:history="1" r:id="rIdxh7cdzfk25zknqfpr9eb8">
        <w:r>
          <w:rPr>
            <w:b/>
            <w:bCs/>
            <w:color w:val="5B4B8A"/>
            <w:sz w:val="20"/>
            <w:szCs w:val="20"/>
            <w:rFonts w:ascii="Calibri" w:cs="Calibri" w:eastAsia="Calibri" w:hAnsi="Calibri"/>
          </w:rPr>
          <w:t xml:space="preserve">wpempirebuilder.com</w:t>
        </w:r>
      </w:hyperlink>
      <w:r>
        <w:rPr>
          <w:color w:val="222222"/>
          <w:sz w:val="20"/>
          <w:szCs w:val="20"/>
          <w:rFonts w:ascii="Calibri" w:cs="Calibri" w:eastAsia="Calibri" w:hAnsi="Calibri"/>
        </w:rPr>
        <w:t xml:space="preserve">: WordPress plugin making multisite trivial to run: one-click multisite setup, integrated domain mapping, automatic cPanel integration and bulk plugin/theme activation on selected child sites. (Plugin, Multisite)</w:t>
      </w:r>
    </w:p>
    <w:p>
      <w:pPr>
        <w:pStyle w:val="ListParagraph"/>
        <w:numPr>
          <w:ilvl w:val="0"/>
          <w:numId w:val="2"/>
        </w:numPr>
        <w:spacing w:after="20"/>
      </w:pPr>
      <w:hyperlink w:history="1" r:id="rIdwqb_yhjtirckefjlfan-j">
        <w:r>
          <w:rPr>
            <w:b/>
            <w:bCs/>
            <w:color w:val="5B4B8A"/>
            <w:sz w:val="20"/>
            <w:szCs w:val="20"/>
            <w:rFonts w:ascii="Calibri" w:cs="Calibri" w:eastAsia="Calibri" w:hAnsi="Calibri"/>
          </w:rPr>
          <w:t xml:space="preserve">giladlab.uchicago.edu</w:t>
        </w:r>
      </w:hyperlink>
      <w:r>
        <w:rPr>
          <w:color w:val="222222"/>
          <w:sz w:val="20"/>
          <w:szCs w:val="20"/>
          <w:rFonts w:ascii="Calibri" w:cs="Calibri" w:eastAsia="Calibri" w:hAnsi="Calibri"/>
        </w:rPr>
        <w:t xml:space="preserve">: Custom rebuild of a genetics department site for the University of Chicago. (Custom build)</w:t>
      </w:r>
    </w:p>
    <w:p>
      <w:pPr>
        <w:pStyle w:val="ListParagraph"/>
        <w:numPr>
          <w:ilvl w:val="0"/>
          <w:numId w:val="2"/>
        </w:numPr>
        <w:spacing w:after="20"/>
      </w:pPr>
      <w:hyperlink w:history="1" r:id="rIdsh_y0nr9o7vkjr9od5wks">
        <w:r>
          <w:rPr>
            <w:b/>
            <w:bCs/>
            <w:color w:val="5B4B8A"/>
            <w:sz w:val="20"/>
            <w:szCs w:val="20"/>
            <w:rFonts w:ascii="Calibri" w:cs="Calibri" w:eastAsia="Calibri" w:hAnsi="Calibri"/>
          </w:rPr>
          <w:t xml:space="preserve">chronotek.net</w:t>
        </w:r>
      </w:hyperlink>
      <w:r>
        <w:rPr>
          <w:color w:val="222222"/>
          <w:sz w:val="20"/>
          <w:szCs w:val="20"/>
          <w:rFonts w:ascii="Calibri" w:cs="Calibri" w:eastAsia="Calibri" w:hAnsi="Calibri"/>
        </w:rPr>
        <w:t xml:space="preserve">: Built out an HTML-encoded WordPress website. (Theme)</w:t>
      </w:r>
    </w:p>
    <w:p>
      <w:pPr>
        <w:pStyle w:val="ListParagraph"/>
        <w:numPr>
          <w:ilvl w:val="0"/>
          <w:numId w:val="2"/>
        </w:numPr>
        <w:spacing w:after="20"/>
      </w:pPr>
      <w:r>
        <w:rPr>
          <w:b/>
          <w:bCs/>
          <w:color w:val="5B4B8A"/>
          <w:sz w:val="20"/>
          <w:szCs w:val="20"/>
          <w:rFonts w:ascii="Calibri" w:cs="Calibri" w:eastAsia="Calibri" w:hAnsi="Calibri"/>
        </w:rPr>
        <w:t xml:space="preserve">yorkvilla.in</w:t>
      </w:r>
      <w:r>
        <w:rPr>
          <w:color w:val="222222"/>
          <w:sz w:val="20"/>
          <w:szCs w:val="20"/>
          <w:rFonts w:ascii="Calibri" w:cs="Calibri" w:eastAsia="Calibri" w:hAnsi="Calibri"/>
        </w:rPr>
        <w:t xml:space="preserve">: Shirt customiser tool letting customers change button, collar and cuff styles; built a custom extension integrated with the cart system. (Extension, Cart)</w:t>
      </w:r>
    </w:p>
    <w:p>
      <w:pPr>
        <w:pStyle w:val="ListParagraph"/>
        <w:numPr>
          <w:ilvl w:val="0"/>
          <w:numId w:val="2"/>
        </w:numPr>
        <w:spacing w:after="20"/>
      </w:pPr>
      <w:hyperlink w:history="1" r:id="rIdh_ebzbh_h566bo_vqxwgs">
        <w:r>
          <w:rPr>
            <w:b/>
            <w:bCs/>
            <w:color w:val="5B4B8A"/>
            <w:sz w:val="20"/>
            <w:szCs w:val="20"/>
            <w:rFonts w:ascii="Calibri" w:cs="Calibri" w:eastAsia="Calibri" w:hAnsi="Calibri"/>
          </w:rPr>
          <w:t xml:space="preserve">porterandyork.com</w:t>
        </w:r>
      </w:hyperlink>
      <w:r>
        <w:rPr>
          <w:color w:val="222222"/>
          <w:sz w:val="20"/>
          <w:szCs w:val="20"/>
          <w:rFonts w:ascii="Calibri" w:cs="Calibri" w:eastAsia="Calibri" w:hAnsi="Calibri"/>
        </w:rPr>
        <w:t xml:space="preserve">: WooCommerce store built from scratch. (WooCommerce, From scratch)</w:t>
      </w:r>
    </w:p>
    <w:p>
      <w:pPr>
        <w:pStyle w:val="ListParagraph"/>
        <w:numPr>
          <w:ilvl w:val="0"/>
          <w:numId w:val="2"/>
        </w:numPr>
        <w:spacing w:after="20"/>
      </w:pPr>
      <w:hyperlink w:history="1" r:id="rIdscyjlkheqn6wso5fytuzt">
        <w:r>
          <w:rPr>
            <w:b/>
            <w:bCs/>
            <w:color w:val="5B4B8A"/>
            <w:sz w:val="20"/>
            <w:szCs w:val="20"/>
            <w:rFonts w:ascii="Calibri" w:cs="Calibri" w:eastAsia="Calibri" w:hAnsi="Calibri"/>
          </w:rPr>
          <w:t xml:space="preserve">bluestarcoffeeroasters.com</w:t>
        </w:r>
      </w:hyperlink>
      <w:r>
        <w:rPr>
          <w:color w:val="222222"/>
          <w:sz w:val="20"/>
          <w:szCs w:val="20"/>
          <w:rFonts w:ascii="Calibri" w:cs="Calibri" w:eastAsia="Calibri" w:hAnsi="Calibri"/>
        </w:rPr>
        <w:t xml:space="preserve">: Coffee store developed in WooCommerce. (WooCommerce)</w:t>
      </w:r>
    </w:p>
    <w:p>
      <w:pPr>
        <w:spacing w:before="60" w:after="20"/>
      </w:pPr>
      <w:r>
        <w:rPr>
          <w:b/>
          <w:bCs/>
          <w:color w:val="5B4B8A"/>
          <w:sz w:val="21"/>
          <w:szCs w:val="21"/>
          <w:rFonts w:ascii="Calibri" w:cs="Calibri" w:eastAsia="Calibri" w:hAnsi="Calibri"/>
        </w:rPr>
        <w:t xml:space="preserve">Magento and Shopify</w:t>
      </w:r>
    </w:p>
    <w:p>
      <w:pPr>
        <w:pStyle w:val="ListParagraph"/>
        <w:numPr>
          <w:ilvl w:val="0"/>
          <w:numId w:val="2"/>
        </w:numPr>
        <w:spacing w:after="20"/>
      </w:pPr>
      <w:hyperlink w:history="1" r:id="rIduwqzfgx8v7-7cjap9ef57">
        <w:r>
          <w:rPr>
            <w:b/>
            <w:bCs/>
            <w:color w:val="5B4B8A"/>
            <w:sz w:val="20"/>
            <w:szCs w:val="20"/>
            <w:rFonts w:ascii="Calibri" w:cs="Calibri" w:eastAsia="Calibri" w:hAnsi="Calibri"/>
          </w:rPr>
          <w:t xml:space="preserve">whatisblik.com</w:t>
        </w:r>
      </w:hyperlink>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hyperlink w:history="1" r:id="rIdna1f9o3prylcqtk1uw4bh">
        <w:r>
          <w:rPr>
            <w:b/>
            <w:bCs/>
            <w:color w:val="5B4B8A"/>
            <w:sz w:val="20"/>
            <w:szCs w:val="20"/>
            <w:rFonts w:ascii="Calibri" w:cs="Calibri" w:eastAsia="Calibri" w:hAnsi="Calibri"/>
          </w:rPr>
          <w:t xml:space="preserve">zinus.com</w:t>
        </w:r>
      </w:hyperlink>
      <w:r>
        <w:rPr>
          <w:color w:val="222222"/>
          <w:sz w:val="20"/>
          <w:szCs w:val="20"/>
          <w:rFonts w:ascii="Calibri" w:cs="Calibri" w:eastAsia="Calibri" w:hAnsi="Calibri"/>
        </w:rPr>
        <w:t xml:space="preserve">: Shopify and Shogun online store for mattresses. (Shopify, Shogun)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tqxhzohr0dqxrbxn1ysy" Type="http://schemas.openxmlformats.org/officeDocument/2006/relationships/hyperlink" Target="mailto:maninder6005@gmail.com" TargetMode="External"/><Relationship Id="rIdfnbxcxmkuj_yudj3e1qhp" Type="http://schemas.openxmlformats.org/officeDocument/2006/relationships/hyperlink" Target="https://www.linkedin.com/in/maninder0000/" TargetMode="External"/><Relationship Id="rIdxfaily5gs9k-ex-_nccdd" Type="http://schemas.openxmlformats.org/officeDocument/2006/relationships/hyperlink" Target="https://www.koffer-to-go.de/" TargetMode="External"/><Relationship Id="rId-_2_20wsjoaw0sod3gkry" Type="http://schemas.openxmlformats.org/officeDocument/2006/relationships/hyperlink" Target="https://frostkrone.de/" TargetMode="External"/><Relationship Id="rIdeuymr7xwfhd14yvmm9ksc" Type="http://schemas.openxmlformats.org/officeDocument/2006/relationships/hyperlink" Target="https://meentzen.de/en/" TargetMode="External"/><Relationship Id="rIda0whykjn_sygzn011lfgj" Type="http://schemas.openxmlformats.org/officeDocument/2006/relationships/hyperlink" Target="https://www.rbb-online-shop.de/" TargetMode="External"/><Relationship Id="rIdlihy5ny4h0whgdhfccw_4" Type="http://schemas.openxmlformats.org/officeDocument/2006/relationships/hyperlink" Target="https://sassyclassy.de" TargetMode="External"/><Relationship Id="rIdgn6-lizoneruzjalnm0km" Type="http://schemas.openxmlformats.org/officeDocument/2006/relationships/hyperlink" Target="https://www.val-store.com/" TargetMode="External"/><Relationship Id="rIdpv5kac1d55yntmhimvv7e" Type="http://schemas.openxmlformats.org/officeDocument/2006/relationships/hyperlink" Target="https://app.missionalagents.com/" TargetMode="External"/><Relationship Id="rIduenogc-mjdt9hxwigxpbx" Type="http://schemas.openxmlformats.org/officeDocument/2006/relationships/hyperlink" Target="https://www.providerpassport.io/" TargetMode="External"/><Relationship Id="rIdq-pos2ucjf8_mldsrdvqk" Type="http://schemas.openxmlformats.org/officeDocument/2006/relationships/hyperlink" Target="https://staff.mca.ca/" TargetMode="External"/><Relationship Id="rIdz22airmzkxruntrtlddl7" Type="http://schemas.openxmlformats.org/officeDocument/2006/relationships/hyperlink" Target="https://schmetterling.de/" TargetMode="External"/><Relationship Id="rIdeyjfz_2cjcgxljxhbb3lr" Type="http://schemas.openxmlformats.org/officeDocument/2006/relationships/hyperlink" Target="https://www.locumbay.com/" TargetMode="External"/><Relationship Id="rId8u0mjb7rsizf0pa70qzbi" Type="http://schemas.openxmlformats.org/officeDocument/2006/relationships/hyperlink" Target="https://www.local-brand-x.com/" TargetMode="External"/><Relationship Id="rIddy7kzazu8r9y8brirgzxq" Type="http://schemas.openxmlformats.org/officeDocument/2006/relationships/hyperlink" Target="https://www.guild.im/" TargetMode="External"/><Relationship Id="rId2yjhyulsqi-shuhscn9ih" Type="http://schemas.openxmlformats.org/officeDocument/2006/relationships/hyperlink" Target="https://triceraprint.com/" TargetMode="External"/><Relationship Id="rIdxh7cdzfk25zknqfpr9eb8" Type="http://schemas.openxmlformats.org/officeDocument/2006/relationships/hyperlink" Target="https://wpempirebuilder.com/" TargetMode="External"/><Relationship Id="rIdwqb_yhjtirckefjlfan-j" Type="http://schemas.openxmlformats.org/officeDocument/2006/relationships/hyperlink" Target="https://giladlab.uchicago.edu/" TargetMode="External"/><Relationship Id="rIdsh_y0nr9o7vkjr9od5wks" Type="http://schemas.openxmlformats.org/officeDocument/2006/relationships/hyperlink" Target="https://www.chronotek.net/" TargetMode="External"/><Relationship Id="rIdh_ebzbh_h566bo_vqxwgs" Type="http://schemas.openxmlformats.org/officeDocument/2006/relationships/hyperlink" Target="https://porterandyork.com/" TargetMode="External"/><Relationship Id="rIdscyjlkheqn6wso5fytuzt" Type="http://schemas.openxmlformats.org/officeDocument/2006/relationships/hyperlink" Target="https://bluestarcoffeeroasters.com/" TargetMode="External"/><Relationship Id="rIduwqzfgx8v7-7cjap9ef57" Type="http://schemas.openxmlformats.org/officeDocument/2006/relationships/hyperlink" Target="https://www.whatisblik.com/" TargetMode="External"/><Relationship Id="rIdna1f9o3prylcqtk1uw4bh" Type="http://schemas.openxmlformats.org/officeDocument/2006/relationships/hyperlink" Target="https://www.zinus.co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2026-10-12T02:11:46.993Z</dcterms:created>
  <dcterms:modified xsi:type="dcterms:W3CDTF">2026-10-12T02:11:46.993Z</dcterms:modified>
</cp:coreProperties>
</file>

<file path=docProps/custom.xml><?xml version="1.0" encoding="utf-8"?>
<Properties xmlns="http://schemas.openxmlformats.org/officeDocument/2006/custom-properties" xmlns:vt="http://schemas.openxmlformats.org/officeDocument/2006/docPropsVTypes"/>
</file>