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Full Stack Developer | React, Node.js, TypeScript</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maninder6005@gmail.com</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linkedin.com/in/maninder0000</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Full Stack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end to end: front ends in </w:t>
      </w:r>
      <w:r>
        <w:rPr>
          <w:b/>
          <w:bCs/>
          <w:color w:val="222222"/>
          <w:sz w:val="20"/>
          <w:szCs w:val="20"/>
          <w:rFonts w:ascii="Calibri" w:cs="Calibri" w:eastAsia="Calibri" w:hAnsi="Calibri"/>
        </w:rPr>
        <w:t xml:space="preserve">React, Next.js, TypeScript and Angular</w:t>
      </w:r>
      <w:r>
        <w:rPr>
          <w:color w:val="222222"/>
          <w:sz w:val="20"/>
          <w:szCs w:val="20"/>
          <w:rFonts w:ascii="Calibri" w:cs="Calibri" w:eastAsia="Calibri" w:hAnsi="Calibri"/>
        </w:rPr>
        <w:t xml:space="preserve">, back ends in </w:t>
      </w:r>
      <w:r>
        <w:rPr>
          <w:b/>
          <w:bCs/>
          <w:color w:val="222222"/>
          <w:sz w:val="20"/>
          <w:szCs w:val="20"/>
          <w:rFonts w:ascii="Calibri" w:cs="Calibri" w:eastAsia="Calibri" w:hAnsi="Calibri"/>
        </w:rPr>
        <w:t xml:space="preserve">Node.js and Express.js</w:t>
      </w:r>
      <w:r>
        <w:rPr>
          <w:color w:val="222222"/>
          <w:sz w:val="20"/>
          <w:szCs w:val="20"/>
          <w:rFonts w:ascii="Calibri" w:cs="Calibri" w:eastAsia="Calibri" w:hAnsi="Calibri"/>
        </w:rPr>
        <w:t xml:space="preserve">. Built React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an agentic AI voice-receptionist SaaS and a consulting platform serving 8,000+ consultants, plus MEAN and MERN stack applications with REST and GraphQL APIs. Works with international clients, leads code reviews and mentors junior developers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Full Stack: </w:t>
      </w:r>
      <w:r>
        <w:rPr>
          <w:color w:val="222222"/>
          <w:sz w:val="20"/>
          <w:szCs w:val="20"/>
          <w:rFonts w:ascii="Calibri" w:cs="Calibri" w:eastAsia="Calibri" w:hAnsi="Calibri"/>
        </w:rPr>
        <w:t xml:space="preserve">React.js, Next.js, TypeScript, Node.js, Express.js, Angular, Redux, MongoDB, MySQL, PostgreSQL, REST API, GraphQL</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Java Spring, Node.js, Express.js, NestJS, MEAN Stack, MERN Stack, REST API, GraphQL, Microservices</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Java, JavaScript (ES6+), TypeScript, SQL, HTML5, CSS3</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Ecommerce: </w:t>
      </w:r>
      <w:r>
        <w:rPr>
          <w:color w:val="222222"/>
          <w:sz w:val="20"/>
          <w:szCs w:val="20"/>
          <w:rFonts w:ascii="Calibri" w:cs="Calibri" w:eastAsia="Calibri" w:hAnsi="Calibri"/>
        </w:rPr>
        <w:t xml:space="preserve">Shopify</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Braintree</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agentic AI voice-receptionist SaaS on </w:t>
      </w:r>
      <w:r>
        <w:rPr>
          <w:b/>
          <w:bCs/>
          <w:color w:val="222222"/>
          <w:sz w:val="20"/>
          <w:szCs w:val="20"/>
          <w:rFonts w:ascii="Calibri" w:cs="Calibri" w:eastAsia="Calibri" w:hAnsi="Calibri"/>
        </w:rPr>
        <w:t xml:space="preserve">React 19</w:t>
      </w:r>
      <w:r>
        <w:rPr>
          <w:color w:val="222222"/>
          <w:sz w:val="20"/>
          <w:szCs w:val="20"/>
          <w:rFonts w:ascii="Calibri" w:cs="Calibri" w:eastAsia="Calibri" w:hAnsi="Calibri"/>
        </w:rPr>
        <w:t xml:space="preserve"> and Vite.</w:t>
      </w:r>
    </w:p>
    <w:p>
      <w:pPr>
        <w:pStyle w:val="ListParagraph"/>
        <w:numPr>
          <w:ilvl w:val="0"/>
          <w:numId w:val="2"/>
        </w:numPr>
        <w:spacing w:after="20"/>
      </w:pPr>
      <w:r>
        <w:rPr>
          <w:color w:val="222222"/>
          <w:sz w:val="20"/>
          <w:szCs w:val="20"/>
          <w:rFonts w:ascii="Calibri" w:cs="Calibri" w:eastAsia="Calibri" w:hAnsi="Calibri"/>
        </w:rPr>
        <w:t xml:space="preserve">Built enterprise interfaces in React with </w:t>
      </w:r>
      <w:r>
        <w:rPr>
          <w:b/>
          <w:bCs/>
          <w:color w:val="222222"/>
          <w:sz w:val="20"/>
          <w:szCs w:val="20"/>
          <w:rFonts w:ascii="Calibri" w:cs="Calibri" w:eastAsia="Calibri" w:hAnsi="Calibri"/>
        </w:rPr>
        <w:t xml:space="preserve">Redux, Redux-Saga, React Hooks and Material UI</w:t>
      </w:r>
      <w:r>
        <w:rPr>
          <w:color w:val="222222"/>
          <w:sz w:val="20"/>
          <w:szCs w:val="20"/>
          <w:rFonts w:ascii="Calibri" w:cs="Calibri" w:eastAsia="Calibri" w:hAnsi="Calibri"/>
        </w:rPr>
        <w:t xml:space="preserve"> for MSX International, and a privacy and consent portal on </w:t>
      </w:r>
      <w:r>
        <w:rPr>
          <w:b/>
          <w:bCs/>
          <w:color w:val="222222"/>
          <w:sz w:val="20"/>
          <w:szCs w:val="20"/>
          <w:rFonts w:ascii="Calibri" w:cs="Calibri" w:eastAsia="Calibri" w:hAnsi="Calibri"/>
        </w:rPr>
        <w:t xml:space="preserve">Node.js, GraphQL and MongoDB</w:t>
      </w:r>
      <w:r>
        <w:rPr>
          <w:color w:val="222222"/>
          <w:sz w:val="20"/>
          <w:szCs w:val="20"/>
          <w:rFonts w:ascii="Calibri" w:cs="Calibri" w:eastAsia="Calibri" w:hAnsi="Calibri"/>
        </w:rPr>
        <w:t xml:space="preserve"> with a React Native app.</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Angular and Java Spring</w:t>
      </w:r>
      <w:r>
        <w:rPr>
          <w:color w:val="222222"/>
          <w:sz w:val="20"/>
          <w:szCs w:val="20"/>
          <w:rFonts w:ascii="Calibri" w:cs="Calibri" w:eastAsia="Calibri" w:hAnsi="Calibri"/>
        </w:rPr>
        <w:t xml:space="preserve"> features for a healthcare provider credentialing platform managing hospital, clinic and staff records.</w:t>
      </w:r>
    </w:p>
    <w:p>
      <w:pPr>
        <w:pStyle w:val="ListParagraph"/>
        <w:numPr>
          <w:ilvl w:val="0"/>
          <w:numId w:val="2"/>
        </w:numPr>
        <w:spacing w:after="20"/>
      </w:pPr>
      <w:r>
        <w:rPr>
          <w:color w:val="222222"/>
          <w:sz w:val="20"/>
          <w:szCs w:val="20"/>
          <w:rFonts w:ascii="Calibri" w:cs="Calibri" w:eastAsia="Calibri" w:hAnsi="Calibri"/>
        </w:rPr>
        <w:t xml:space="preserve">Shipped </w:t>
      </w:r>
      <w:r>
        <w:rPr>
          <w:b/>
          <w:bCs/>
          <w:color w:val="222222"/>
          <w:sz w:val="20"/>
          <w:szCs w:val="20"/>
          <w:rFonts w:ascii="Calibri" w:cs="Calibri" w:eastAsia="Calibri" w:hAnsi="Calibri"/>
        </w:rPr>
        <w:t xml:space="preserve">Stripe and Braintree</w:t>
      </w:r>
      <w:r>
        <w:rPr>
          <w:color w:val="222222"/>
          <w:sz w:val="20"/>
          <w:szCs w:val="20"/>
          <w:rFonts w:ascii="Calibri" w:cs="Calibri" w:eastAsia="Calibri" w:hAnsi="Calibri"/>
        </w:rPr>
        <w:t xml:space="preserve"> payments, Facebook and Google OAuth and subscription modules in React applications.</w:t>
      </w:r>
    </w:p>
    <w:p>
      <w:pPr>
        <w:pStyle w:val="ListParagraph"/>
        <w:numPr>
          <w:ilvl w:val="0"/>
          <w:numId w:val="2"/>
        </w:numPr>
        <w:spacing w:after="20"/>
      </w:pPr>
      <w:r>
        <w:rPr>
          <w:color w:val="222222"/>
          <w:sz w:val="20"/>
          <w:szCs w:val="20"/>
          <w:rFonts w:ascii="Calibri" w:cs="Calibri" w:eastAsia="Calibri" w:hAnsi="Calibri"/>
        </w:rPr>
        <w:t xml:space="preserve">Lead code reviews, automated tests and client delivery in Agile Scrum for international clients,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responsive web front ends in </w:t>
      </w:r>
      <w:r>
        <w:rPr>
          <w:b/>
          <w:bCs/>
          <w:color w:val="222222"/>
          <w:sz w:val="20"/>
          <w:szCs w:val="20"/>
          <w:rFonts w:ascii="Calibri" w:cs="Calibri" w:eastAsia="Calibri" w:hAnsi="Calibri"/>
        </w:rPr>
        <w:t xml:space="preserve">JavaScript, jQuery, HTML5, CSS3 and Bootstrap</w:t>
      </w:r>
      <w:r>
        <w:rPr>
          <w:color w:val="222222"/>
          <w:sz w:val="20"/>
          <w:szCs w:val="20"/>
          <w:rFonts w:ascii="Calibri" w:cs="Calibri" w:eastAsia="Calibri" w:hAnsi="Calibri"/>
        </w:rPr>
        <w:t xml:space="preserve">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Integrated front ends with </w:t>
      </w:r>
      <w:r>
        <w:rPr>
          <w:b/>
          <w:bCs/>
          <w:color w:val="222222"/>
          <w:sz w:val="20"/>
          <w:szCs w:val="20"/>
          <w:rFonts w:ascii="Calibri" w:cs="Calibri" w:eastAsia="Calibri" w:hAnsi="Calibri"/>
        </w:rPr>
        <w:t xml:space="preserve">REST APIs</w:t>
      </w:r>
      <w:r>
        <w:rPr>
          <w:color w:val="222222"/>
          <w:sz w:val="20"/>
          <w:szCs w:val="20"/>
          <w:rFonts w:ascii="Calibri" w:cs="Calibri" w:eastAsia="Calibri" w:hAnsi="Calibri"/>
        </w:rPr>
        <w:t xml:space="preserve"> and third-party services, including payment gateways and lead-capture forms.</w:t>
      </w:r>
    </w:p>
    <w:p>
      <w:pPr>
        <w:pStyle w:val="ListParagraph"/>
        <w:numPr>
          <w:ilvl w:val="0"/>
          <w:numId w:val="2"/>
        </w:numPr>
        <w:spacing w:after="20"/>
      </w:pPr>
      <w:r>
        <w:rPr>
          <w:color w:val="222222"/>
          <w:sz w:val="20"/>
          <w:szCs w:val="20"/>
          <w:rFonts w:ascii="Calibri" w:cs="Calibri" w:eastAsia="Calibri" w:hAnsi="Calibri"/>
        </w:rPr>
        <w:t xml:space="preserve">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to a new platform with mapped 301 redirects and link monitoring.</w:t>
      </w:r>
    </w:p>
    <w:p>
      <w:pPr>
        <w:pStyle w:val="ListParagraph"/>
        <w:numPr>
          <w:ilvl w:val="0"/>
          <w:numId w:val="2"/>
        </w:numPr>
        <w:spacing w:after="20"/>
      </w:pPr>
      <w:r>
        <w:rPr>
          <w:color w:val="222222"/>
          <w:sz w:val="20"/>
          <w:szCs w:val="20"/>
          <w:rFonts w:ascii="Calibri" w:cs="Calibri" w:eastAsia="Calibri" w:hAnsi="Calibri"/>
        </w:rPr>
        <w:t xml:space="preserve">Improved page speed, cross-browser compatibility and mobile responsiveness across client sites, and managed code in Git.</w:t>
      </w:r>
    </w:p>
    <w:p>
      <w:pPr>
        <w:pStyle w:val="ListParagraph"/>
        <w:numPr>
          <w:ilvl w:val="0"/>
          <w:numId w:val="2"/>
        </w:numPr>
        <w:spacing w:after="20"/>
      </w:pPr>
      <w:r>
        <w:rPr>
          <w:color w:val="222222"/>
          <w:sz w:val="20"/>
          <w:szCs w:val="20"/>
          <w:rFonts w:ascii="Calibri" w:cs="Calibri" w:eastAsia="Calibri" w:hAnsi="Calibri"/>
        </w:rPr>
        <w:t xml:space="preserve">Worked directly with international clients to gather requirements, estimate tasks and deliver releases on schedule.</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app.missionalagents.com</w:t>
      </w:r>
      <w:r>
        <w:rPr>
          <w:color w:val="222222"/>
          <w:sz w:val="20"/>
          <w:szCs w:val="20"/>
          <w:rFonts w:ascii="Calibri" w:cs="Calibri" w:eastAsia="Calibri" w:hAnsi="Calibri"/>
        </w:rPr>
        <w:t xml:space="preserve">: MissionalAgents, a multi-tenant agentic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(Agentic AI, React 19, Vite, TypeScript, VAPI Voice AI, Twilio, Nomorobo, REST API)</w:t>
      </w:r>
    </w:p>
    <w:p>
      <w:pPr>
        <w:pStyle w:val="ListParagraph"/>
        <w:numPr>
          <w:ilvl w:val="0"/>
          <w:numId w:val="2"/>
        </w:numPr>
        <w:spacing w:after="20"/>
      </w:pPr>
      <w:r>
        <w:rPr>
          <w:b/>
          <w:bCs/>
          <w:color w:val="5B4B8A"/>
          <w:sz w:val="20"/>
          <w:szCs w:val="20"/>
          <w:rFonts w:ascii="Calibri" w:cs="Calibri" w:eastAsia="Calibri" w:hAnsi="Calibri"/>
        </w:rPr>
        <w:t xml:space="preserve">providerpassport.io</w:t>
      </w:r>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r>
        <w:rPr>
          <w:b/>
          <w:bCs/>
          <w:color w:val="5B4B8A"/>
          <w:sz w:val="20"/>
          <w:szCs w:val="20"/>
          <w:rFonts w:ascii="Calibri" w:cs="Calibri" w:eastAsia="Calibri" w:hAnsi="Calibri"/>
        </w:rPr>
        <w:t xml:space="preserve">rankings.pickleball.ky</w:t>
      </w:r>
      <w:r>
        <w:rPr>
          <w:color w:val="222222"/>
          <w:sz w:val="20"/>
          <w:szCs w:val="20"/>
          <w:rFonts w:ascii="Calibri" w:cs="Calibri" w:eastAsia="Calibri" w:hAnsi="Calibri"/>
        </w:rPr>
        <w:t xml:space="preserve">: Pickleball rankings and scorecard platform for singles and doubles matches. Calculates rankings from match results, integrates with CourtReserve and DUPR, and includes cron jobs and import/export reporting. (React, CourtReserve, DUPR, Cron jobs)</w:t>
      </w:r>
    </w:p>
    <w:p>
      <w:pPr>
        <w:pStyle w:val="ListParagraph"/>
        <w:numPr>
          <w:ilvl w:val="0"/>
          <w:numId w:val="2"/>
        </w:numPr>
        <w:spacing w:after="20"/>
      </w:pPr>
      <w:r>
        <w:rPr>
          <w:b/>
          <w:bCs/>
          <w:color w:val="5B4B8A"/>
          <w:sz w:val="20"/>
          <w:szCs w:val="20"/>
          <w:rFonts w:ascii="Calibri" w:cs="Calibri" w:eastAsia="Calibri" w:hAnsi="Calibri"/>
        </w:rPr>
        <w:t xml:space="preserve">Cook and Boardman Assistants</w:t>
      </w:r>
      <w:r>
        <w:rPr>
          <w:color w:val="222222"/>
          <w:sz w:val="20"/>
          <w:szCs w:val="20"/>
          <w:rFonts w:ascii="Calibri" w:cs="Calibri" w:eastAsia="Calibri" w:hAnsi="Calibri"/>
        </w:rPr>
        <w:t xml:space="preserve">: Suite of three React business apps for Cook and Boardman: Takeoff Assistant (toa.cookandboardman.io), Acknowledgement Review App (poa.cookandboardman.io) and Project Manager Assistant (pma.cookandboardman.io) for project tracking and management. (React)</w:t>
      </w:r>
    </w:p>
    <w:p>
      <w:pPr>
        <w:pStyle w:val="ListParagraph"/>
        <w:numPr>
          <w:ilvl w:val="0"/>
          <w:numId w:val="2"/>
        </w:numPr>
        <w:spacing w:after="20"/>
      </w:pPr>
      <w:r>
        <w:rPr>
          <w:b/>
          <w:bCs/>
          <w:color w:val="5B4B8A"/>
          <w:sz w:val="20"/>
          <w:szCs w:val="20"/>
          <w:rFonts w:ascii="Calibri" w:cs="Calibri" w:eastAsia="Calibri" w:hAnsi="Calibri"/>
        </w:rPr>
        <w:t xml:space="preserve">voagents.ai</w:t>
      </w:r>
      <w:r>
        <w:rPr>
          <w:color w:val="222222"/>
          <w:sz w:val="20"/>
          <w:szCs w:val="20"/>
          <w:rFonts w:ascii="Calibri" w:cs="Calibri" w:eastAsia="Calibri" w:hAnsi="Calibri"/>
        </w:rPr>
        <w:t xml:space="preserve">: VoAgents, an agentic AI application and in-house company product, built with Next.js. (Next.js, React, Agentic AI)</w:t>
      </w:r>
    </w:p>
    <w:p>
      <w:pPr>
        <w:pStyle w:val="ListParagraph"/>
        <w:numPr>
          <w:ilvl w:val="0"/>
          <w:numId w:val="2"/>
        </w:numPr>
        <w:spacing w:after="20"/>
      </w:pPr>
      <w:r>
        <w:rPr>
          <w:b/>
          <w:bCs/>
          <w:color w:val="5B4B8A"/>
          <w:sz w:val="20"/>
          <w:szCs w:val="20"/>
          <w:rFonts w:ascii="Calibri" w:cs="Calibri" w:eastAsia="Calibri" w:hAnsi="Calibri"/>
        </w:rPr>
        <w:t xml:space="preserve">KingsleyGate Partners Job Portal</w:t>
      </w:r>
      <w:r>
        <w:rPr>
          <w:color w:val="222222"/>
          <w:sz w:val="20"/>
          <w:szCs w:val="20"/>
          <w:rFonts w:ascii="Calibri" w:cs="Calibri" w:eastAsia="Calibri" w:hAnsi="Calibri"/>
        </w:rPr>
        <w:t xml:space="preserve">: Job portal for KingsleyGate Partners, an executive search firm, built on the Ignyte platform. (React, Job portal)</w:t>
      </w:r>
    </w:p>
    <w:p>
      <w:pPr>
        <w:pStyle w:val="ListParagraph"/>
        <w:numPr>
          <w:ilvl w:val="0"/>
          <w:numId w:val="2"/>
        </w:numPr>
        <w:spacing w:after="20"/>
      </w:pPr>
      <w:r>
        <w:rPr>
          <w:b/>
          <w:bCs/>
          <w:color w:val="5B4B8A"/>
          <w:sz w:val="20"/>
          <w:szCs w:val="20"/>
          <w:rFonts w:ascii="Calibri" w:cs="Calibri" w:eastAsia="Calibri" w:hAnsi="Calibri"/>
        </w:rPr>
        <w:t xml:space="preserve">triceraprint.com</w:t>
      </w:r>
      <w:r>
        <w:rPr>
          <w:color w:val="222222"/>
          <w:sz w:val="20"/>
          <w:szCs w:val="20"/>
          <w:rFonts w:ascii="Calibri" w:cs="Calibri" w:eastAsia="Calibri" w:hAnsi="Calibri"/>
        </w:rPr>
        <w:t xml:space="preserve">: Photo printing and framing software integrated with Shopify. Built chunked uploads that handle gigabyte-sized image files reliably. (React, Node.js, MongoDB, Shopify, Chunked uploads)</w:t>
      </w:r>
    </w:p>
    <w:p>
      <w:pPr>
        <w:pStyle w:val="ListParagraph"/>
        <w:numPr>
          <w:ilvl w:val="0"/>
          <w:numId w:val="2"/>
        </w:numPr>
        <w:spacing w:after="20"/>
      </w:pPr>
      <w:r>
        <w:rPr>
          <w:b/>
          <w:bCs/>
          <w:color w:val="5B4B8A"/>
          <w:sz w:val="20"/>
          <w:szCs w:val="20"/>
          <w:rFonts w:ascii="Calibri" w:cs="Calibri" w:eastAsia="Calibri" w:hAnsi="Calibri"/>
        </w:rPr>
        <w:t xml:space="preserve">schmetterling.de</w:t>
      </w:r>
      <w:r>
        <w:rPr>
          <w:color w:val="222222"/>
          <w:sz w:val="20"/>
          <w:szCs w:val="20"/>
          <w:rFonts w:ascii="Calibri" w:cs="Calibri" w:eastAsia="Calibri" w:hAnsi="Calibri"/>
        </w:rPr>
        <w:t xml:space="preserve">: Multi-tenant Symfony-based CRM for a travel company, covering airline and hotel bookings. Built Angular and React microservices for the CRM, including the Campaign Master, Notes Management and Newsletter Unsubscriptions services. (Angular, React, Microservices, PostgreSQL, Multi-tenant)</w:t>
      </w:r>
    </w:p>
    <w:p>
      <w:pPr>
        <w:pStyle w:val="ListParagraph"/>
        <w:numPr>
          <w:ilvl w:val="0"/>
          <w:numId w:val="2"/>
        </w:numPr>
        <w:spacing w:after="20"/>
      </w:pPr>
      <w:r>
        <w:rPr>
          <w:b/>
          <w:bCs/>
          <w:color w:val="5B4B8A"/>
          <w:sz w:val="20"/>
          <w:szCs w:val="20"/>
          <w:rFonts w:ascii="Calibri" w:cs="Calibri" w:eastAsia="Calibri" w:hAnsi="Calibri"/>
        </w:rPr>
        <w:t xml:space="preserve">Huft</w:t>
      </w:r>
      <w:r>
        <w:rPr>
          <w:color w:val="222222"/>
          <w:sz w:val="20"/>
          <w:szCs w:val="20"/>
          <w:rFonts w:ascii="Calibri" w:cs="Calibri" w:eastAsia="Calibri" w:hAnsi="Calibri"/>
        </w:rPr>
        <w:t xml:space="preserve">: eCommerce website selling pet food and pet products, integrated with Shopify. (React, Node.js, MongoDB, PostgreSQL, Shopify)</w:t>
      </w:r>
    </w:p>
    <w:p>
      <w:pPr>
        <w:pStyle w:val="ListParagraph"/>
        <w:numPr>
          <w:ilvl w:val="0"/>
          <w:numId w:val="2"/>
        </w:numPr>
        <w:spacing w:after="20"/>
      </w:pPr>
      <w:r>
        <w:rPr>
          <w:b/>
          <w:bCs/>
          <w:color w:val="5B4B8A"/>
          <w:sz w:val="20"/>
          <w:szCs w:val="20"/>
          <w:rFonts w:ascii="Calibri" w:cs="Calibri" w:eastAsia="Calibri" w:hAnsi="Calibri"/>
        </w:rPr>
        <w:t xml:space="preserve">staff.mca.ca</w:t>
      </w:r>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r>
        <w:rPr>
          <w:b/>
          <w:bCs/>
          <w:color w:val="5B4B8A"/>
          <w:sz w:val="20"/>
          <w:szCs w:val="20"/>
          <w:rFonts w:ascii="Calibri" w:cs="Calibri" w:eastAsia="Calibri" w:hAnsi="Calibri"/>
        </w:rPr>
        <w:t xml:space="preserve">Guild</w:t>
      </w:r>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spacing w:before="60" w:after="20"/>
      </w:pPr>
      <w:r>
        <w:rPr>
          <w:b/>
          <w:bCs/>
          <w:color w:val="5B4B8A"/>
          <w:sz w:val="21"/>
          <w:szCs w:val="21"/>
          <w:rFonts w:ascii="Calibri" w:cs="Calibri" w:eastAsia="Calibri" w:hAnsi="Calibri"/>
        </w:rPr>
        <w:t xml:space="preserve">Shopify</w:t>
      </w:r>
    </w:p>
    <w:p>
      <w:pPr>
        <w:pStyle w:val="ListParagraph"/>
        <w:numPr>
          <w:ilvl w:val="0"/>
          <w:numId w:val="2"/>
        </w:numPr>
        <w:spacing w:after="20"/>
      </w:pPr>
      <w:r>
        <w:rPr>
          <w:b/>
          <w:bCs/>
          <w:color w:val="5B4B8A"/>
          <w:sz w:val="20"/>
          <w:szCs w:val="20"/>
          <w:rFonts w:ascii="Calibri" w:cs="Calibri" w:eastAsia="Calibri" w:hAnsi="Calibri"/>
        </w:rPr>
        <w:t xml:space="preserve">whatisblik.com</w:t>
      </w:r>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r>
        <w:rPr>
          <w:b/>
          <w:bCs/>
          <w:color w:val="5B4B8A"/>
          <w:sz w:val="20"/>
          <w:szCs w:val="20"/>
          <w:rFonts w:ascii="Calibri" w:cs="Calibri" w:eastAsia="Calibri" w:hAnsi="Calibri"/>
        </w:rPr>
        <w:t xml:space="preserve">zinus.com</w:t>
      </w:r>
      <w:r>
        <w:rPr>
          <w:color w:val="222222"/>
          <w:sz w:val="20"/>
          <w:szCs w:val="20"/>
          <w:rFonts w:ascii="Calibri" w:cs="Calibri" w:eastAsia="Calibri" w:hAnsi="Calibri"/>
        </w:rPr>
        <w:t xml:space="preserve">: Shopify online store for mattresses, with pages built in Shogun and React. (Shopify, Shogun, React)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2026-10-22T12:41:29.467Z</dcterms:created>
  <dcterms:modified xsi:type="dcterms:W3CDTF">2026-10-22T12:41:29.467Z</dcterms:modified>
</cp:coreProperties>
</file>

<file path=docProps/custom.xml><?xml version="1.0" encoding="utf-8"?>
<Properties xmlns="http://schemas.openxmlformats.org/officeDocument/2006/custom-properties" xmlns:vt="http://schemas.openxmlformats.org/officeDocument/2006/docPropsVTypes"/>
</file>