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520" w:lineRule="auto" w:line="336"/>
      </w:pPr>
    </w:p>
    <w:p>
      <w:pPr>
        <w:spacing w:before="0" w:after="120" w:lineRule="auto" w:line="336"/>
        <w:jc w:val="center"/>
      </w:pPr>
      <w:r>
        <w:rPr>
          <w:rFonts w:ascii="等线" w:hAnsi="等线" w:eastAsia="等线"/>
          <w:b w:val="0"/>
          <w:i w:val="0"/>
          <w:color w:val="595959"/>
          <w:sz w:val="25"/>
        </w:rPr>
        <w:t>Prism-Fusion（老马AI工作台）</w:t>
      </w:r>
    </w:p>
    <w:p>
      <w:pPr>
        <w:spacing w:before="0" w:after="160" w:lineRule="auto" w:line="336"/>
        <w:jc w:val="center"/>
      </w:pPr>
      <w:r>
        <w:rPr>
          <w:rFonts w:ascii="微软雅黑" w:hAnsi="微软雅黑" w:eastAsia="微软雅黑"/>
          <w:b/>
          <w:i w:val="0"/>
          <w:color w:val="1F3864"/>
          <w:sz w:val="50"/>
        </w:rPr>
        <w:t>开源发布收尾 · 待决表</w:t>
      </w:r>
    </w:p>
    <w:p>
      <w:pPr>
        <w:spacing w:before="0" w:after="440" w:lineRule="auto" w:line="336"/>
        <w:jc w:val="center"/>
      </w:pPr>
      <w:r>
        <w:rPr>
          <w:rFonts w:ascii="等线" w:hAnsi="等线" w:eastAsia="等线"/>
          <w:b w:val="0"/>
          <w:i w:val="0"/>
          <w:color w:val="2E5395"/>
          <w:sz w:val="24"/>
        </w:rPr>
        <w:t>仓库 / Release / 官网都已上线，剩下这 7 处等你拍板</w:t>
      </w:r>
    </w:p>
    <w:p>
      <w:pPr>
        <w:spacing w:before="0" w:after="60" w:lineRule="auto" w:line="336"/>
        <w:jc w:val="center"/>
      </w:pPr>
      <w:r>
        <w:rPr>
          <w:rFonts w:ascii="等线" w:hAnsi="等线" w:eastAsia="等线"/>
          <w:b w:val="0"/>
          <w:i w:val="0"/>
          <w:color w:val="595959"/>
          <w:sz w:val="20"/>
        </w:rPr>
        <w:t>版本 v1.0　|　日期 2026-10-23　|　对应代码 206a202</w:t>
      </w:r>
    </w:p>
    <w:p>
      <w:pPr>
        <w:spacing w:before="0" w:after="520" w:lineRule="auto" w:line="336"/>
        <w:jc w:val="center"/>
      </w:pPr>
      <w:r>
        <w:rPr>
          <w:rFonts w:ascii="等线" w:hAnsi="等线" w:eastAsia="等线"/>
          <w:b w:val="0"/>
          <w:i w:val="0"/>
          <w:color w:val="595959"/>
          <w:sz w:val="19"/>
        </w:rPr>
        <w:t>CI 已全绿（run 39919068812，8 个硬门全 success）｜Release v1.1.5 已发布并挂到官网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CEDD"/>
          <w:left w:val="single" w:sz="4" w:space="0" w:color="BFCEDD"/>
          <w:bottom w:val="single" w:sz="4" w:space="0" w:color="BFCEDD"/>
          <w:right w:val="single" w:sz="4" w:space="0" w:color="BFCEDD"/>
          <w:insideH w:val="single" w:sz="4" w:space="0" w:color="BFCEDD"/>
          <w:insideV w:val="single" w:sz="4" w:space="0" w:color="BFCEDD"/>
        </w:tblBorders>
      </w:tblPr>
      <w:tblGrid>
        <w:gridCol w:w="4933"/>
        <w:gridCol w:w="4933"/>
      </w:tblGrid>
      <w:tr>
        <w:tc>
          <w:tcPr>
            <w:tcW w:type="dxa" w:w="2268"/>
            <w:shd w:val="clear" w:color="auto" w:fill="DCE6F1"/>
          </w:tcPr>
          <w:p>
            <w:pPr>
              <w:spacing w:before="30" w:after="30" w:lineRule="auto" w:line="276"/>
            </w:pPr>
            <w:r/>
            <w:r>
              <w:rPr>
                <w:rFonts w:ascii="等线" w:hAnsi="等线" w:eastAsia="等线"/>
                <w:b/>
                <w:i w:val="0"/>
                <w:color w:val="1F3864"/>
                <w:sz w:val="20"/>
              </w:rPr>
              <w:t>这份表解决什么</w:t>
            </w:r>
          </w:p>
        </w:tc>
        <w:tc>
          <w:tcPr>
            <w:tcW w:type="dxa" w:w="7143"/>
          </w:tcPr>
          <w:p>
            <w:pPr>
              <w:spacing w:before="30" w:after="30" w:lineRule="auto" w:line="276"/>
            </w:pPr>
            <w:r/>
            <w:r>
              <w:rPr>
                <w:rFonts w:ascii="等线" w:hAnsi="等线" w:eastAsia="等线"/>
                <w:b w:val="0"/>
                <w:i w:val="0"/>
                <w:sz w:val="20"/>
              </w:rPr>
              <w:t>三件核心交付已经完成并对公网生效：公开仓 maning636/laoma-ai-workbench、Release v1.1.5（639,437,816 B）、官网下载区双通道。剩下的是发布收尾：下载通道提速、版权署名、自动更新通道、D1-D5 追认、微信号、升级验收与备份、两个缺失的密钥。</w:t>
            </w:r>
          </w:p>
        </w:tc>
      </w:tr>
      <w:tr>
        <w:tc>
          <w:tcPr>
            <w:tcW w:type="dxa" w:w="2268"/>
            <w:shd w:val="clear" w:color="auto" w:fill="DCE6F1"/>
          </w:tcPr>
          <w:p>
            <w:pPr>
              <w:spacing w:before="30" w:after="30" w:lineRule="auto" w:line="276"/>
            </w:pPr>
            <w:r/>
            <w:r>
              <w:rPr>
                <w:rFonts w:ascii="等线" w:hAnsi="等线" w:eastAsia="等线"/>
                <w:b/>
                <w:i w:val="0"/>
                <w:color w:val="1F3864"/>
                <w:sz w:val="20"/>
              </w:rPr>
              <w:t>一共几处要你拍板</w:t>
            </w:r>
          </w:p>
        </w:tc>
        <w:tc>
          <w:tcPr>
            <w:tcW w:type="dxa" w:w="7143"/>
          </w:tcPr>
          <w:p>
            <w:pPr>
              <w:spacing w:before="30" w:after="30" w:lineRule="auto" w:line="276"/>
            </w:pPr>
            <w:r/>
            <w:r>
              <w:rPr>
                <w:rFonts w:ascii="等线" w:hAnsi="等线" w:eastAsia="等线"/>
                <w:b w:val="0"/>
                <w:i w:val="0"/>
                <w:sz w:val="20"/>
              </w:rPr>
              <w:t>7 项（P1-P7）。每一项我都写了「我已核实的事实」「选项」「当前建议」，你只需要勾。</w:t>
            </w:r>
          </w:p>
        </w:tc>
      </w:tr>
      <w:tr>
        <w:tc>
          <w:tcPr>
            <w:tcW w:type="dxa" w:w="2268"/>
            <w:shd w:val="clear" w:color="auto" w:fill="DCE6F1"/>
          </w:tcPr>
          <w:p>
            <w:pPr>
              <w:spacing w:before="30" w:after="30" w:lineRule="auto" w:line="276"/>
            </w:pPr>
            <w:r/>
            <w:r>
              <w:rPr>
                <w:rFonts w:ascii="等线" w:hAnsi="等线" w:eastAsia="等线"/>
                <w:b/>
                <w:i w:val="0"/>
                <w:color w:val="1F3864"/>
                <w:sz w:val="20"/>
              </w:rPr>
              <w:t>填完怎么给我</w:t>
            </w:r>
          </w:p>
        </w:tc>
        <w:tc>
          <w:tcPr>
            <w:tcW w:type="dxa" w:w="7143"/>
          </w:tcPr>
          <w:p>
            <w:pPr>
              <w:spacing w:before="30" w:after="30" w:lineRule="auto" w:line="276"/>
            </w:pPr>
            <w:r/>
            <w:r>
              <w:rPr>
                <w:rFonts w:ascii="等线" w:hAnsi="等线" w:eastAsia="等线"/>
                <w:b w:val="0"/>
                <w:i w:val="0"/>
                <w:sz w:val="20"/>
              </w:rPr>
              <w:t>① 把这个 .docx 存回发给我；② 或者直接念勾选结果（「P1 选 B、P2 选 A、P3 选 C、P4 选 A、P5 选 A、P6 选 C、P7 选 A」）。两种都行。</w:t>
            </w:r>
          </w:p>
        </w:tc>
      </w:tr>
      <w:tr>
        <w:tc>
          <w:tcPr>
            <w:tcW w:type="dxa" w:w="2268"/>
            <w:shd w:val="clear" w:color="auto" w:fill="DCE6F1"/>
          </w:tcPr>
          <w:p>
            <w:pPr>
              <w:spacing w:before="30" w:after="30" w:lineRule="auto" w:line="276"/>
            </w:pPr>
            <w:r/>
            <w:r>
              <w:rPr>
                <w:rFonts w:ascii="等线" w:hAnsi="等线" w:eastAsia="等线"/>
                <w:b/>
                <w:i w:val="0"/>
                <w:color w:val="1F3864"/>
                <w:sz w:val="20"/>
              </w:rPr>
              <w:t>填不完怎么办</w:t>
            </w:r>
          </w:p>
        </w:tc>
        <w:tc>
          <w:tcPr>
            <w:tcW w:type="dxa" w:w="7143"/>
          </w:tcPr>
          <w:p>
            <w:pPr>
              <w:spacing w:before="30" w:after="30" w:lineRule="auto" w:line="276"/>
            </w:pPr>
            <w:r/>
            <w:r>
              <w:rPr>
                <w:rFonts w:ascii="等线" w:hAnsi="等线" w:eastAsia="等线"/>
                <w:b w:val="0"/>
                <w:i w:val="0"/>
                <w:sz w:val="20"/>
              </w:rPr>
              <w:t>不想逐项勾，就在最下面的「总快速批注」区写一句总规则，例如「都按建议来」。</w:t>
            </w:r>
          </w:p>
        </w:tc>
      </w:tr>
      <w:tr>
        <w:tc>
          <w:tcPr>
            <w:tcW w:type="dxa" w:w="2268"/>
            <w:shd w:val="clear" w:color="auto" w:fill="DCE6F1"/>
          </w:tcPr>
          <w:p>
            <w:pPr>
              <w:spacing w:before="30" w:after="30" w:lineRule="auto" w:line="276"/>
            </w:pPr>
            <w:r/>
            <w:r>
              <w:rPr>
                <w:rFonts w:ascii="等线" w:hAnsi="等线" w:eastAsia="等线"/>
                <w:b/>
                <w:i w:val="0"/>
                <w:color w:val="1F3864"/>
                <w:sz w:val="20"/>
              </w:rPr>
              <w:t>会不会影响已经上线的东西</w:t>
            </w:r>
          </w:p>
        </w:tc>
        <w:tc>
          <w:tcPr>
            <w:tcW w:type="dxa" w:w="7143"/>
          </w:tcPr>
          <w:p>
            <w:pPr>
              <w:spacing w:before="30" w:after="30" w:lineRule="auto" w:line="276"/>
            </w:pPr>
            <w:r/>
            <w:r>
              <w:rPr>
                <w:rFonts w:ascii="等线" w:hAnsi="等线" w:eastAsia="等线"/>
                <w:b w:val="0"/>
                <w:i w:val="0"/>
                <w:sz w:val="20"/>
              </w:rPr>
              <w:t>P1 / P5 会改官网（要重新发一次静态页）；P2 / P3 要等 1.1.6 重打包才影响用户手上的安装包；P4 只是把已落地的口径追认成你确认过的；其余三项不卡上线。</w:t>
            </w:r>
          </w:p>
        </w:tc>
      </w:tr>
    </w:tbl>
    <w:p>
      <w:r>
        <w:br w:type="page"/>
      </w:r>
    </w:p>
    <w:p>
      <w:pPr>
        <w:spacing w:before="280" w:after="120" w:lineRule="auto" w:line="288"/>
      </w:pPr>
      <w:r>
        <w:rPr>
          <w:rFonts w:ascii="微软雅黑" w:hAnsi="微软雅黑" w:eastAsia="微软雅黑"/>
          <w:b/>
          <w:i w:val="0"/>
          <w:color w:val="1F3864"/>
          <w:sz w:val="32"/>
        </w:rPr>
        <w:t>0　怎么填这份表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FCEDD"/>
          <w:left w:val="single" w:sz="4" w:space="0" w:color="BFCEDD"/>
          <w:bottom w:val="single" w:sz="4" w:space="0" w:color="BFCEDD"/>
          <w:right w:val="single" w:sz="4" w:space="0" w:color="BFCEDD"/>
          <w:insideH w:val="single" w:sz="4" w:space="0" w:color="BFCEDD"/>
          <w:insideV w:val="single" w:sz="4" w:space="0" w:color="BFCEDD"/>
        </w:tblBorders>
      </w:tblPr>
      <w:tblGrid>
        <w:gridCol w:w="4933"/>
        <w:gridCol w:w="4933"/>
      </w:tblGrid>
      <w:tr>
        <w:tc>
          <w:tcPr>
            <w:tcW w:type="dxa" w:w="1928"/>
            <w:shd w:val="clear" w:color="auto" w:fill="DCE6F1"/>
          </w:tcPr>
          <w:p>
            <w:pPr>
              <w:spacing w:before="30" w:after="30" w:lineRule="auto" w:line="276"/>
            </w:pPr>
            <w:r/>
            <w:r>
              <w:rPr>
                <w:rFonts w:ascii="等线" w:hAnsi="等线" w:eastAsia="等线"/>
                <w:b/>
                <w:i w:val="0"/>
                <w:color w:val="1F3864"/>
                <w:sz w:val="20"/>
              </w:rPr>
              <w:t>选项行</w:t>
            </w:r>
          </w:p>
        </w:tc>
        <w:tc>
          <w:tcPr>
            <w:tcW w:type="dxa" w:w="7483"/>
          </w:tcPr>
          <w:p>
            <w:pPr>
              <w:spacing w:before="30" w:after="30" w:lineRule="auto" w:line="276"/>
            </w:pPr>
            <w:r/>
            <w:r>
              <w:rPr>
                <w:rFonts w:ascii="等线" w:hAnsi="等线" w:eastAsia="等线"/>
                <w:b w:val="0"/>
                <w:i w:val="0"/>
                <w:sz w:val="20"/>
              </w:rPr>
              <w:t>一行几个候选，前面带 □ 框。在框里打「√」，或者把 □ 改成 ☑（Word 里输入 2611 字符），也可以直接在框后写「选 A」。</w:t>
            </w:r>
          </w:p>
        </w:tc>
      </w:tr>
      <w:tr>
        <w:tc>
          <w:tcPr>
            <w:tcW w:type="dxa" w:w="1928"/>
            <w:shd w:val="clear" w:color="auto" w:fill="DCE6F1"/>
          </w:tcPr>
          <w:p>
            <w:pPr>
              <w:spacing w:before="30" w:after="30" w:lineRule="auto" w:line="276"/>
            </w:pPr>
            <w:r/>
            <w:r>
              <w:rPr>
                <w:rFonts w:ascii="等线" w:hAnsi="等线" w:eastAsia="等线"/>
                <w:b/>
                <w:i w:val="0"/>
                <w:color w:val="1F3864"/>
                <w:sz w:val="20"/>
              </w:rPr>
              <w:t>「我的选择」行</w:t>
            </w:r>
          </w:p>
        </w:tc>
        <w:tc>
          <w:tcPr>
            <w:tcW w:type="dxa" w:w="7483"/>
          </w:tcPr>
          <w:p>
            <w:pPr>
              <w:spacing w:before="30" w:after="30" w:lineRule="auto" w:line="276"/>
            </w:pPr>
            <w:r/>
            <w:r>
              <w:rPr>
                <w:rFonts w:ascii="等线" w:hAnsi="等线" w:eastAsia="等线"/>
                <w:b w:val="0"/>
                <w:i w:val="0"/>
                <w:sz w:val="20"/>
              </w:rPr>
              <w:t>每个小节最后那行「→ 我的选择：____」，直接写 A/B/C 或一句话。</w:t>
            </w:r>
          </w:p>
        </w:tc>
      </w:tr>
      <w:tr>
        <w:tc>
          <w:tcPr>
            <w:tcW w:type="dxa" w:w="1928"/>
            <w:shd w:val="clear" w:color="auto" w:fill="DCE6F1"/>
          </w:tcPr>
          <w:p>
            <w:pPr>
              <w:spacing w:before="30" w:after="30" w:lineRule="auto" w:line="276"/>
            </w:pPr>
            <w:r/>
            <w:r>
              <w:rPr>
                <w:rFonts w:ascii="等线" w:hAnsi="等线" w:eastAsia="等线"/>
                <w:b/>
                <w:i w:val="0"/>
                <w:color w:val="1F3864"/>
                <w:sz w:val="20"/>
              </w:rPr>
              <w:t>快速批注</w:t>
            </w:r>
          </w:p>
        </w:tc>
        <w:tc>
          <w:tcPr>
            <w:tcW w:type="dxa" w:w="7483"/>
          </w:tcPr>
          <w:p>
            <w:pPr>
              <w:spacing w:before="30" w:after="30" w:lineRule="auto" w:line="276"/>
            </w:pPr>
            <w:r/>
            <w:r>
              <w:rPr>
                <w:rFonts w:ascii="等线" w:hAnsi="等线" w:eastAsia="等线"/>
                <w:b w:val="0"/>
                <w:i w:val="0"/>
                <w:sz w:val="20"/>
              </w:rPr>
              <w:t>小节下面的横线区，或文末的总批注区。写一句总规则就够，我按它兜底。</w:t>
            </w:r>
          </w:p>
        </w:tc>
      </w:tr>
      <w:tr>
        <w:tc>
          <w:tcPr>
            <w:tcW w:type="dxa" w:w="1928"/>
            <w:shd w:val="clear" w:color="auto" w:fill="DCE6F1"/>
          </w:tcPr>
          <w:p>
            <w:pPr>
              <w:spacing w:before="30" w:after="30" w:lineRule="auto" w:line="276"/>
            </w:pPr>
            <w:r/>
            <w:r>
              <w:rPr>
                <w:rFonts w:ascii="等线" w:hAnsi="等线" w:eastAsia="等线"/>
                <w:b/>
                <w:i w:val="0"/>
                <w:color w:val="1F3864"/>
                <w:sz w:val="20"/>
              </w:rPr>
              <w:t>回读脚本</w:t>
            </w:r>
          </w:p>
        </w:tc>
        <w:tc>
          <w:tcPr>
            <w:tcW w:type="dxa" w:w="7483"/>
          </w:tcPr>
          <w:p>
            <w:pPr>
              <w:spacing w:before="30" w:after="30" w:lineRule="auto" w:line="276"/>
            </w:pPr>
            <w:r/>
            <w:r>
              <w:rPr>
                <w:rFonts w:ascii="等线" w:hAnsi="等线" w:eastAsia="等线"/>
                <w:b w:val="0"/>
                <w:i w:val="0"/>
                <w:sz w:val="20"/>
              </w:rPr>
              <w:t>scripts/docs/read_release_finalize_decision_form.py —— 你填完我直接跑，它把你勾的每一项读成结构化结果，不靠我肉眼猜。</w:t>
            </w:r>
          </w:p>
        </w:tc>
      </w:tr>
    </w:tbl>
    <w:p>
      <w:pPr>
        <w:spacing w:before="280" w:after="120" w:lineRule="auto" w:line="288"/>
      </w:pPr>
      <w:r>
        <w:rPr>
          <w:rFonts w:ascii="微软雅黑" w:hAnsi="微软雅黑" w:eastAsia="微软雅黑"/>
          <w:b/>
          <w:i w:val="0"/>
          <w:color w:val="1F3864"/>
          <w:sz w:val="32"/>
        </w:rPr>
        <w:t>1　待决 7 项速览（一屏看完）</w:t>
      </w:r>
    </w:p>
    <w:p>
      <w:pPr>
        <w:spacing w:before="0" w:after="120" w:lineRule="auto" w:line="336"/>
      </w:pPr>
      <w:r>
        <w:rPr>
          <w:rFonts w:ascii="等线" w:hAnsi="等线" w:eastAsia="等线"/>
          <w:b w:val="0"/>
          <w:i w:val="0"/>
          <w:color w:val="595959"/>
          <w:sz w:val="20"/>
        </w:rPr>
        <w:t>「当前建议」是我基于已核实事实给的推荐，不是结论；「我的选择」列留空给你填。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FCEDD"/>
          <w:left w:val="single" w:sz="4" w:space="0" w:color="BFCEDD"/>
          <w:bottom w:val="single" w:sz="4" w:space="0" w:color="BFCEDD"/>
          <w:right w:val="single" w:sz="4" w:space="0" w:color="BFCEDD"/>
          <w:insideH w:val="single" w:sz="4" w:space="0" w:color="BFCEDD"/>
          <w:insideV w:val="single" w:sz="4" w:space="0" w:color="BFCEDD"/>
        </w:tblBorders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794"/>
            <w:shd w:val="clear" w:color="auto" w:fill="DCE6F1"/>
          </w:tcPr>
          <w:p>
            <w:pPr>
              <w:spacing w:before="30" w:after="30" w:lineRule="auto" w:line="276"/>
              <w:jc w:val="center"/>
            </w:pPr>
            <w:r/>
            <w:r>
              <w:rPr>
                <w:rFonts w:ascii="等线" w:hAnsi="等线" w:eastAsia="等线"/>
                <w:b/>
                <w:i w:val="0"/>
                <w:color w:val="1F3864"/>
                <w:sz w:val="19"/>
              </w:rPr>
              <w:t>项</w:t>
            </w:r>
          </w:p>
        </w:tc>
        <w:tc>
          <w:tcPr>
            <w:tcW w:type="dxa" w:w="3061"/>
            <w:shd w:val="clear" w:color="auto" w:fill="DCE6F1"/>
          </w:tcPr>
          <w:p>
            <w:pPr>
              <w:spacing w:before="30" w:after="30" w:lineRule="auto" w:line="276"/>
            </w:pPr>
            <w:r/>
            <w:r>
              <w:rPr>
                <w:rFonts w:ascii="等线" w:hAnsi="等线" w:eastAsia="等线"/>
                <w:b/>
                <w:i w:val="0"/>
                <w:color w:val="1F3864"/>
                <w:sz w:val="19"/>
              </w:rPr>
              <w:t>要你定什么</w:t>
            </w:r>
          </w:p>
        </w:tc>
        <w:tc>
          <w:tcPr>
            <w:tcW w:type="dxa" w:w="3855"/>
            <w:shd w:val="clear" w:color="auto" w:fill="DCE6F1"/>
          </w:tcPr>
          <w:p>
            <w:pPr>
              <w:spacing w:before="30" w:after="30" w:lineRule="auto" w:line="276"/>
            </w:pPr>
            <w:r/>
            <w:r>
              <w:rPr>
                <w:rFonts w:ascii="等线" w:hAnsi="等线" w:eastAsia="等线"/>
                <w:b/>
                <w:i w:val="0"/>
                <w:color w:val="1F3864"/>
                <w:sz w:val="19"/>
              </w:rPr>
              <w:t>当前建议</w:t>
            </w:r>
          </w:p>
        </w:tc>
        <w:tc>
          <w:tcPr>
            <w:tcW w:type="dxa" w:w="1701"/>
            <w:shd w:val="clear" w:color="auto" w:fill="DCE6F1"/>
          </w:tcPr>
          <w:p>
            <w:pPr>
              <w:spacing w:before="30" w:after="30" w:lineRule="auto" w:line="276"/>
            </w:pPr>
            <w:r/>
            <w:r>
              <w:rPr>
                <w:rFonts w:ascii="等线" w:hAnsi="等线" w:eastAsia="等线"/>
                <w:b/>
                <w:i w:val="0"/>
                <w:color w:val="1F3864"/>
                <w:sz w:val="19"/>
              </w:rPr>
              <w:t>我的选择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spacing w:before="30" w:after="30" w:lineRule="auto" w:line="276"/>
              <w:jc w:val="center"/>
            </w:pPr>
            <w:r/>
            <w:r>
              <w:rPr>
                <w:rFonts w:ascii="等线" w:hAnsi="等线" w:eastAsia="等线"/>
                <w:b/>
                <w:i w:val="0"/>
                <w:color w:val="1F3864"/>
                <w:sz w:val="19"/>
              </w:rPr>
              <w:t>P1</w:t>
            </w:r>
          </w:p>
        </w:tc>
        <w:tc>
          <w:tcPr>
            <w:tcW w:type="dxa" w:w="3061"/>
          </w:tcPr>
          <w:p>
            <w:pPr>
              <w:spacing w:before="30" w:after="30" w:lineRule="auto" w:line="276"/>
            </w:pPr>
            <w:r/>
            <w:r>
              <w:rPr>
                <w:rFonts w:ascii="等线" w:hAnsi="等线" w:eastAsia="等线"/>
                <w:b w:val="0"/>
                <w:i w:val="0"/>
                <w:sz w:val="18"/>
              </w:rPr>
              <w:t>国内下载通道提速方案</w:t>
            </w:r>
          </w:p>
        </w:tc>
        <w:tc>
          <w:tcPr>
            <w:tcW w:type="dxa" w:w="3855"/>
          </w:tcPr>
          <w:p>
            <w:pPr>
              <w:spacing w:before="30" w:after="30" w:lineRule="auto" w:line="276"/>
            </w:pPr>
            <w:r/>
            <w:r>
              <w:rPr>
                <w:rFonts w:ascii="等线" w:hAnsi="等线" w:eastAsia="等线"/>
                <w:b w:val="0"/>
                <w:i w:val="0"/>
                <w:sz w:val="17"/>
              </w:rPr>
              <w:t>B（腾讯云 COS 作国内主通道）</w:t>
            </w:r>
          </w:p>
        </w:tc>
        <w:tc>
          <w:tcPr>
            <w:tcW w:type="dxa" w:w="1701"/>
          </w:tcPr>
          <w:p>
            <w:pPr>
              <w:spacing w:before="30" w:after="30" w:lineRule="auto" w:line="276"/>
            </w:pPr>
            <w:r/>
            <w:r>
              <w:rPr>
                <w:rFonts w:ascii="等线" w:hAnsi="等线" w:eastAsia="等线"/>
                <w:b w:val="0"/>
                <w:i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spacing w:before="30" w:after="30" w:lineRule="auto" w:line="276"/>
              <w:jc w:val="center"/>
            </w:pPr>
            <w:r/>
            <w:r>
              <w:rPr>
                <w:rFonts w:ascii="等线" w:hAnsi="等线" w:eastAsia="等线"/>
                <w:b/>
                <w:i w:val="0"/>
                <w:color w:val="1F3864"/>
                <w:sz w:val="19"/>
              </w:rPr>
              <w:t>P2</w:t>
            </w:r>
          </w:p>
        </w:tc>
        <w:tc>
          <w:tcPr>
            <w:tcW w:type="dxa" w:w="3061"/>
          </w:tcPr>
          <w:p>
            <w:pPr>
              <w:spacing w:before="30" w:after="30" w:lineRule="auto" w:line="276"/>
            </w:pPr>
            <w:r/>
            <w:r>
              <w:rPr>
                <w:rFonts w:ascii="等线" w:hAnsi="等线" w:eastAsia="等线"/>
                <w:b w:val="0"/>
                <w:i w:val="0"/>
                <w:sz w:val="18"/>
              </w:rPr>
              <w:t>NOTICE.txt 版权署名写法</w:t>
            </w:r>
          </w:p>
        </w:tc>
        <w:tc>
          <w:tcPr>
            <w:tcW w:type="dxa" w:w="3855"/>
          </w:tcPr>
          <w:p>
            <w:pPr>
              <w:spacing w:before="30" w:after="30" w:lineRule="auto" w:line="276"/>
            </w:pPr>
            <w:r/>
            <w:r>
              <w:rPr>
                <w:rFonts w:ascii="等线" w:hAnsi="等线" w:eastAsia="等线"/>
                <w:b w:val="0"/>
                <w:i w:val="0"/>
                <w:sz w:val="17"/>
              </w:rPr>
              <w:t>A（maning636）</w:t>
            </w:r>
          </w:p>
        </w:tc>
        <w:tc>
          <w:tcPr>
            <w:tcW w:type="dxa" w:w="1701"/>
          </w:tcPr>
          <w:p>
            <w:pPr>
              <w:spacing w:before="30" w:after="30" w:lineRule="auto" w:line="276"/>
            </w:pPr>
            <w:r/>
            <w:r>
              <w:rPr>
                <w:rFonts w:ascii="等线" w:hAnsi="等线" w:eastAsia="等线"/>
                <w:b w:val="0"/>
                <w:i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spacing w:before="30" w:after="30" w:lineRule="auto" w:line="276"/>
              <w:jc w:val="center"/>
            </w:pPr>
            <w:r/>
            <w:r>
              <w:rPr>
                <w:rFonts w:ascii="等线" w:hAnsi="等线" w:eastAsia="等线"/>
                <w:b/>
                <w:i w:val="0"/>
                <w:color w:val="1F3864"/>
                <w:sz w:val="19"/>
              </w:rPr>
              <w:t>P3</w:t>
            </w:r>
          </w:p>
        </w:tc>
        <w:tc>
          <w:tcPr>
            <w:tcW w:type="dxa" w:w="3061"/>
          </w:tcPr>
          <w:p>
            <w:pPr>
              <w:spacing w:before="30" w:after="30" w:lineRule="auto" w:line="276"/>
            </w:pPr>
            <w:r/>
            <w:r>
              <w:rPr>
                <w:rFonts w:ascii="等线" w:hAnsi="等线" w:eastAsia="等线"/>
                <w:b w:val="0"/>
                <w:i w:val="0"/>
                <w:sz w:val="18"/>
              </w:rPr>
              <w:t>自动更新通道切不切 GitHub</w:t>
            </w:r>
          </w:p>
        </w:tc>
        <w:tc>
          <w:tcPr>
            <w:tcW w:type="dxa" w:w="3855"/>
          </w:tcPr>
          <w:p>
            <w:pPr>
              <w:spacing w:before="30" w:after="30" w:lineRule="auto" w:line="276"/>
            </w:pPr>
            <w:r/>
            <w:r>
              <w:rPr>
                <w:rFonts w:ascii="等线" w:hAnsi="等线" w:eastAsia="等线"/>
                <w:b w:val="0"/>
                <w:i w:val="0"/>
                <w:sz w:val="17"/>
              </w:rPr>
              <w:t>A（配合 P1 选 B 时改 C）</w:t>
            </w:r>
          </w:p>
        </w:tc>
        <w:tc>
          <w:tcPr>
            <w:tcW w:type="dxa" w:w="1701"/>
          </w:tcPr>
          <w:p>
            <w:pPr>
              <w:spacing w:before="30" w:after="30" w:lineRule="auto" w:line="276"/>
            </w:pPr>
            <w:r/>
            <w:r>
              <w:rPr>
                <w:rFonts w:ascii="等线" w:hAnsi="等线" w:eastAsia="等线"/>
                <w:b w:val="0"/>
                <w:i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spacing w:before="30" w:after="30" w:lineRule="auto" w:line="276"/>
              <w:jc w:val="center"/>
            </w:pPr>
            <w:r/>
            <w:r>
              <w:rPr>
                <w:rFonts w:ascii="等线" w:hAnsi="等线" w:eastAsia="等线"/>
                <w:b/>
                <w:i w:val="0"/>
                <w:color w:val="1F3864"/>
                <w:sz w:val="19"/>
              </w:rPr>
              <w:t>P4</w:t>
            </w:r>
          </w:p>
        </w:tc>
        <w:tc>
          <w:tcPr>
            <w:tcW w:type="dxa" w:w="3061"/>
          </w:tcPr>
          <w:p>
            <w:pPr>
              <w:spacing w:before="30" w:after="30" w:lineRule="auto" w:line="276"/>
            </w:pPr>
            <w:r/>
            <w:r>
              <w:rPr>
                <w:rFonts w:ascii="等线" w:hAnsi="等线" w:eastAsia="等线"/>
                <w:b w:val="0"/>
                <w:i w:val="0"/>
                <w:sz w:val="18"/>
              </w:rPr>
              <w:t>D1-D5 追认（已落地待确认）</w:t>
            </w:r>
          </w:p>
        </w:tc>
        <w:tc>
          <w:tcPr>
            <w:tcW w:type="dxa" w:w="3855"/>
          </w:tcPr>
          <w:p>
            <w:pPr>
              <w:spacing w:before="30" w:after="30" w:lineRule="auto" w:line="276"/>
            </w:pPr>
            <w:r/>
            <w:r>
              <w:rPr>
                <w:rFonts w:ascii="等线" w:hAnsi="等线" w:eastAsia="等线"/>
                <w:b w:val="0"/>
                <w:i w:val="0"/>
                <w:sz w:val="17"/>
              </w:rPr>
              <w:t>A（按实际落地确认）</w:t>
            </w:r>
          </w:p>
        </w:tc>
        <w:tc>
          <w:tcPr>
            <w:tcW w:type="dxa" w:w="1701"/>
          </w:tcPr>
          <w:p>
            <w:pPr>
              <w:spacing w:before="30" w:after="30" w:lineRule="auto" w:line="276"/>
            </w:pPr>
            <w:r/>
            <w:r>
              <w:rPr>
                <w:rFonts w:ascii="等线" w:hAnsi="等线" w:eastAsia="等线"/>
                <w:b w:val="0"/>
                <w:i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spacing w:before="30" w:after="30" w:lineRule="auto" w:line="276"/>
              <w:jc w:val="center"/>
            </w:pPr>
            <w:r/>
            <w:r>
              <w:rPr>
                <w:rFonts w:ascii="等线" w:hAnsi="等线" w:eastAsia="等线"/>
                <w:b/>
                <w:i w:val="0"/>
                <w:color w:val="1F3864"/>
                <w:sz w:val="19"/>
              </w:rPr>
              <w:t>P5</w:t>
            </w:r>
          </w:p>
        </w:tc>
        <w:tc>
          <w:tcPr>
            <w:tcW w:type="dxa" w:w="3061"/>
          </w:tcPr>
          <w:p>
            <w:pPr>
              <w:spacing w:before="30" w:after="30" w:lineRule="auto" w:line="276"/>
            </w:pPr>
            <w:r/>
            <w:r>
              <w:rPr>
                <w:rFonts w:ascii="等线" w:hAnsi="等线" w:eastAsia="等线"/>
                <w:b w:val="0"/>
                <w:i w:val="0"/>
                <w:sz w:val="18"/>
              </w:rPr>
              <w:t>官网要不要留个人微信号</w:t>
            </w:r>
          </w:p>
        </w:tc>
        <w:tc>
          <w:tcPr>
            <w:tcW w:type="dxa" w:w="3855"/>
          </w:tcPr>
          <w:p>
            <w:pPr>
              <w:spacing w:before="30" w:after="30" w:lineRule="auto" w:line="276"/>
            </w:pPr>
            <w:r/>
            <w:r>
              <w:rPr>
                <w:rFonts w:ascii="等线" w:hAnsi="等线" w:eastAsia="等线"/>
                <w:b w:val="0"/>
                <w:i w:val="0"/>
                <w:sz w:val="17"/>
              </w:rPr>
              <w:t>A（把微信号写成文字，官网可搜）</w:t>
            </w:r>
          </w:p>
        </w:tc>
        <w:tc>
          <w:tcPr>
            <w:tcW w:type="dxa" w:w="1701"/>
          </w:tcPr>
          <w:p>
            <w:pPr>
              <w:spacing w:before="30" w:after="30" w:lineRule="auto" w:line="276"/>
            </w:pPr>
            <w:r/>
            <w:r>
              <w:rPr>
                <w:rFonts w:ascii="等线" w:hAnsi="等线" w:eastAsia="等线"/>
                <w:b w:val="0"/>
                <w:i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spacing w:before="30" w:after="30" w:lineRule="auto" w:line="276"/>
              <w:jc w:val="center"/>
            </w:pPr>
            <w:r/>
            <w:r>
              <w:rPr>
                <w:rFonts w:ascii="等线" w:hAnsi="等线" w:eastAsia="等线"/>
                <w:b/>
                <w:i w:val="0"/>
                <w:color w:val="1F3864"/>
                <w:sz w:val="19"/>
              </w:rPr>
              <w:t>P6</w:t>
            </w:r>
          </w:p>
        </w:tc>
        <w:tc>
          <w:tcPr>
            <w:tcW w:type="dxa" w:w="3061"/>
          </w:tcPr>
          <w:p>
            <w:pPr>
              <w:spacing w:before="30" w:after="30" w:lineRule="auto" w:line="276"/>
            </w:pPr>
            <w:r/>
            <w:r>
              <w:rPr>
                <w:rFonts w:ascii="等线" w:hAnsi="等线" w:eastAsia="等线"/>
                <w:b w:val="0"/>
                <w:i w:val="0"/>
                <w:sz w:val="18"/>
              </w:rPr>
              <w:t>1.1.5 升级验收 + 备份 round18</w:t>
            </w:r>
          </w:p>
        </w:tc>
        <w:tc>
          <w:tcPr>
            <w:tcW w:type="dxa" w:w="3855"/>
          </w:tcPr>
          <w:p>
            <w:pPr>
              <w:spacing w:before="30" w:after="30" w:lineRule="auto" w:line="276"/>
            </w:pPr>
            <w:r/>
            <w:r>
              <w:rPr>
                <w:rFonts w:ascii="等线" w:hAnsi="等线" w:eastAsia="等线"/>
                <w:b w:val="0"/>
                <w:i w:val="0"/>
                <w:sz w:val="17"/>
              </w:rPr>
              <w:t>C（先做备份 round18，升级验收有余力再做）</w:t>
            </w:r>
          </w:p>
        </w:tc>
        <w:tc>
          <w:tcPr>
            <w:tcW w:type="dxa" w:w="1701"/>
          </w:tcPr>
          <w:p>
            <w:pPr>
              <w:spacing w:before="30" w:after="30" w:lineRule="auto" w:line="276"/>
            </w:pPr>
            <w:r/>
            <w:r>
              <w:rPr>
                <w:rFonts w:ascii="等线" w:hAnsi="等线" w:eastAsia="等线"/>
                <w:b w:val="0"/>
                <w:i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spacing w:before="30" w:after="30" w:lineRule="auto" w:line="276"/>
              <w:jc w:val="center"/>
            </w:pPr>
            <w:r/>
            <w:r>
              <w:rPr>
                <w:rFonts w:ascii="等线" w:hAnsi="等线" w:eastAsia="等线"/>
                <w:b/>
                <w:i w:val="0"/>
                <w:color w:val="1F3864"/>
                <w:sz w:val="19"/>
              </w:rPr>
              <w:t>P7</w:t>
            </w:r>
          </w:p>
        </w:tc>
        <w:tc>
          <w:tcPr>
            <w:tcW w:type="dxa" w:w="3061"/>
          </w:tcPr>
          <w:p>
            <w:pPr>
              <w:spacing w:before="30" w:after="30" w:lineRule="auto" w:line="276"/>
            </w:pPr>
            <w:r/>
            <w:r>
              <w:rPr>
                <w:rFonts w:ascii="等线" w:hAnsi="等线" w:eastAsia="等线"/>
                <w:b w:val="0"/>
                <w:i w:val="0"/>
                <w:sz w:val="18"/>
              </w:rPr>
              <w:t>云端 LLM / TikHub 密钥</w:t>
            </w:r>
          </w:p>
        </w:tc>
        <w:tc>
          <w:tcPr>
            <w:tcW w:type="dxa" w:w="3855"/>
          </w:tcPr>
          <w:p>
            <w:pPr>
              <w:spacing w:before="30" w:after="30" w:lineRule="auto" w:line="276"/>
            </w:pPr>
            <w:r/>
            <w:r>
              <w:rPr>
                <w:rFonts w:ascii="等线" w:hAnsi="等线" w:eastAsia="等线"/>
                <w:b w:val="0"/>
                <w:i w:val="0"/>
                <w:sz w:val="17"/>
              </w:rPr>
              <w:t>A（给路径）或 C（用服务器上的）</w:t>
            </w:r>
          </w:p>
        </w:tc>
        <w:tc>
          <w:tcPr>
            <w:tcW w:type="dxa" w:w="1701"/>
          </w:tcPr>
          <w:p>
            <w:pPr>
              <w:spacing w:before="30" w:after="30" w:lineRule="auto" w:line="276"/>
            </w:pPr>
            <w:r/>
            <w:r>
              <w:rPr>
                <w:rFonts w:ascii="等线" w:hAnsi="等线" w:eastAsia="等线"/>
                <w:b w:val="0"/>
                <w:i w:val="0"/>
                <w:sz w:val="18"/>
              </w:rPr>
            </w:r>
          </w:p>
        </w:tc>
      </w:tr>
    </w:tbl>
    <w:p>
      <w:pPr>
        <w:spacing w:before="0" w:after="120" w:lineRule="auto" w:line="336"/>
      </w:pPr>
    </w:p>
    <w:p>
      <w:pPr>
        <w:spacing w:before="0" w:after="160" w:lineRule="auto" w:line="336"/>
      </w:pPr>
      <w:r>
        <w:rPr>
          <w:rFonts w:ascii="等线" w:hAnsi="等线" w:eastAsia="等线"/>
          <w:b w:val="0"/>
          <w:i w:val="0"/>
          <w:color w:val="2E5395"/>
          <w:sz w:val="19"/>
        </w:rPr>
        <w:t>⚠️ P1 / P5 要改官网（重新发一次静态页）；P2 / P3 要等 1.1.6 重打包才影响用户手上的安装包；P4 只是把已经落地的口径追认成你确认过的。</w:t>
      </w:r>
    </w:p>
    <w:p>
      <w:r>
        <w:br w:type="page"/>
      </w:r>
    </w:p>
    <w:p>
      <w:pPr>
        <w:spacing w:before="280" w:after="120" w:lineRule="auto" w:line="288"/>
      </w:pPr>
      <w:r>
        <w:rPr>
          <w:rFonts w:ascii="微软雅黑" w:hAnsi="微软雅黑" w:eastAsia="微软雅黑"/>
          <w:b/>
          <w:i w:val="0"/>
          <w:color w:val="1F3864"/>
          <w:sz w:val="32"/>
        </w:rPr>
        <w:t>2　逐项详述</w:t>
      </w:r>
    </w:p>
    <w:p>
      <w:pPr>
        <w:spacing w:before="200" w:after="80" w:lineRule="auto" w:line="288"/>
      </w:pPr>
      <w:r>
        <w:rPr>
          <w:rFonts w:ascii="微软雅黑" w:hAnsi="微软雅黑" w:eastAsia="微软雅黑"/>
          <w:b/>
          <w:i w:val="0"/>
          <w:color w:val="333333"/>
          <w:sz w:val="23"/>
        </w:rPr>
        <w:t>P1　国内下载通道怎么提速（官网现在是 GitHub 主按钮 + 自建兜底）</w:t>
      </w:r>
    </w:p>
    <w:p>
      <w:pPr>
        <w:spacing w:before="0" w:after="80" w:lineRule="auto" w:line="336"/>
      </w:pPr>
      <w:r>
        <w:rPr>
          <w:rFonts w:ascii="等线" w:hAnsi="等线" w:eastAsia="等线"/>
          <w:b w:val="0"/>
          <w:i w:val="0"/>
          <w:color w:val="595959"/>
          <w:sz w:val="19"/>
        </w:rPr>
        <w:t>官网下载区现在两个入口：主按钮指 GitHub Release（v1.1.5，639,437,816 B），旁边一个自建镜像兜底（maning789link.top/downloads）。三档速度都实测过，不是估算：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FCEDD"/>
          <w:left w:val="single" w:sz="4" w:space="0" w:color="BFCEDD"/>
          <w:bottom w:val="single" w:sz="4" w:space="0" w:color="BFCEDD"/>
          <w:right w:val="single" w:sz="4" w:space="0" w:color="BFCEDD"/>
          <w:insideH w:val="single" w:sz="4" w:space="0" w:color="BFCEDD"/>
          <w:insideV w:val="single" w:sz="4" w:space="0" w:color="BFCEDD"/>
        </w:tblBorders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041"/>
            <w:shd w:val="clear" w:color="auto" w:fill="DCE6F1"/>
          </w:tcPr>
          <w:p>
            <w:pPr>
              <w:spacing w:before="30" w:after="30" w:lineRule="auto" w:line="276"/>
            </w:pPr>
            <w:r/>
            <w:r>
              <w:rPr>
                <w:rFonts w:ascii="等线" w:hAnsi="等线" w:eastAsia="等线"/>
                <w:b/>
                <w:i w:val="0"/>
                <w:color w:val="1F3864"/>
                <w:sz w:val="18"/>
              </w:rPr>
              <w:t>通道</w:t>
            </w:r>
          </w:p>
        </w:tc>
        <w:tc>
          <w:tcPr>
            <w:tcW w:type="dxa" w:w="1361"/>
            <w:shd w:val="clear" w:color="auto" w:fill="DCE6F1"/>
          </w:tcPr>
          <w:p>
            <w:pPr>
              <w:spacing w:before="30" w:after="30" w:lineRule="auto" w:line="276"/>
            </w:pPr>
            <w:r/>
            <w:r>
              <w:rPr>
                <w:rFonts w:ascii="等线" w:hAnsi="等线" w:eastAsia="等线"/>
                <w:b/>
                <w:i w:val="0"/>
                <w:color w:val="1F3864"/>
                <w:sz w:val="18"/>
              </w:rPr>
              <w:t>实测速度</w:t>
            </w:r>
          </w:p>
        </w:tc>
        <w:tc>
          <w:tcPr>
            <w:tcW w:type="dxa" w:w="1587"/>
            <w:shd w:val="clear" w:color="auto" w:fill="DCE6F1"/>
          </w:tcPr>
          <w:p>
            <w:pPr>
              <w:spacing w:before="30" w:after="30" w:lineRule="auto" w:line="276"/>
            </w:pPr>
            <w:r/>
            <w:r>
              <w:rPr>
                <w:rFonts w:ascii="等线" w:hAnsi="等线" w:eastAsia="等线"/>
                <w:b/>
                <w:i w:val="0"/>
                <w:color w:val="1F3864"/>
                <w:sz w:val="18"/>
              </w:rPr>
              <w:t>610 MB 大概要</w:t>
            </w:r>
          </w:p>
        </w:tc>
        <w:tc>
          <w:tcPr>
            <w:tcW w:type="dxa" w:w="4422"/>
            <w:shd w:val="clear" w:color="auto" w:fill="DCE6F1"/>
          </w:tcPr>
          <w:p>
            <w:pPr>
              <w:spacing w:before="30" w:after="30" w:lineRule="auto" w:line="276"/>
            </w:pPr>
            <w:r/>
            <w:r>
              <w:rPr>
                <w:rFonts w:ascii="等线" w:hAnsi="等线" w:eastAsia="等线"/>
                <w:b/>
                <w:i w:val="0"/>
                <w:color w:val="1F3864"/>
                <w:sz w:val="18"/>
              </w:rPr>
              <w:t>备注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30" w:after="30" w:lineRule="auto" w:line="276"/>
            </w:pPr>
            <w:r/>
            <w:r>
              <w:rPr>
                <w:rFonts w:ascii="等线" w:hAnsi="等线" w:eastAsia="等线"/>
                <w:b w:val="0"/>
                <w:i w:val="0"/>
                <w:sz w:val="17"/>
              </w:rPr>
              <w:t>GitHub Release 直连</w:t>
            </w:r>
          </w:p>
        </w:tc>
        <w:tc>
          <w:tcPr>
            <w:tcW w:type="dxa" w:w="1361"/>
          </w:tcPr>
          <w:p>
            <w:pPr>
              <w:spacing w:before="30" w:after="30" w:lineRule="auto" w:line="276"/>
            </w:pPr>
            <w:r/>
            <w:r>
              <w:rPr>
                <w:rFonts w:ascii="等线" w:hAnsi="等线" w:eastAsia="等线"/>
                <w:b/>
                <w:i w:val="0"/>
                <w:color w:val="2E5395"/>
                <w:sz w:val="17"/>
              </w:rPr>
              <w:t>0.12 MB/s</w:t>
            </w:r>
          </w:p>
        </w:tc>
        <w:tc>
          <w:tcPr>
            <w:tcW w:type="dxa" w:w="1587"/>
          </w:tcPr>
          <w:p>
            <w:pPr>
              <w:spacing w:before="30" w:after="30" w:lineRule="auto" w:line="276"/>
            </w:pPr>
            <w:r/>
            <w:r>
              <w:rPr>
                <w:rFonts w:ascii="等线" w:hAnsi="等线" w:eastAsia="等线"/>
                <w:b w:val="0"/>
                <w:i w:val="0"/>
                <w:sz w:val="17"/>
              </w:rPr>
              <w:t>约 89 分钟</w:t>
            </w:r>
          </w:p>
        </w:tc>
        <w:tc>
          <w:tcPr>
            <w:tcW w:type="dxa" w:w="4422"/>
          </w:tcPr>
          <w:p>
            <w:pPr>
              <w:spacing w:before="30" w:after="30" w:lineRule="auto" w:line="276"/>
            </w:pPr>
            <w:r/>
            <w:r>
              <w:rPr>
                <w:rFonts w:ascii="等线" w:hAnsi="等线" w:eastAsia="等线"/>
                <w:b w:val="0"/>
                <w:i w:val="0"/>
                <w:sz w:val="17"/>
              </w:rPr>
              <w:t>国内终端用户的主按钮就走这条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30" w:after="30" w:lineRule="auto" w:line="276"/>
            </w:pPr>
            <w:r/>
            <w:r>
              <w:rPr>
                <w:rFonts w:ascii="等线" w:hAnsi="等线" w:eastAsia="等线"/>
                <w:b w:val="0"/>
                <w:i w:val="0"/>
                <w:sz w:val="17"/>
              </w:rPr>
              <w:t>GitHub Release 走代理</w:t>
            </w:r>
          </w:p>
        </w:tc>
        <w:tc>
          <w:tcPr>
            <w:tcW w:type="dxa" w:w="1361"/>
          </w:tcPr>
          <w:p>
            <w:pPr>
              <w:spacing w:before="30" w:after="30" w:lineRule="auto" w:line="276"/>
            </w:pPr>
            <w:r/>
            <w:r>
              <w:rPr>
                <w:rFonts w:ascii="等线" w:hAnsi="等线" w:eastAsia="等线"/>
                <w:b/>
                <w:i w:val="0"/>
                <w:color w:val="2E5395"/>
                <w:sz w:val="17"/>
              </w:rPr>
              <w:t>2.25 MB/s</w:t>
            </w:r>
          </w:p>
        </w:tc>
        <w:tc>
          <w:tcPr>
            <w:tcW w:type="dxa" w:w="1587"/>
          </w:tcPr>
          <w:p>
            <w:pPr>
              <w:spacing w:before="30" w:after="30" w:lineRule="auto" w:line="276"/>
            </w:pPr>
            <w:r/>
            <w:r>
              <w:rPr>
                <w:rFonts w:ascii="等线" w:hAnsi="等线" w:eastAsia="等线"/>
                <w:b w:val="0"/>
                <w:i w:val="0"/>
                <w:sz w:val="17"/>
              </w:rPr>
              <w:t>约 4.7 分钟</w:t>
            </w:r>
          </w:p>
        </w:tc>
        <w:tc>
          <w:tcPr>
            <w:tcW w:type="dxa" w:w="4422"/>
          </w:tcPr>
          <w:p>
            <w:pPr>
              <w:spacing w:before="30" w:after="30" w:lineRule="auto" w:line="276"/>
            </w:pPr>
            <w:r/>
            <w:r>
              <w:rPr>
                <w:rFonts w:ascii="等线" w:hAnsi="等线" w:eastAsia="等线"/>
                <w:b w:val="0"/>
                <w:i w:val="0"/>
                <w:sz w:val="17"/>
              </w:rPr>
              <w:t>国内用户不会挂代理，指望不上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30" w:after="30" w:lineRule="auto" w:line="276"/>
            </w:pPr>
            <w:r/>
            <w:r>
              <w:rPr>
                <w:rFonts w:ascii="等线" w:hAnsi="等线" w:eastAsia="等线"/>
                <w:b w:val="0"/>
                <w:i w:val="0"/>
                <w:sz w:val="17"/>
              </w:rPr>
              <w:t>自建服务器直连</w:t>
            </w:r>
          </w:p>
        </w:tc>
        <w:tc>
          <w:tcPr>
            <w:tcW w:type="dxa" w:w="1361"/>
          </w:tcPr>
          <w:p>
            <w:pPr>
              <w:spacing w:before="30" w:after="30" w:lineRule="auto" w:line="276"/>
            </w:pPr>
            <w:r/>
            <w:r>
              <w:rPr>
                <w:rFonts w:ascii="等线" w:hAnsi="等线" w:eastAsia="等线"/>
                <w:b/>
                <w:i w:val="0"/>
                <w:color w:val="2E5395"/>
                <w:sz w:val="17"/>
              </w:rPr>
              <w:t>0.36 MB/s</w:t>
            </w:r>
          </w:p>
        </w:tc>
        <w:tc>
          <w:tcPr>
            <w:tcW w:type="dxa" w:w="1587"/>
          </w:tcPr>
          <w:p>
            <w:pPr>
              <w:spacing w:before="30" w:after="30" w:lineRule="auto" w:line="276"/>
            </w:pPr>
            <w:r/>
            <w:r>
              <w:rPr>
                <w:rFonts w:ascii="等线" w:hAnsi="等线" w:eastAsia="等线"/>
                <w:b w:val="0"/>
                <w:i w:val="0"/>
                <w:sz w:val="17"/>
              </w:rPr>
              <w:t>约 29 分钟</w:t>
            </w:r>
          </w:p>
        </w:tc>
        <w:tc>
          <w:tcPr>
            <w:tcW w:type="dxa" w:w="4422"/>
          </w:tcPr>
          <w:p>
            <w:pPr>
              <w:spacing w:before="30" w:after="30" w:lineRule="auto" w:line="276"/>
            </w:pPr>
            <w:r/>
            <w:r>
              <w:rPr>
                <w:rFonts w:ascii="等线" w:hAnsi="等线" w:eastAsia="等线"/>
                <w:b w:val="0"/>
                <w:i w:val="0"/>
                <w:sz w:val="17"/>
              </w:rPr>
              <w:t>现在的国内兜底通道</w:t>
            </w:r>
          </w:p>
        </w:tc>
      </w:tr>
    </w:tbl>
    <w:p>
      <w:pPr>
        <w:spacing w:before="0" w:after="40" w:lineRule="auto" w:line="336"/>
      </w:pPr>
    </w:p>
    <w:p>
      <w:pPr>
        <w:spacing w:before="0" w:after="60" w:lineRule="auto" w:line="336"/>
        <w:ind w:left="227"/>
      </w:pPr>
      <w:r>
        <w:rPr>
          <w:rFonts w:ascii="等线" w:hAnsi="等线" w:eastAsia="等线"/>
          <w:b w:val="0"/>
          <w:i w:val="0"/>
          <w:sz w:val="20"/>
        </w:rPr>
        <w:t>□ A. 保留现状双通道不动 —— 0 成本，但国内用户点主按钮仍然是 89 分钟量级</w:t>
      </w:r>
    </w:p>
    <w:p>
      <w:pPr>
        <w:spacing w:before="0" w:after="60" w:lineRule="auto" w:line="336"/>
        <w:ind w:left="227"/>
      </w:pPr>
      <w:r>
        <w:rPr>
          <w:rFonts w:ascii="等线" w:hAnsi="等线" w:eastAsia="等线"/>
          <w:b w:val="0"/>
          <w:i w:val="0"/>
          <w:sz w:val="20"/>
        </w:rPr>
        <w:t>□ B. 腾讯云 COS 作国内主通道，GitHub Release 保留作全球 / 离线 / 校验入口（推荐）</w:t>
      </w:r>
    </w:p>
    <w:p>
      <w:pPr>
        <w:spacing w:before="0" w:after="60" w:lineRule="auto" w:line="336"/>
        <w:ind w:left="227"/>
      </w:pPr>
      <w:r>
        <w:rPr>
          <w:rFonts w:ascii="等线" w:hAnsi="等线" w:eastAsia="等线"/>
          <w:b w:val="0"/>
          <w:i w:val="0"/>
          <w:sz w:val="20"/>
        </w:rPr>
        <w:t>□ C. 服务器升带宽 —— 现在 0.36 MB/s 是被实例带宽卡住的，升上去也就 1 MB/s 量级</w:t>
      </w:r>
    </w:p>
    <w:p>
      <w:pPr>
        <w:spacing w:before="0" w:after="60" w:lineRule="auto" w:line="336"/>
        <w:ind w:left="227"/>
      </w:pPr>
      <w:r>
        <w:rPr>
          <w:rFonts w:ascii="等线" w:hAnsi="等线" w:eastAsia="等线"/>
          <w:b w:val="0"/>
          <w:i w:val="0"/>
          <w:sz w:val="20"/>
        </w:rPr>
        <w:t>□ D. 第三方加速 / 网盘镜像 —— 有供应链风险，镜像上的二进制不是我们自己签的 sha512</w:t>
      </w:r>
    </w:p>
    <w:p>
      <w:pPr>
        <w:spacing w:before="0" w:after="60" w:lineRule="auto" w:line="336"/>
        <w:ind w:left="227"/>
      </w:pPr>
      <w:r>
        <w:rPr>
          <w:rFonts w:ascii="等线" w:hAnsi="等线" w:eastAsia="等线"/>
          <w:b w:val="0"/>
          <w:i w:val="0"/>
          <w:color w:val="2E5395"/>
          <w:sz w:val="19"/>
        </w:rPr>
        <w:t>💡 建议 B。COS 是腾讯云自家对象存储，国内走 CDN，实测通常能到几 MB/s 以上；610 MB × 几个下载量级的流量费很小。做法：安装包放进 COS 对外可读，官网主按钮改指 COS，GitHub Release 照旧留着。C 只能把 29 分钟压到十几分钟，而且带宽一涨就是常年账单。D 不建议 —— 第三方镜像上的 exe 你没法给用户签 sha512。</w:t>
      </w:r>
    </w:p>
    <w:p>
      <w:pPr>
        <w:spacing w:before="40" w:after="120" w:lineRule="auto" w:line="336"/>
      </w:pPr>
      <w:r>
        <w:rPr>
          <w:rFonts w:ascii="等线" w:hAnsi="等线" w:eastAsia="等线"/>
          <w:b/>
          <w:i w:val="0"/>
          <w:sz w:val="20"/>
        </w:rPr>
        <w:t>→ 我的选择：_______________________________________________</w:t>
      </w:r>
    </w:p>
    <w:p>
      <w:pPr>
        <w:spacing w:before="120" w:after="60" w:lineRule="auto" w:line="336"/>
      </w:pPr>
      <w:r>
        <w:rPr>
          <w:rFonts w:ascii="等线" w:hAnsi="等线" w:eastAsia="等线"/>
          <w:b/>
          <w:i w:val="0"/>
          <w:color w:val="2E5395"/>
          <w:sz w:val="19"/>
        </w:rPr>
        <w:t>小节批注（可留空）：</w:t>
      </w:r>
    </w:p>
    <w:p>
      <w:pPr>
        <w:spacing w:before="0" w:after="120" w:lineRule="auto" w:line="336"/>
        <w:pBdr>
          <w:bottom w:val="single" w:sz="6" w:space="1" w:color="C9C9C9"/>
        </w:pBdr>
      </w:pPr>
    </w:p>
    <w:p>
      <w:pPr>
        <w:spacing w:before="0" w:after="120" w:lineRule="auto" w:line="336"/>
        <w:pBdr>
          <w:bottom w:val="single" w:sz="6" w:space="1" w:color="C9C9C9"/>
        </w:pBdr>
      </w:pPr>
    </w:p>
    <w:p>
      <w:pPr>
        <w:spacing w:before="200" w:after="80" w:lineRule="auto" w:line="288"/>
      </w:pPr>
      <w:r>
        <w:rPr>
          <w:rFonts w:ascii="微软雅黑" w:hAnsi="微软雅黑" w:eastAsia="微软雅黑"/>
          <w:b/>
          <w:i w:val="0"/>
          <w:color w:val="333333"/>
          <w:sz w:val="23"/>
        </w:rPr>
        <w:t>P2　版权署名（NOTICE.txt 第 3 行）最终写什么</w:t>
      </w:r>
    </w:p>
    <w:p>
      <w:pPr>
        <w:spacing w:before="0" w:after="80" w:lineRule="auto" w:line="336"/>
      </w:pPr>
      <w:r>
        <w:rPr>
          <w:rFonts w:ascii="等线" w:hAnsi="等线" w:eastAsia="等线"/>
          <w:b w:val="0"/>
          <w:i w:val="0"/>
          <w:color w:val="595959"/>
          <w:sz w:val="19"/>
        </w:rPr>
        <w:t>NOTICE.txt 第 3 行现在是占位：Copyright (c) 2026 老马AI工作台（Prism-Fusion）贡献者desktop-electron/package.json 里 author 已经是 maning636，license 是 AGPL-3.0。这一行要么写具体的人、要么写具体主体 —— 占位符看着像没写完。提醒一句：改 NOTICE.txt 只影响仓库和以后打的包；已经发出去的 1.1.5 安装包里还是现在这行，要改到用户手上得等 1.1.6 重打包。</w:t>
      </w:r>
    </w:p>
    <w:p>
      <w:pPr>
        <w:spacing w:before="0" w:after="60" w:lineRule="auto" w:line="336"/>
        <w:ind w:left="227"/>
      </w:pPr>
      <w:r>
        <w:rPr>
          <w:rFonts w:ascii="等线" w:hAnsi="等线" w:eastAsia="等线"/>
          <w:b w:val="0"/>
          <w:i w:val="0"/>
          <w:sz w:val="20"/>
        </w:rPr>
        <w:t>□ A. maning636 —— 与 GitHub 账号一致，可追溯到人，不用等公司主体（推荐）</w:t>
      </w:r>
    </w:p>
    <w:p>
      <w:pPr>
        <w:spacing w:before="0" w:after="60" w:lineRule="auto" w:line="336"/>
        <w:ind w:left="227"/>
      </w:pPr>
      <w:r>
        <w:rPr>
          <w:rFonts w:ascii="等线" w:hAnsi="等线" w:eastAsia="等线"/>
          <w:b w:val="0"/>
          <w:i w:val="0"/>
          <w:sz w:val="20"/>
        </w:rPr>
        <w:t>□ B. 老马AI工作台（Prism-Fusion）贡献者 —— 保持现状，就是个占位</w:t>
      </w:r>
    </w:p>
    <w:p>
      <w:pPr>
        <w:spacing w:before="0" w:after="60" w:lineRule="auto" w:line="336"/>
        <w:ind w:left="227"/>
      </w:pPr>
      <w:r>
        <w:rPr>
          <w:rFonts w:ascii="等线" w:hAnsi="等线" w:eastAsia="等线"/>
          <w:b w:val="0"/>
          <w:i w:val="0"/>
          <w:sz w:val="20"/>
        </w:rPr>
        <w:t>□ C. 写公司主体全称 —— 需要你把工商全称给我</w:t>
      </w:r>
    </w:p>
    <w:p>
      <w:pPr>
        <w:spacing w:before="0" w:after="60" w:lineRule="auto" w:line="336"/>
        <w:ind w:left="227"/>
      </w:pPr>
      <w:r>
        <w:rPr>
          <w:rFonts w:ascii="等线" w:hAnsi="等线" w:eastAsia="等线"/>
          <w:b w:val="0"/>
          <w:i w:val="0"/>
          <w:sz w:val="20"/>
        </w:rPr>
        <w:t>□ D. 双写：maning636 / 老马AI工作台（Prism-Fusion）贡献者</w:t>
      </w:r>
    </w:p>
    <w:p>
      <w:pPr>
        <w:spacing w:before="0" w:after="60" w:lineRule="auto" w:line="336"/>
        <w:ind w:left="227"/>
      </w:pPr>
      <w:r>
        <w:rPr>
          <w:rFonts w:ascii="等线" w:hAnsi="等线" w:eastAsia="等线"/>
          <w:b w:val="0"/>
          <w:i w:val="0"/>
          <w:color w:val="2E5395"/>
          <w:sz w:val="19"/>
        </w:rPr>
        <w:t>💡 建议 A。人名 + GitHub 账号是开源项目最常见的写法，AGPL 要求保留版权声明但不强制主体形式；后面真注册了公司再改成 C 或 D，改一行的事。选 C 的话我需要公司工商全称。另外提醒：无论选哪个，都要 1.1.6 重打包才能真正改到用户手上的安装包。</w:t>
      </w:r>
    </w:p>
    <w:p>
      <w:pPr>
        <w:spacing w:before="40" w:after="120" w:lineRule="auto" w:line="336"/>
      </w:pPr>
      <w:r>
        <w:rPr>
          <w:rFonts w:ascii="等线" w:hAnsi="等线" w:eastAsia="等线"/>
          <w:b/>
          <w:i w:val="0"/>
          <w:sz w:val="20"/>
        </w:rPr>
        <w:t>→ 我的选择（若选 C 请写公司全称）：_______________________________________________</w:t>
      </w:r>
    </w:p>
    <w:p>
      <w:pPr>
        <w:spacing w:before="120" w:after="60" w:lineRule="auto" w:line="336"/>
      </w:pPr>
      <w:r>
        <w:rPr>
          <w:rFonts w:ascii="等线" w:hAnsi="等线" w:eastAsia="等线"/>
          <w:b/>
          <w:i w:val="0"/>
          <w:color w:val="2E5395"/>
          <w:sz w:val="19"/>
        </w:rPr>
        <w:t>小节批注（可留空）：</w:t>
      </w:r>
    </w:p>
    <w:p>
      <w:pPr>
        <w:spacing w:before="0" w:after="120" w:lineRule="auto" w:line="336"/>
        <w:pBdr>
          <w:bottom w:val="single" w:sz="6" w:space="1" w:color="C9C9C9"/>
        </w:pBdr>
      </w:pPr>
    </w:p>
    <w:p>
      <w:pPr>
        <w:spacing w:before="0" w:after="120" w:lineRule="auto" w:line="336"/>
        <w:pBdr>
          <w:bottom w:val="single" w:sz="6" w:space="1" w:color="C9C9C9"/>
        </w:pBdr>
      </w:pPr>
    </w:p>
    <w:p>
      <w:pPr>
        <w:spacing w:before="200" w:after="80" w:lineRule="auto" w:line="288"/>
      </w:pPr>
      <w:r>
        <w:rPr>
          <w:rFonts w:ascii="微软雅黑" w:hAnsi="微软雅黑" w:eastAsia="微软雅黑"/>
          <w:b/>
          <w:i w:val="0"/>
          <w:color w:val="333333"/>
          <w:sz w:val="23"/>
        </w:rPr>
        <w:t>P3　自动更新通道（build.publish）要不要切到 GitHub provider</w:t>
      </w:r>
    </w:p>
    <w:p>
      <w:pPr>
        <w:spacing w:before="0" w:after="80" w:lineRule="auto" w:line="336"/>
      </w:pPr>
      <w:r>
        <w:rPr>
          <w:rFonts w:ascii="等线" w:hAnsi="等线" w:eastAsia="等线"/>
          <w:b w:val="0"/>
          <w:i w:val="0"/>
          <w:color w:val="595959"/>
          <w:sz w:val="19"/>
        </w:rPr>
        <w:t>desktop-electron/package.json 的 build.publish 现在是 generic provider，指向 https://maning789link.top/downloads —— 自动更新查自建通道的 latest.yml，不查 GitHub。切 GitHub provider 的好处是「发个 tag 就自动更新」；坏处是自动更新下载也走 GitHub 直连 0.12 MB/s，610 MB 要等约 89 分钟，而且直连时断断续续。这一项是 P1 的下游：如果 P1 选了 B（COS），那 generic URL 直接指 COS 就行，两件事一起解决，不必切 GitHub provider。</w:t>
      </w:r>
    </w:p>
    <w:p>
      <w:pPr>
        <w:spacing w:before="0" w:after="60" w:lineRule="auto" w:line="336"/>
        <w:ind w:left="227"/>
      </w:pPr>
      <w:r>
        <w:rPr>
          <w:rFonts w:ascii="等线" w:hAnsi="等线" w:eastAsia="等线"/>
          <w:b w:val="0"/>
          <w:i w:val="0"/>
          <w:sz w:val="20"/>
        </w:rPr>
        <w:t>□ A. 暂留 generic 自建通道，本版不动 —— 等 P1 定了再一起处理（推荐）</w:t>
      </w:r>
    </w:p>
    <w:p>
      <w:pPr>
        <w:spacing w:before="0" w:after="60" w:lineRule="auto" w:line="336"/>
        <w:ind w:left="227"/>
      </w:pPr>
      <w:r>
        <w:rPr>
          <w:rFonts w:ascii="等线" w:hAnsi="等线" w:eastAsia="等线"/>
          <w:b w:val="0"/>
          <w:i w:val="0"/>
          <w:sz w:val="20"/>
        </w:rPr>
        <w:t>□ B. 切 GitHub provider（1.1.6 重打包时切）：自动更新跟 Release 走，下载速度按 GitHub 直连算</w:t>
      </w:r>
    </w:p>
    <w:p>
      <w:pPr>
        <w:spacing w:before="0" w:after="60" w:lineRule="auto" w:line="336"/>
        <w:ind w:left="227"/>
      </w:pPr>
      <w:r>
        <w:rPr>
          <w:rFonts w:ascii="等线" w:hAnsi="等线" w:eastAsia="等线"/>
          <w:b w:val="0"/>
          <w:i w:val="0"/>
          <w:sz w:val="20"/>
        </w:rPr>
        <w:t>□ C. 留 generic，但把 URL 改成 P1 选定的国内通道（COS，或升带宽后的自建）</w:t>
      </w:r>
    </w:p>
    <w:p>
      <w:pPr>
        <w:spacing w:before="0" w:after="60" w:lineRule="auto" w:line="336"/>
        <w:ind w:left="227"/>
      </w:pPr>
      <w:r>
        <w:rPr>
          <w:rFonts w:ascii="等线" w:hAnsi="等线" w:eastAsia="等线"/>
          <w:b w:val="0"/>
          <w:i w:val="0"/>
          <w:sz w:val="20"/>
        </w:rPr>
        <w:t>□ D. 关掉自动更新，只在官网手动下载新版</w:t>
      </w:r>
    </w:p>
    <w:p>
      <w:pPr>
        <w:spacing w:before="0" w:after="60" w:lineRule="auto" w:line="336"/>
        <w:ind w:left="227"/>
      </w:pPr>
      <w:r>
        <w:rPr>
          <w:rFonts w:ascii="等线" w:hAnsi="等线" w:eastAsia="等线"/>
          <w:b w:val="0"/>
          <w:i w:val="0"/>
          <w:color w:val="2E5395"/>
          <w:sz w:val="19"/>
        </w:rPr>
        <w:t>💡 建议 A（若 P1 选 B，这里就是 C）。切 GitHub provider 对国内用户是净退化 —— 自动更新本来就是给「懒得手动下新版」的人用的，这条路径最不能慢。B 唯一省掉的是维护自建通道那点活，代价是每个自动更新的用户多等一个多小时。C 是最省事的组合，不用动发布方式，只换一个 URL。</w:t>
      </w:r>
    </w:p>
    <w:p>
      <w:pPr>
        <w:spacing w:before="40" w:after="120" w:lineRule="auto" w:line="336"/>
      </w:pPr>
      <w:r>
        <w:rPr>
          <w:rFonts w:ascii="等线" w:hAnsi="等线" w:eastAsia="等线"/>
          <w:b/>
          <w:i w:val="0"/>
          <w:sz w:val="20"/>
        </w:rPr>
        <w:t>→ 我的选择：_______________________________________________</w:t>
      </w:r>
    </w:p>
    <w:p>
      <w:pPr>
        <w:spacing w:before="120" w:after="60" w:lineRule="auto" w:line="336"/>
      </w:pPr>
      <w:r>
        <w:rPr>
          <w:rFonts w:ascii="等线" w:hAnsi="等线" w:eastAsia="等线"/>
          <w:b/>
          <w:i w:val="0"/>
          <w:color w:val="2E5395"/>
          <w:sz w:val="19"/>
        </w:rPr>
        <w:t>小节批注（可留空）：</w:t>
      </w:r>
    </w:p>
    <w:p>
      <w:pPr>
        <w:spacing w:before="0" w:after="120" w:lineRule="auto" w:line="336"/>
        <w:pBdr>
          <w:bottom w:val="single" w:sz="6" w:space="1" w:color="C9C9C9"/>
        </w:pBdr>
      </w:pPr>
    </w:p>
    <w:p>
      <w:pPr>
        <w:spacing w:before="0" w:after="120" w:lineRule="auto" w:line="336"/>
        <w:pBdr>
          <w:bottom w:val="single" w:sz="6" w:space="1" w:color="C9C9C9"/>
        </w:pBdr>
      </w:pPr>
    </w:p>
    <w:p>
      <w:pPr>
        <w:spacing w:before="200" w:after="80" w:lineRule="auto" w:line="288"/>
      </w:pPr>
      <w:r>
        <w:rPr>
          <w:rFonts w:ascii="微软雅黑" w:hAnsi="微软雅黑" w:eastAsia="微软雅黑"/>
          <w:b/>
          <w:i w:val="0"/>
          <w:color w:val="333333"/>
          <w:sz w:val="23"/>
        </w:rPr>
        <w:t>P4　D1-D5 追认：上一张「客户端发布形态待决表」实际已经落地了</w:t>
      </w:r>
    </w:p>
    <w:p>
      <w:pPr>
        <w:spacing w:before="0" w:after="80" w:lineRule="auto" w:line="336"/>
      </w:pPr>
      <w:r>
        <w:rPr>
          <w:rFonts w:ascii="等线" w:hAnsi="等线" w:eastAsia="等线"/>
          <w:b w:val="0"/>
          <w:i w:val="0"/>
          <w:color w:val="595959"/>
          <w:sz w:val="19"/>
        </w:rPr>
        <w:t>那张表（docs/client-release-decision-form.docx）D1-D5 还空着，但代码已经按选项落地并对公网生效了：D1 安装包命名 → A（LaomaAI-1.1.5-setup.exe，纯 ASCII，官网按钮就是这个名）；D2 客户端 license → A（标 AGPL-3.0，Hermes 一并含在包里）；D3 源码交付 → B（公开 GitHub 仓库 + 官网链接）—— 这张表的建议本来是 A（官网下载区放源码包），实际落地选了 B，比建议更彻底；D4 完整版解锁 → A（只认本地注册码，云端只管 AI 额度）；D5 安装包体积 → A（接受 610 MB 单包）。所以这张表实际只差你一句确认，尤其 D3，它跟你当时的建议不一样。</w:t>
      </w:r>
    </w:p>
    <w:p>
      <w:pPr>
        <w:spacing w:before="0" w:after="60" w:lineRule="auto" w:line="336"/>
        <w:ind w:left="227"/>
      </w:pPr>
      <w:r>
        <w:rPr>
          <w:rFonts w:ascii="等线" w:hAnsi="等线" w:eastAsia="等线"/>
          <w:b w:val="0"/>
          <w:i w:val="0"/>
          <w:sz w:val="20"/>
        </w:rPr>
        <w:t>□ A. 全部按实际落地确认（D1=A　D2=A　D3=B　D4=A　D5=A）（推荐）</w:t>
      </w:r>
    </w:p>
    <w:p>
      <w:pPr>
        <w:spacing w:before="0" w:after="60" w:lineRule="auto" w:line="336"/>
        <w:ind w:left="227"/>
      </w:pPr>
      <w:r>
        <w:rPr>
          <w:rFonts w:ascii="等线" w:hAnsi="等线" w:eastAsia="等线"/>
          <w:b w:val="0"/>
          <w:i w:val="0"/>
          <w:sz w:val="20"/>
        </w:rPr>
        <w:t>□ B. D3 改回 A：官网下载区放 Prism-Fusion-source-1.1.5.zip，GitHub 仓保留但不作为交付口径</w:t>
      </w:r>
    </w:p>
    <w:p>
      <w:pPr>
        <w:spacing w:before="0" w:after="60" w:lineRule="auto" w:line="336"/>
        <w:ind w:left="227"/>
      </w:pPr>
      <w:r>
        <w:rPr>
          <w:rFonts w:ascii="等线" w:hAnsi="等线" w:eastAsia="等线"/>
          <w:b w:val="0"/>
          <w:i w:val="0"/>
          <w:sz w:val="20"/>
        </w:rPr>
        <w:t>□ C. 我要改某几项，在下面写「D 编号 + 新选择」</w:t>
      </w:r>
    </w:p>
    <w:p>
      <w:pPr>
        <w:spacing w:before="0" w:after="60" w:lineRule="auto" w:line="336"/>
        <w:ind w:left="227"/>
      </w:pPr>
      <w:r>
        <w:rPr>
          <w:rFonts w:ascii="等线" w:hAnsi="等线" w:eastAsia="等线"/>
          <w:b w:val="0"/>
          <w:i w:val="0"/>
          <w:color w:val="2E5395"/>
          <w:sz w:val="19"/>
        </w:rPr>
        <w:t>💡 建议 A。D3 选 B 是因为你后来把仓库开到了 GitHub（maning636/laoma-ai-workbench），这比官网放一个 zip 强得多 —— 用户能 clone、能看历史、能提 issue，而且 AGPL 的「提供对应源码」义务走公开仓本身就是最干净的履约方式。选 B 的话我要额外打一个与 1.1.5 对齐的源码 zip 并改官网下载区。</w:t>
      </w:r>
    </w:p>
    <w:p>
      <w:pPr>
        <w:spacing w:before="40" w:after="120" w:lineRule="auto" w:line="336"/>
      </w:pPr>
      <w:r>
        <w:rPr>
          <w:rFonts w:ascii="等线" w:hAnsi="等线" w:eastAsia="等线"/>
          <w:b/>
          <w:i w:val="0"/>
          <w:sz w:val="20"/>
        </w:rPr>
        <w:t>→ 我的选择：_______________________________________________</w:t>
      </w:r>
    </w:p>
    <w:p>
      <w:pPr>
        <w:spacing w:before="120" w:after="60" w:lineRule="auto" w:line="336"/>
      </w:pPr>
      <w:r>
        <w:rPr>
          <w:rFonts w:ascii="等线" w:hAnsi="等线" w:eastAsia="等线"/>
          <w:b/>
          <w:i w:val="0"/>
          <w:color w:val="2E5395"/>
          <w:sz w:val="19"/>
        </w:rPr>
        <w:t>小节批注（可留空）：</w:t>
      </w:r>
    </w:p>
    <w:p>
      <w:pPr>
        <w:spacing w:before="0" w:after="120" w:lineRule="auto" w:line="336"/>
        <w:pBdr>
          <w:bottom w:val="single" w:sz="6" w:space="1" w:color="C9C9C9"/>
        </w:pBdr>
      </w:pPr>
    </w:p>
    <w:p>
      <w:pPr>
        <w:spacing w:before="0" w:after="120" w:lineRule="auto" w:line="336"/>
        <w:pBdr>
          <w:bottom w:val="single" w:sz="6" w:space="1" w:color="C9C9C9"/>
        </w:pBdr>
      </w:pPr>
    </w:p>
    <w:p>
      <w:pPr>
        <w:spacing w:before="200" w:after="80" w:lineRule="auto" w:line="288"/>
      </w:pPr>
      <w:r>
        <w:rPr>
          <w:rFonts w:ascii="微软雅黑" w:hAnsi="微软雅黑" w:eastAsia="微软雅黑"/>
          <w:b/>
          <w:i w:val="0"/>
          <w:color w:val="333333"/>
          <w:sz w:val="23"/>
        </w:rPr>
        <w:t>P5　官网要不要留个人微信号</w:t>
      </w:r>
    </w:p>
    <w:p>
      <w:pPr>
        <w:spacing w:before="0" w:after="80" w:lineRule="auto" w:line="336"/>
      </w:pPr>
      <w:r>
        <w:rPr>
          <w:rFonts w:ascii="等线" w:hAnsi="等线" w:eastAsia="等线"/>
          <w:b w:val="0"/>
          <w:i w:val="0"/>
          <w:color w:val="595959"/>
          <w:sz w:val="19"/>
        </w:rPr>
        <w:t>先纠正一处我自己的说法：官网**已经有**个人微信二维码了 —— assets/img/qr-wechat-personal.png（公网可访问，97,653 B），下载区的「加微信开通 →」按钮点开就是「扫码加我个人微信」弹层，底部联系方式区也是同一张码。缺的只有一样：**微信号没写成文字** —— 现在只能扫码加，搜不到号。这一项是可选增强，不影响上线。</w:t>
      </w:r>
    </w:p>
    <w:p>
      <w:pPr>
        <w:spacing w:before="0" w:after="60" w:lineRule="auto" w:line="336"/>
        <w:ind w:left="227"/>
      </w:pPr>
      <w:r>
        <w:rPr>
          <w:rFonts w:ascii="等线" w:hAnsi="等线" w:eastAsia="等线"/>
          <w:b w:val="0"/>
          <w:i w:val="0"/>
          <w:sz w:val="20"/>
        </w:rPr>
        <w:t>□ A. 把微信号写成文字，官网可被搜到 —— 号请写在下面「我的选择」里</w:t>
      </w:r>
    </w:p>
    <w:p>
      <w:pPr>
        <w:spacing w:before="0" w:after="60" w:lineRule="auto" w:line="336"/>
        <w:ind w:left="227"/>
      </w:pPr>
      <w:r>
        <w:rPr>
          <w:rFonts w:ascii="等线" w:hAnsi="等线" w:eastAsia="等线"/>
          <w:b w:val="0"/>
          <w:i w:val="0"/>
          <w:sz w:val="20"/>
        </w:rPr>
        <w:t>□ B. 保持只有二维码，不公开号码 —— 防止号码被爬去批量加好友 / 发广告</w:t>
      </w:r>
    </w:p>
    <w:p>
      <w:pPr>
        <w:spacing w:before="0" w:after="60" w:lineRule="auto" w:line="336"/>
        <w:ind w:left="227"/>
      </w:pPr>
      <w:r>
        <w:rPr>
          <w:rFonts w:ascii="等线" w:hAnsi="等线" w:eastAsia="等线"/>
          <w:b w:val="0"/>
          <w:i w:val="0"/>
          <w:sz w:val="20"/>
        </w:rPr>
        <w:t>□ C. 先不动，等真有用户反馈加不上再改</w:t>
      </w:r>
    </w:p>
    <w:p>
      <w:pPr>
        <w:spacing w:before="0" w:after="60" w:lineRule="auto" w:line="336"/>
        <w:ind w:left="227"/>
      </w:pPr>
      <w:r>
        <w:rPr>
          <w:rFonts w:ascii="等线" w:hAnsi="等线" w:eastAsia="等线"/>
          <w:b w:val="0"/>
          <w:i w:val="0"/>
          <w:color w:val="2E5395"/>
          <w:sz w:val="19"/>
        </w:rPr>
        <w:t>💡 建议 A。你说过要留个人微信，我理解是想让人找得到 —— 纯扫码这条路对第一次下载的用户门槛偏高。如果你选 A，我加到三处：下载区「加微信开通」按钮旁、弹层里、页脚联系方式区。代价是号码可能被爬号软件批量加好友，所以建议同时在页面上标注「仅咨询，勿扰」—— 这一句要不要加，你在下面写一句就行。另提醒一句：小红书 / 抖音那边本来就不允许站外引流，这只是官网自己的联系方式，不算引流。</w:t>
      </w:r>
    </w:p>
    <w:p>
      <w:pPr>
        <w:spacing w:before="40" w:after="120" w:lineRule="auto" w:line="336"/>
      </w:pPr>
      <w:r>
        <w:rPr>
          <w:rFonts w:ascii="等线" w:hAnsi="等线" w:eastAsia="等线"/>
          <w:b/>
          <w:i w:val="0"/>
          <w:sz w:val="20"/>
        </w:rPr>
        <w:t>→ 我的选择（微信号 / 或写「保持现状」）：_______________________________________________</w:t>
      </w:r>
    </w:p>
    <w:p>
      <w:pPr>
        <w:spacing w:before="120" w:after="60" w:lineRule="auto" w:line="336"/>
      </w:pPr>
      <w:r>
        <w:rPr>
          <w:rFonts w:ascii="等线" w:hAnsi="等线" w:eastAsia="等线"/>
          <w:b/>
          <w:i w:val="0"/>
          <w:color w:val="2E5395"/>
          <w:sz w:val="19"/>
        </w:rPr>
        <w:t>小节批注（可留空）：</w:t>
      </w:r>
    </w:p>
    <w:p>
      <w:pPr>
        <w:spacing w:before="0" w:after="120" w:lineRule="auto" w:line="336"/>
        <w:pBdr>
          <w:bottom w:val="single" w:sz="6" w:space="1" w:color="C9C9C9"/>
        </w:pBdr>
      </w:pPr>
    </w:p>
    <w:p>
      <w:pPr>
        <w:spacing w:before="0" w:after="120" w:lineRule="auto" w:line="336"/>
        <w:pBdr>
          <w:bottom w:val="single" w:sz="6" w:space="1" w:color="C9C9C9"/>
        </w:pBdr>
      </w:pPr>
    </w:p>
    <w:p>
      <w:pPr>
        <w:spacing w:before="200" w:after="80" w:lineRule="auto" w:line="288"/>
      </w:pPr>
      <w:r>
        <w:rPr>
          <w:rFonts w:ascii="微软雅黑" w:hAnsi="微软雅黑" w:eastAsia="微软雅黑"/>
          <w:b/>
          <w:i w:val="0"/>
          <w:color w:val="333333"/>
          <w:sz w:val="23"/>
        </w:rPr>
        <w:t>P6　1.1.5 升级安装验收 + 备份 round18</w:t>
      </w:r>
    </w:p>
    <w:p>
      <w:pPr>
        <w:spacing w:before="0" w:after="80" w:lineRule="auto" w:line="336"/>
      </w:pPr>
      <w:r>
        <w:rPr>
          <w:rFonts w:ascii="等线" w:hAnsi="等线" w:eastAsia="等线"/>
          <w:b w:val="0"/>
          <w:i w:val="0"/>
          <w:color w:val="595959"/>
          <w:sz w:val="19"/>
        </w:rPr>
        <w:t>两件事。① 1.1.5 安装包已发布，但从来没做过「从 1.1.4 升到 1.1.5」的验收 —— 用户升级后数据目录、注册码、设置、Agent 配置会不会保留，没验过。1.1.4 → 1.1.5 的差异里有 cloud_service 的注册码校验改动（base64 编码方式），这类改动最怕影响老用户已有的 license.json。② 备份目录现在停在 1.1.4 三件套（LaomaAI-1.1.4-setup.exe / .blockmap / latest.yml + Prism-Fusion-source.zip + MANIFEST.txt），round17 已被 _superseded_round17 标记；round18（对齐 1.1.5）还没做。</w:t>
      </w:r>
    </w:p>
    <w:p>
      <w:pPr>
        <w:spacing w:before="0" w:after="60" w:lineRule="auto" w:line="336"/>
        <w:ind w:left="227"/>
      </w:pPr>
      <w:r>
        <w:rPr>
          <w:rFonts w:ascii="等线" w:hAnsi="等线" w:eastAsia="等线"/>
          <w:b w:val="0"/>
          <w:i w:val="0"/>
          <w:sz w:val="20"/>
        </w:rPr>
        <w:t>□ A. 我提供一台干净 Windows 机器 / 虚拟机的操作权，你装完把结果给我</w:t>
      </w:r>
    </w:p>
    <w:p>
      <w:pPr>
        <w:spacing w:before="0" w:after="60" w:lineRule="auto" w:line="336"/>
        <w:ind w:left="227"/>
      </w:pPr>
      <w:r>
        <w:rPr>
          <w:rFonts w:ascii="等线" w:hAnsi="等线" w:eastAsia="等线"/>
          <w:b w:val="0"/>
          <w:i w:val="0"/>
          <w:sz w:val="20"/>
        </w:rPr>
        <w:t>□ B. 你给操作步骤，我自己在另一台机器上装（你把步骤发我）</w:t>
      </w:r>
    </w:p>
    <w:p>
      <w:pPr>
        <w:spacing w:before="0" w:after="60" w:lineRule="auto" w:line="336"/>
        <w:ind w:left="227"/>
      </w:pPr>
      <w:r>
        <w:rPr>
          <w:rFonts w:ascii="等线" w:hAnsi="等线" w:eastAsia="等线"/>
          <w:b w:val="0"/>
          <w:i w:val="0"/>
          <w:sz w:val="20"/>
        </w:rPr>
        <w:t>□ C. 升级验收暂缓，先只做备份 round18</w:t>
      </w:r>
    </w:p>
    <w:p>
      <w:pPr>
        <w:spacing w:before="0" w:after="60" w:lineRule="auto" w:line="336"/>
        <w:ind w:left="227"/>
      </w:pPr>
      <w:r>
        <w:rPr>
          <w:rFonts w:ascii="等线" w:hAnsi="等线" w:eastAsia="等线"/>
          <w:b w:val="0"/>
          <w:i w:val="0"/>
          <w:sz w:val="20"/>
        </w:rPr>
        <w:t>□ D. 两件都暂缓</w:t>
      </w:r>
    </w:p>
    <w:p>
      <w:pPr>
        <w:spacing w:before="0" w:after="60" w:lineRule="auto" w:line="336"/>
        <w:ind w:left="227"/>
      </w:pPr>
      <w:r>
        <w:rPr>
          <w:rFonts w:ascii="等线" w:hAnsi="等线" w:eastAsia="等线"/>
          <w:b w:val="0"/>
          <w:i w:val="0"/>
          <w:color w:val="2E5395"/>
          <w:sz w:val="19"/>
        </w:rPr>
        <w:t>💡 建议 C，有余力再做 B。备份 round18 我随时能做，不依赖你（把 1.1.5 三件套 + 对齐的源码包 + MANIFEST 刷进 D:\Prism-Fusion-Backup）。升级验收需要一台干净机 —— 你手上有 Windows 机器的话，我可以给一份十分钟能走完的检查单（装 → 升 → 看注册码还在不在）。</w:t>
      </w:r>
    </w:p>
    <w:p>
      <w:pPr>
        <w:spacing w:before="40" w:after="120" w:lineRule="auto" w:line="336"/>
      </w:pPr>
      <w:r>
        <w:rPr>
          <w:rFonts w:ascii="等线" w:hAnsi="等线" w:eastAsia="等线"/>
          <w:b/>
          <w:i w:val="0"/>
          <w:sz w:val="20"/>
        </w:rPr>
        <w:t>→ 我的选择：_______________________________________________</w:t>
      </w:r>
    </w:p>
    <w:p>
      <w:pPr>
        <w:spacing w:before="120" w:after="60" w:lineRule="auto" w:line="336"/>
      </w:pPr>
      <w:r>
        <w:rPr>
          <w:rFonts w:ascii="等线" w:hAnsi="等线" w:eastAsia="等线"/>
          <w:b/>
          <w:i w:val="0"/>
          <w:color w:val="2E5395"/>
          <w:sz w:val="19"/>
        </w:rPr>
        <w:t>小节批注（可留空）：</w:t>
      </w:r>
    </w:p>
    <w:p>
      <w:pPr>
        <w:spacing w:before="0" w:after="120" w:lineRule="auto" w:line="336"/>
        <w:pBdr>
          <w:bottom w:val="single" w:sz="6" w:space="1" w:color="C9C9C9"/>
        </w:pBdr>
      </w:pPr>
    </w:p>
    <w:p>
      <w:pPr>
        <w:spacing w:before="0" w:after="120" w:lineRule="auto" w:line="336"/>
        <w:pBdr>
          <w:bottom w:val="single" w:sz="6" w:space="1" w:color="C9C9C9"/>
        </w:pBdr>
      </w:pPr>
    </w:p>
    <w:p>
      <w:pPr>
        <w:spacing w:before="200" w:after="80" w:lineRule="auto" w:line="288"/>
      </w:pPr>
      <w:r>
        <w:rPr>
          <w:rFonts w:ascii="微软雅黑" w:hAnsi="微软雅黑" w:eastAsia="微软雅黑"/>
          <w:b/>
          <w:i w:val="0"/>
          <w:color w:val="333333"/>
          <w:sz w:val="23"/>
        </w:rPr>
        <w:t>P7　云端 LLM Key / TikHub Key 缺（决定云端链路能不能真跑通）</w:t>
      </w:r>
    </w:p>
    <w:p>
      <w:pPr>
        <w:spacing w:before="0" w:after="80" w:lineRule="auto" w:line="336"/>
      </w:pPr>
      <w:r>
        <w:rPr>
          <w:rFonts w:ascii="等线" w:hAnsi="等线" w:eastAsia="等线"/>
          <w:b w:val="0"/>
          <w:i w:val="0"/>
          <w:color w:val="595959"/>
          <w:sz w:val="19"/>
        </w:rPr>
        <w:t>两个必填的外部密钥现在都没有：CLOUD_LLM_API_KEY —— 云端调 LLM 用的，缺了 cloud_service 的 call_cloud_llm() 直接抛 LLMKeyNotConfiguredError，云端 AI 这条链路跑不通；TIKHUB_API_KEY —— 抖音 / 小红书等平台的数据采集用的（prism_backend/myUtils/tikhub_client.py 读它）。所以「云端 AI 能不能真用」「数据采集能不能真用」这两件事，目前只验到 mock 层。</w:t>
      </w:r>
    </w:p>
    <w:p>
      <w:pPr>
        <w:spacing w:before="0" w:after="60" w:lineRule="auto" w:line="336"/>
        <w:ind w:left="227"/>
      </w:pPr>
      <w:r>
        <w:rPr>
          <w:rFonts w:ascii="等线" w:hAnsi="等线" w:eastAsia="等线"/>
          <w:b w:val="0"/>
          <w:i w:val="0"/>
          <w:sz w:val="20"/>
        </w:rPr>
        <w:t>□ A. 我提供 —— 放 D 盘某个目录，只给我路径，不要贴进对话</w:t>
      </w:r>
    </w:p>
    <w:p>
      <w:pPr>
        <w:spacing w:before="0" w:after="60" w:lineRule="auto" w:line="336"/>
        <w:ind w:left="227"/>
      </w:pPr>
      <w:r>
        <w:rPr>
          <w:rFonts w:ascii="等线" w:hAnsi="等线" w:eastAsia="等线"/>
          <w:b w:val="0"/>
          <w:i w:val="0"/>
          <w:sz w:val="20"/>
        </w:rPr>
        <w:t>□ B. 该功能先关掉 —— 客户端隐藏入口 / 后端返回明确的「未配置」提示</w:t>
      </w:r>
    </w:p>
    <w:p>
      <w:pPr>
        <w:spacing w:before="0" w:after="60" w:lineRule="auto" w:line="336"/>
        <w:ind w:left="227"/>
      </w:pPr>
      <w:r>
        <w:rPr>
          <w:rFonts w:ascii="等线" w:hAnsi="等线" w:eastAsia="等线"/>
          <w:b w:val="0"/>
          <w:i w:val="0"/>
          <w:sz w:val="20"/>
        </w:rPr>
        <w:t>□ C. 用服务器上已有的密钥，我不给新 key</w:t>
      </w:r>
    </w:p>
    <w:p>
      <w:pPr>
        <w:spacing w:before="0" w:after="60" w:lineRule="auto" w:line="336"/>
        <w:ind w:left="227"/>
      </w:pPr>
      <w:r>
        <w:rPr>
          <w:rFonts w:ascii="等线" w:hAnsi="等线" w:eastAsia="等线"/>
          <w:b w:val="0"/>
          <w:i w:val="0"/>
          <w:color w:val="2E5395"/>
          <w:sz w:val="19"/>
        </w:rPr>
        <w:t>💡 建议 A 或 C。密钥一律不要贴在对话里 —— 你在 D 盘建个目录把 .env 放进去，我按路径读，不打印内容、不写进仓库、不进 git。B 是合法兜底：功能关掉比「点了报一个看不懂的错」体验好。顺带一提，云端测试账号密码已经在 D:\Prism-Fusion-Backup\_acceptance\ 下，不会外泄。</w:t>
      </w:r>
    </w:p>
    <w:p>
      <w:pPr>
        <w:spacing w:before="40" w:after="120" w:lineRule="auto" w:line="336"/>
      </w:pPr>
      <w:r>
        <w:rPr>
          <w:rFonts w:ascii="等线" w:hAnsi="等线" w:eastAsia="等线"/>
          <w:b/>
          <w:i w:val="0"/>
          <w:sz w:val="20"/>
        </w:rPr>
        <w:t>→ 我的选择（密钥路径 / 或写「用服务器上的」）：_______________________________________________</w:t>
      </w:r>
    </w:p>
    <w:p>
      <w:pPr>
        <w:spacing w:before="120" w:after="60" w:lineRule="auto" w:line="336"/>
      </w:pPr>
      <w:r>
        <w:rPr>
          <w:rFonts w:ascii="等线" w:hAnsi="等线" w:eastAsia="等线"/>
          <w:b/>
          <w:i w:val="0"/>
          <w:color w:val="2E5395"/>
          <w:sz w:val="19"/>
        </w:rPr>
        <w:t>小节批注（可留空）：</w:t>
      </w:r>
    </w:p>
    <w:p>
      <w:pPr>
        <w:spacing w:before="0" w:after="120" w:lineRule="auto" w:line="336"/>
        <w:pBdr>
          <w:bottom w:val="single" w:sz="6" w:space="1" w:color="C9C9C9"/>
        </w:pBdr>
      </w:pPr>
    </w:p>
    <w:p>
      <w:pPr>
        <w:spacing w:before="0" w:after="120" w:lineRule="auto" w:line="336"/>
        <w:pBdr>
          <w:bottom w:val="single" w:sz="6" w:space="1" w:color="C9C9C9"/>
        </w:pBdr>
      </w:pPr>
    </w:p>
    <w:p>
      <w:r>
        <w:br w:type="page"/>
      </w:r>
    </w:p>
    <w:p>
      <w:pPr>
        <w:spacing w:before="280" w:after="120" w:lineRule="auto" w:line="288"/>
      </w:pPr>
      <w:r>
        <w:rPr>
          <w:rFonts w:ascii="微软雅黑" w:hAnsi="微软雅黑" w:eastAsia="微软雅黑"/>
          <w:b/>
          <w:i w:val="0"/>
          <w:color w:val="1F3864"/>
          <w:sz w:val="32"/>
        </w:rPr>
        <w:t>3　总快速批注</w:t>
      </w:r>
    </w:p>
    <w:p>
      <w:pPr>
        <w:spacing w:before="0" w:after="120" w:lineRule="auto" w:line="336"/>
      </w:pPr>
      <w:r>
        <w:rPr>
          <w:rFonts w:ascii="等线" w:hAnsi="等线" w:eastAsia="等线"/>
          <w:b w:val="0"/>
          <w:i w:val="0"/>
          <w:color w:val="595959"/>
          <w:sz w:val="20"/>
        </w:rPr>
        <w:t>任何一项不想细勾，就在这里写一句总规则，我按它兜底（并会在回执里标明哪些是兜底的）。</w:t>
      </w:r>
    </w:p>
    <w:p>
      <w:pPr>
        <w:spacing w:before="0" w:after="120" w:lineRule="auto" w:line="336"/>
        <w:pBdr>
          <w:bottom w:val="single" w:sz="6" w:space="1" w:color="C9C9C9"/>
        </w:pBdr>
      </w:pPr>
    </w:p>
    <w:p>
      <w:pPr>
        <w:spacing w:before="0" w:after="120" w:lineRule="auto" w:line="336"/>
        <w:pBdr>
          <w:bottom w:val="single" w:sz="6" w:space="1" w:color="C9C9C9"/>
        </w:pBdr>
      </w:pPr>
    </w:p>
    <w:p>
      <w:pPr>
        <w:spacing w:before="0" w:after="120" w:lineRule="auto" w:line="336"/>
        <w:pBdr>
          <w:bottom w:val="single" w:sz="6" w:space="1" w:color="C9C9C9"/>
        </w:pBdr>
      </w:pPr>
    </w:p>
    <w:p>
      <w:pPr>
        <w:spacing w:before="0" w:after="120" w:lineRule="auto" w:line="336"/>
        <w:pBdr>
          <w:bottom w:val="single" w:sz="6" w:space="1" w:color="C9C9C9"/>
        </w:pBdr>
      </w:pPr>
    </w:p>
    <w:p>
      <w:pPr>
        <w:spacing w:before="0" w:after="120" w:lineRule="auto" w:line="336"/>
        <w:pBdr>
          <w:bottom w:val="single" w:sz="6" w:space="1" w:color="C9C9C9"/>
        </w:pBdr>
      </w:pPr>
    </w:p>
    <w:p>
      <w:pPr>
        <w:spacing w:before="0" w:after="120" w:lineRule="auto" w:line="336"/>
        <w:pBdr>
          <w:bottom w:val="single" w:sz="6" w:space="1" w:color="C9C9C9"/>
        </w:pBdr>
      </w:pPr>
    </w:p>
    <w:p>
      <w:pPr>
        <w:spacing w:before="0" w:after="120" w:lineRule="auto" w:line="336"/>
        <w:pBdr>
          <w:bottom w:val="single" w:sz="6" w:space="1" w:color="C9C9C9"/>
        </w:pBdr>
      </w:pPr>
    </w:p>
    <w:p>
      <w:pPr>
        <w:spacing w:before="0" w:after="120" w:lineRule="auto" w:line="336"/>
        <w:pBdr>
          <w:bottom w:val="single" w:sz="6" w:space="1" w:color="C9C9C9"/>
        </w:pBdr>
      </w:pPr>
    </w:p>
    <w:p>
      <w:pPr>
        <w:spacing w:before="280" w:after="120" w:lineRule="auto" w:line="288"/>
      </w:pPr>
      <w:r>
        <w:rPr>
          <w:rFonts w:ascii="微软雅黑" w:hAnsi="微软雅黑" w:eastAsia="微软雅黑"/>
          <w:b/>
          <w:i w:val="0"/>
          <w:color w:val="1F3864"/>
          <w:sz w:val="32"/>
        </w:rPr>
        <w:t>4　填完之后我会做什么</w:t>
      </w:r>
    </w:p>
    <w:p>
      <w:pPr>
        <w:spacing w:before="0" w:after="80" w:lineRule="auto" w:line="336"/>
        <w:ind w:left="170"/>
      </w:pPr>
      <w:r>
        <w:rPr>
          <w:rFonts w:ascii="等线" w:hAnsi="等线" w:eastAsia="等线"/>
          <w:b w:val="0"/>
          <w:i w:val="0"/>
          <w:sz w:val="20"/>
        </w:rPr>
        <w:t>① 跑回读脚本读出你的选择 → 写回 docs/PROJECT_OVERVIEW.md 与发布口径文档；</w:t>
      </w:r>
    </w:p>
    <w:p>
      <w:pPr>
        <w:spacing w:before="0" w:after="80" w:lineRule="auto" w:line="336"/>
        <w:ind w:left="170"/>
      </w:pPr>
      <w:r>
        <w:rPr>
          <w:rFonts w:ascii="等线" w:hAnsi="等线" w:eastAsia="等线"/>
          <w:b w:val="0"/>
          <w:i w:val="0"/>
          <w:sz w:val="20"/>
        </w:rPr>
        <w:t>② P1 / P5 若改官网 → 改 /var/www/fde/index.html 并做公网验收（改前先备份，现有备份在 index.html.bak.20261023_132000）；</w:t>
      </w:r>
    </w:p>
    <w:p>
      <w:pPr>
        <w:spacing w:before="0" w:after="80" w:lineRule="auto" w:line="336"/>
        <w:ind w:left="170"/>
      </w:pPr>
      <w:r>
        <w:rPr>
          <w:rFonts w:ascii="等线" w:hAnsi="等线" w:eastAsia="等线"/>
          <w:b w:val="0"/>
          <w:i w:val="0"/>
          <w:sz w:val="20"/>
        </w:rPr>
        <w:t>③ P2 / P3 若要落地 → 改 NOTICE.txt 与 desktop-electron/package.json 的 build.publish，打 1.1.6，重跑「latest.yml 名字 / 大小 / sha512 与磁盘一致」守卫；</w:t>
      </w:r>
    </w:p>
    <w:p>
      <w:pPr>
        <w:spacing w:before="0" w:after="80" w:lineRule="auto" w:line="336"/>
        <w:ind w:left="170"/>
      </w:pPr>
      <w:r>
        <w:rPr>
          <w:rFonts w:ascii="等线" w:hAnsi="等线" w:eastAsia="等线"/>
          <w:b w:val="0"/>
          <w:i w:val="0"/>
          <w:sz w:val="20"/>
        </w:rPr>
        <w:t>④ P4 → 把 D1-D5 的确认结果写进发布口径文档，并同步 client-release-decision-form.docx 的回执；</w:t>
      </w:r>
    </w:p>
    <w:p>
      <w:pPr>
        <w:spacing w:before="0" w:after="80" w:lineRule="auto" w:line="336"/>
        <w:ind w:left="170"/>
      </w:pPr>
      <w:r>
        <w:rPr>
          <w:rFonts w:ascii="等线" w:hAnsi="等线" w:eastAsia="等线"/>
          <w:b w:val="0"/>
          <w:i w:val="0"/>
          <w:sz w:val="20"/>
        </w:rPr>
        <w:t>⑤ P6 → 刷备份 round18（1.1.5 三件套 + 对齐源码包 + MANIFEST）；若你选了 A / B，升级验收我出一份十分钟能走完的检查单；</w:t>
      </w:r>
    </w:p>
    <w:p>
      <w:pPr>
        <w:spacing w:before="0" w:after="80" w:lineRule="auto" w:line="336"/>
        <w:ind w:left="170"/>
      </w:pPr>
      <w:r>
        <w:rPr>
          <w:rFonts w:ascii="等线" w:hAnsi="等线" w:eastAsia="等线"/>
          <w:b w:val="0"/>
          <w:i w:val="0"/>
          <w:sz w:val="20"/>
        </w:rPr>
        <w:t>⑥ P7 → 按你给的路径读密钥（不打印、不入库、不进 git），跑真实云端链路而不是 mock；</w:t>
      </w:r>
    </w:p>
    <w:p>
      <w:pPr>
        <w:spacing w:before="0" w:after="80" w:lineRule="auto" w:line="336"/>
        <w:ind w:left="170"/>
      </w:pPr>
      <w:r>
        <w:rPr>
          <w:rFonts w:ascii="等线" w:hAnsi="等线" w:eastAsia="等线"/>
          <w:b w:val="0"/>
          <w:i w:val="0"/>
          <w:sz w:val="20"/>
        </w:rPr>
        <w:t>⑦ 全部改动跑回归（pytest / tsc / vitest / 产物守卫）后提交并推 origin + prism-server + 备份。</w:t>
      </w:r>
    </w:p>
    <w:sectPr w:rsidR="00FC693F" w:rsidRPr="0006063C" w:rsidSect="00034616">
      <w:footerReference w:type="default" r:id="rId9"/>
      <w:pgSz w:w="11906" w:h="16838"/>
      <w:pgMar w:top="1134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等线" w:hAnsi="等线" w:eastAsia="等线"/>
        <w:b w:val="0"/>
        <w:i w:val="0"/>
        <w:color w:val="595959"/>
        <w:sz w:val="16"/>
      </w:rPr>
      <w:t xml:space="preserve">Prism-Fusion 开源发布收尾 · 待决表　v1.0　2026-10-23　·　第 </w:t>
    </w:r>
    <w:fldSimple w:instr=" PAGE ">
      <w:r>
        <w:rPr>
          <w:sz w:val="16"/>
        </w:rPr>
        <w:t>1</w:t>
      </w:r>
    </w:fldSimple>
    <w:r>
      <w:rPr>
        <w:rFonts w:ascii="等线" w:hAnsi="等线" w:eastAsia="等线"/>
        <w:b w:val="0"/>
        <w:i w:val="0"/>
        <w:color w:val="595959"/>
        <w:sz w:val="16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等线" w:hAnsi="等线" w:eastAsia="等线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