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EBF" w:rsidRPr="00EE0038" w:rsidRDefault="00EE0038" w:rsidP="00EE0038">
      <w:pPr>
        <w:jc w:val="center"/>
        <w:rPr>
          <w:b/>
          <w:color w:val="FF0000"/>
          <w:sz w:val="44"/>
          <w:lang w:val="en-US"/>
        </w:rPr>
      </w:pPr>
      <w:r w:rsidRPr="00EE0038">
        <w:rPr>
          <w:b/>
          <w:color w:val="FF0000"/>
          <w:sz w:val="44"/>
          <w:lang w:val="en-US"/>
        </w:rPr>
        <w:t>User Guide</w:t>
      </w:r>
    </w:p>
    <w:p w:rsidR="00F662AA" w:rsidRPr="00676784" w:rsidRDefault="00F662AA">
      <w:pPr>
        <w:rPr>
          <w:b/>
          <w:sz w:val="24"/>
          <w:lang w:val="en-US"/>
        </w:rPr>
      </w:pPr>
      <w:r w:rsidRPr="00144790">
        <w:rPr>
          <w:b/>
          <w:sz w:val="28"/>
          <w:lang w:val="en-US"/>
        </w:rPr>
        <w:t>Individual statement icons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4110"/>
        <w:gridCol w:w="4110"/>
      </w:tblGrid>
      <w:tr w:rsidR="00676784" w:rsidRPr="00031A46" w:rsidTr="00676784">
        <w:tc>
          <w:tcPr>
            <w:tcW w:w="1101" w:type="dxa"/>
            <w:vAlign w:val="center"/>
          </w:tcPr>
          <w:p w:rsidR="00676784" w:rsidRDefault="00676784" w:rsidP="00184B15">
            <w:pPr>
              <w:jc w:val="center"/>
              <w:rPr>
                <w:lang w:val="en-US"/>
              </w:rPr>
            </w:pPr>
            <w:r>
              <w:rPr>
                <w:noProof/>
                <w:lang w:eastAsia="el-GR"/>
              </w:rPr>
              <w:drawing>
                <wp:inline distT="0" distB="0" distL="0" distR="0" wp14:anchorId="38748FD8" wp14:editId="6ABF1BCC">
                  <wp:extent cx="485775" cy="485775"/>
                  <wp:effectExtent l="0" t="0" r="9525" b="0"/>
                  <wp:docPr id="2" name="Picture 2" descr="C:\Users\manios\Documents\Eclipse\CodeAnalyser\data\images\trivi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anios\Documents\Eclipse\CodeAnalyser\data\images\trivi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0" w:type="dxa"/>
            <w:vAlign w:val="center"/>
          </w:tcPr>
          <w:p w:rsidR="00676784" w:rsidRDefault="00676784" w:rsidP="00676784">
            <w:pPr>
              <w:rPr>
                <w:lang w:val="en-US"/>
              </w:rPr>
            </w:pPr>
            <w:r>
              <w:rPr>
                <w:lang w:val="en-US"/>
              </w:rPr>
              <w:t>Trivial statement</w:t>
            </w:r>
          </w:p>
        </w:tc>
        <w:tc>
          <w:tcPr>
            <w:tcW w:w="4110" w:type="dxa"/>
            <w:vAlign w:val="center"/>
          </w:tcPr>
          <w:p w:rsidR="00676784" w:rsidRDefault="00031A46" w:rsidP="00676784">
            <w:pPr>
              <w:rPr>
                <w:lang w:val="en-US"/>
              </w:rPr>
            </w:pPr>
            <w:r>
              <w:rPr>
                <w:lang w:val="en-US"/>
              </w:rPr>
              <w:t>Such statements are considered implementable.</w:t>
            </w:r>
          </w:p>
        </w:tc>
      </w:tr>
      <w:tr w:rsidR="00676784" w:rsidRPr="00031A46" w:rsidTr="00676784">
        <w:tc>
          <w:tcPr>
            <w:tcW w:w="1101" w:type="dxa"/>
            <w:vAlign w:val="center"/>
          </w:tcPr>
          <w:p w:rsidR="00676784" w:rsidRDefault="00676784" w:rsidP="00184B15">
            <w:pPr>
              <w:jc w:val="center"/>
              <w:rPr>
                <w:lang w:val="en-US"/>
              </w:rPr>
            </w:pPr>
            <w:r>
              <w:rPr>
                <w:noProof/>
                <w:lang w:eastAsia="el-GR"/>
              </w:rPr>
              <w:drawing>
                <wp:inline distT="0" distB="0" distL="0" distR="0" wp14:anchorId="193381D1" wp14:editId="6807E76B">
                  <wp:extent cx="466725" cy="466725"/>
                  <wp:effectExtent l="0" t="0" r="9525" b="9525"/>
                  <wp:docPr id="3" name="Picture 3" descr="C:\Users\manios\Documents\Eclipse\CodeAnalyser\data\images\sourceC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anios\Documents\Eclipse\CodeAnalyser\data\images\source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0" w:type="dxa"/>
            <w:vAlign w:val="center"/>
          </w:tcPr>
          <w:p w:rsidR="00676784" w:rsidRDefault="00676784" w:rsidP="00676784">
            <w:pPr>
              <w:rPr>
                <w:lang w:val="en-US"/>
              </w:rPr>
            </w:pPr>
            <w:r>
              <w:rPr>
                <w:lang w:val="en-US"/>
              </w:rPr>
              <w:t>Python code</w:t>
            </w:r>
          </w:p>
        </w:tc>
        <w:tc>
          <w:tcPr>
            <w:tcW w:w="4110" w:type="dxa"/>
            <w:vAlign w:val="center"/>
          </w:tcPr>
          <w:p w:rsidR="00676784" w:rsidRDefault="00676784" w:rsidP="0067678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The only condition to be met </w:t>
            </w:r>
            <w:r w:rsidR="00353283">
              <w:rPr>
                <w:lang w:val="en-US"/>
              </w:rPr>
              <w:t xml:space="preserve">for an expression to be marked as code </w:t>
            </w:r>
            <w:r>
              <w:rPr>
                <w:lang w:val="en-US"/>
              </w:rPr>
              <w:t>is for the expression to contain a ‘:’ character.</w:t>
            </w:r>
          </w:p>
        </w:tc>
      </w:tr>
      <w:tr w:rsidR="00676784" w:rsidRPr="00031A46" w:rsidTr="00676784">
        <w:tc>
          <w:tcPr>
            <w:tcW w:w="1101" w:type="dxa"/>
            <w:vAlign w:val="center"/>
          </w:tcPr>
          <w:p w:rsidR="00676784" w:rsidRDefault="00676784" w:rsidP="00184B15">
            <w:pPr>
              <w:jc w:val="center"/>
              <w:rPr>
                <w:noProof/>
                <w:lang w:eastAsia="el-GR"/>
              </w:rPr>
            </w:pPr>
            <w:r>
              <w:rPr>
                <w:noProof/>
                <w:lang w:eastAsia="el-GR"/>
              </w:rPr>
              <w:drawing>
                <wp:inline distT="0" distB="0" distL="0" distR="0" wp14:anchorId="72B1B517" wp14:editId="267D1EA8">
                  <wp:extent cx="485775" cy="485775"/>
                  <wp:effectExtent l="0" t="0" r="0" b="0"/>
                  <wp:docPr id="6" name="Picture 6" descr="C:\Users\manios\Documents\Eclipse\CodeAnalyser\data\images\nonTrivi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manios\Documents\Eclipse\CodeAnalyser\data\images\nonTrivi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0" w:type="dxa"/>
            <w:vAlign w:val="center"/>
          </w:tcPr>
          <w:p w:rsidR="00676784" w:rsidRDefault="00676784" w:rsidP="00676784">
            <w:pPr>
              <w:rPr>
                <w:lang w:val="en-US"/>
              </w:rPr>
            </w:pPr>
            <w:r>
              <w:rPr>
                <w:lang w:val="en-US"/>
              </w:rPr>
              <w:t xml:space="preserve">Non-Implementable statement </w:t>
            </w:r>
          </w:p>
        </w:tc>
        <w:tc>
          <w:tcPr>
            <w:tcW w:w="4110" w:type="dxa"/>
            <w:vAlign w:val="center"/>
          </w:tcPr>
          <w:p w:rsidR="00676784" w:rsidRDefault="00676784" w:rsidP="0067678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 problem is considered implementable only if it does not contain any non-implementable icon.</w:t>
            </w:r>
          </w:p>
        </w:tc>
      </w:tr>
      <w:tr w:rsidR="00676784" w:rsidRPr="00031A46" w:rsidTr="00676784">
        <w:tc>
          <w:tcPr>
            <w:tcW w:w="1101" w:type="dxa"/>
            <w:vAlign w:val="center"/>
          </w:tcPr>
          <w:p w:rsidR="00676784" w:rsidRDefault="00676784" w:rsidP="00184B15">
            <w:pPr>
              <w:jc w:val="center"/>
              <w:rPr>
                <w:noProof/>
                <w:lang w:eastAsia="el-GR"/>
              </w:rPr>
            </w:pPr>
            <w:r>
              <w:rPr>
                <w:noProof/>
                <w:lang w:eastAsia="el-GR"/>
              </w:rPr>
              <w:drawing>
                <wp:inline distT="0" distB="0" distL="0" distR="0" wp14:anchorId="63E0C97E" wp14:editId="419EE195">
                  <wp:extent cx="466725" cy="466725"/>
                  <wp:effectExtent l="0" t="0" r="9525" b="9525"/>
                  <wp:docPr id="5" name="Picture 5" descr="C:\Users\manios\Documents\Eclipse\CodeAnalyser\data\images\inval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anios\Documents\Eclipse\CodeAnalyser\data\images\inval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0" w:type="dxa"/>
            <w:vAlign w:val="center"/>
          </w:tcPr>
          <w:p w:rsidR="00676784" w:rsidRDefault="00676784" w:rsidP="00676784">
            <w:pPr>
              <w:rPr>
                <w:lang w:val="en-US"/>
              </w:rPr>
            </w:pPr>
            <w:r>
              <w:rPr>
                <w:lang w:val="en-US"/>
              </w:rPr>
              <w:t>Invalid statement</w:t>
            </w:r>
          </w:p>
        </w:tc>
        <w:tc>
          <w:tcPr>
            <w:tcW w:w="4110" w:type="dxa"/>
            <w:vAlign w:val="center"/>
          </w:tcPr>
          <w:p w:rsidR="00676784" w:rsidRDefault="00676784" w:rsidP="0067678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 statement is invalid if some declared variables are not used or there are duplicate variables declared.</w:t>
            </w:r>
          </w:p>
        </w:tc>
      </w:tr>
      <w:tr w:rsidR="00676784" w:rsidRPr="00031A46" w:rsidTr="00676784">
        <w:tc>
          <w:tcPr>
            <w:tcW w:w="1101" w:type="dxa"/>
            <w:vAlign w:val="center"/>
          </w:tcPr>
          <w:p w:rsidR="00676784" w:rsidRDefault="00676784" w:rsidP="00184B15">
            <w:pPr>
              <w:jc w:val="center"/>
              <w:rPr>
                <w:noProof/>
                <w:lang w:eastAsia="el-GR"/>
              </w:rPr>
            </w:pPr>
            <w:r>
              <w:rPr>
                <w:noProof/>
                <w:lang w:eastAsia="el-GR"/>
              </w:rPr>
              <w:drawing>
                <wp:inline distT="0" distB="0" distL="0" distR="0" wp14:anchorId="6A409142" wp14:editId="4A118B69">
                  <wp:extent cx="381000" cy="381000"/>
                  <wp:effectExtent l="0" t="0" r="0" b="0"/>
                  <wp:docPr id="7" name="Picture 7" descr="C:\Users\manios\Documents\Eclipse\CodeAnalyser\data\images\nonAffect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manios\Documents\Eclipse\CodeAnalyser\data\images\nonAffect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0" w:type="dxa"/>
            <w:vAlign w:val="center"/>
          </w:tcPr>
          <w:p w:rsidR="00676784" w:rsidRDefault="00676784" w:rsidP="00184B15">
            <w:pPr>
              <w:rPr>
                <w:lang w:val="en-US"/>
              </w:rPr>
            </w:pPr>
            <w:r>
              <w:rPr>
                <w:lang w:val="en-US"/>
              </w:rPr>
              <w:t>Not affecting output</w:t>
            </w:r>
          </w:p>
        </w:tc>
        <w:tc>
          <w:tcPr>
            <w:tcW w:w="4110" w:type="dxa"/>
            <w:vAlign w:val="center"/>
          </w:tcPr>
          <w:p w:rsidR="00676784" w:rsidRDefault="00676784" w:rsidP="0067678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 statement that does not affect the output can be ignored.</w:t>
            </w:r>
          </w:p>
        </w:tc>
      </w:tr>
    </w:tbl>
    <w:p w:rsidR="008C5E17" w:rsidRPr="00144790" w:rsidRDefault="00533F9C">
      <w:pPr>
        <w:rPr>
          <w:b/>
          <w:sz w:val="28"/>
          <w:lang w:val="en-US"/>
        </w:rPr>
      </w:pPr>
      <w:r w:rsidRPr="00144790">
        <w:rPr>
          <w:b/>
          <w:sz w:val="28"/>
          <w:lang w:val="en-US"/>
        </w:rPr>
        <w:t>Syntax highlighting</w:t>
      </w:r>
    </w:p>
    <w:p w:rsidR="00533F9C" w:rsidRDefault="00533F9C">
      <w:pPr>
        <w:rPr>
          <w:lang w:val="en-US"/>
        </w:rPr>
      </w:pPr>
      <w:r>
        <w:rPr>
          <w:lang w:val="en-US"/>
        </w:rPr>
        <w:t>The following syntax highlighting conventions are used:</w:t>
      </w:r>
    </w:p>
    <w:p w:rsidR="00533F9C" w:rsidRDefault="00533F9C" w:rsidP="00533F9C">
      <w:pPr>
        <w:jc w:val="both"/>
        <w:rPr>
          <w:rFonts w:eastAsiaTheme="minorEastAsia"/>
          <w:lang w:val="en-US"/>
        </w:rPr>
      </w:pPr>
      <w:r w:rsidRPr="00533F9C">
        <w:rPr>
          <w:color w:val="0070C0"/>
          <w:lang w:val="en-US"/>
        </w:rPr>
        <w:t>Blue</w:t>
      </w:r>
      <w:r>
        <w:rPr>
          <w:lang w:val="en-US"/>
        </w:rPr>
        <w:t xml:space="preserve"> comparisons (</w:t>
      </w:r>
      <m:oMath>
        <m:r>
          <w:rPr>
            <w:rFonts w:ascii="Cambria Math" w:hAnsi="Cambria Math"/>
            <w:color w:val="0070C0"/>
            <w:lang w:val="en-US"/>
          </w:rPr>
          <m:t>=</m:t>
        </m:r>
        <m:r>
          <w:rPr>
            <w:rFonts w:ascii="Cambria Math" w:eastAsiaTheme="minorEastAsia" w:hAnsi="Cambria Math"/>
            <w:color w:val="0070C0"/>
            <w:lang w:val="en-US"/>
          </w:rPr>
          <m:t>,&gt;,&lt;,&gt;=,&lt;=</m:t>
        </m:r>
      </m:oMath>
      <w:r>
        <w:rPr>
          <w:rFonts w:eastAsiaTheme="minorEastAsia"/>
          <w:lang w:val="en-US"/>
        </w:rPr>
        <w:t>) are invertible and transitional logical comparisons between variables. For comparisons that are not blue, the algorithm will not take advantage of their individual t</w:t>
      </w:r>
      <w:r w:rsidR="00E41A4A">
        <w:rPr>
          <w:rFonts w:eastAsiaTheme="minorEastAsia"/>
          <w:lang w:val="en-US"/>
        </w:rPr>
        <w:t>ransitional properties or of possible inversion of the order between the two sides.</w:t>
      </w:r>
    </w:p>
    <w:p w:rsidR="00E41A4A" w:rsidRPr="00533F9C" w:rsidRDefault="00E41A4A" w:rsidP="00533F9C">
      <w:pPr>
        <w:jc w:val="both"/>
        <w:rPr>
          <w:lang w:val="en-US"/>
        </w:rPr>
      </w:pPr>
      <w:r w:rsidRPr="00E41A4A">
        <w:rPr>
          <w:rFonts w:eastAsiaTheme="minorEastAsia"/>
          <w:color w:val="FF0000"/>
          <w:lang w:val="en-US"/>
        </w:rPr>
        <w:t>Red</w:t>
      </w:r>
      <w:r>
        <w:rPr>
          <w:rFonts w:eastAsiaTheme="minorEastAsia"/>
          <w:lang w:val="en-US"/>
        </w:rPr>
        <w:t xml:space="preserve"> equations (</w:t>
      </w:r>
      <m:oMath>
        <m:r>
          <w:rPr>
            <w:rFonts w:ascii="Cambria Math" w:eastAsiaTheme="minorEastAsia" w:hAnsi="Cambria Math"/>
            <w:color w:val="FF0000"/>
            <w:lang w:val="en-US"/>
          </w:rPr>
          <m:t>=</m:t>
        </m:r>
      </m:oMath>
      <w:r>
        <w:rPr>
          <w:rFonts w:eastAsiaTheme="minorEastAsia"/>
          <w:lang w:val="en-US"/>
        </w:rPr>
        <w:t>) are one-way assignments that</w:t>
      </w:r>
      <w:r w:rsidR="00F51C42">
        <w:rPr>
          <w:rFonts w:eastAsiaTheme="minorEastAsia"/>
          <w:lang w:val="en-US"/>
        </w:rPr>
        <w:t xml:space="preserve"> the algorithm should</w:t>
      </w:r>
      <w:r w:rsidR="002353EE">
        <w:rPr>
          <w:rFonts w:eastAsiaTheme="minorEastAsia"/>
          <w:lang w:val="en-US"/>
        </w:rPr>
        <w:t xml:space="preserve"> </w:t>
      </w:r>
      <w:r w:rsidR="00F51C42">
        <w:rPr>
          <w:rFonts w:eastAsiaTheme="minorEastAsia"/>
          <w:lang w:val="en-US"/>
        </w:rPr>
        <w:t>always ignore</w:t>
      </w:r>
      <w:r w:rsidR="008223C9">
        <w:rPr>
          <w:rFonts w:eastAsiaTheme="minorEastAsia"/>
          <w:lang w:val="en-US"/>
        </w:rPr>
        <w:t xml:space="preserve"> when merging assignments</w:t>
      </w:r>
      <w:r w:rsidR="00F9640C">
        <w:rPr>
          <w:rFonts w:eastAsiaTheme="minorEastAsia"/>
          <w:lang w:val="en-US"/>
        </w:rPr>
        <w:t xml:space="preserve"> together</w:t>
      </w:r>
      <w:r>
        <w:rPr>
          <w:rFonts w:eastAsiaTheme="minorEastAsia"/>
          <w:lang w:val="en-US"/>
        </w:rPr>
        <w:t xml:space="preserve">. When writing such a statement use </w:t>
      </w:r>
      <m:oMath>
        <m:r>
          <w:rPr>
            <w:rFonts w:ascii="Cambria Math" w:eastAsiaTheme="minorEastAsia" w:hAnsi="Cambria Math"/>
            <w:lang w:val="en-US"/>
          </w:rPr>
          <m:t>is</m:t>
        </m:r>
      </m:oMath>
      <w:r>
        <w:rPr>
          <w:rFonts w:eastAsiaTheme="minorEastAsia"/>
          <w:lang w:val="en-US"/>
        </w:rPr>
        <w:t xml:space="preserve"> instead of the equa</w:t>
      </w:r>
      <w:proofErr w:type="spellStart"/>
      <w:r w:rsidR="005F43EA">
        <w:rPr>
          <w:rFonts w:eastAsiaTheme="minorEastAsia"/>
          <w:lang w:val="en-US"/>
        </w:rPr>
        <w:t>tion</w:t>
      </w:r>
      <w:proofErr w:type="spellEnd"/>
      <w:r w:rsidR="005F43EA">
        <w:rPr>
          <w:rFonts w:eastAsiaTheme="minorEastAsia"/>
          <w:lang w:val="en-US"/>
        </w:rPr>
        <w:t xml:space="preserve"> symbol</w:t>
      </w:r>
      <w:r>
        <w:rPr>
          <w:rFonts w:eastAsiaTheme="minorEastAsia"/>
          <w:lang w:val="en-US"/>
        </w:rPr>
        <w:t>.</w:t>
      </w:r>
      <w:r w:rsidR="00C63FCF">
        <w:rPr>
          <w:rFonts w:eastAsiaTheme="minorEastAsia"/>
          <w:lang w:val="en-US"/>
        </w:rPr>
        <w:t xml:space="preserve"> This way of writing equations should be used for assigning results to </w:t>
      </w:r>
      <w:r w:rsidR="00F33B71">
        <w:rPr>
          <w:rFonts w:eastAsiaTheme="minorEastAsia"/>
          <w:lang w:val="en-US"/>
        </w:rPr>
        <w:t>returning variables</w:t>
      </w:r>
      <w:r w:rsidR="00C63FCF">
        <w:rPr>
          <w:rFonts w:eastAsiaTheme="minorEastAsia"/>
          <w:lang w:val="en-US"/>
        </w:rPr>
        <w:t>.</w:t>
      </w:r>
    </w:p>
    <w:p w:rsidR="00184B15" w:rsidRPr="00144790" w:rsidRDefault="008C5E17" w:rsidP="00EE0038">
      <w:pPr>
        <w:rPr>
          <w:b/>
          <w:sz w:val="28"/>
          <w:lang w:val="en-US"/>
        </w:rPr>
      </w:pPr>
      <w:r w:rsidRPr="00144790">
        <w:rPr>
          <w:b/>
          <w:sz w:val="28"/>
          <w:lang w:val="en-US"/>
        </w:rPr>
        <w:t xml:space="preserve">Keyboard </w:t>
      </w:r>
      <w:r w:rsidR="00EE0038" w:rsidRPr="00144790">
        <w:rPr>
          <w:b/>
          <w:sz w:val="28"/>
          <w:lang w:val="en-US"/>
        </w:rPr>
        <w:t>shortcuts</w:t>
      </w:r>
    </w:p>
    <w:tbl>
      <w:tblPr>
        <w:tblStyle w:val="TableGrid"/>
        <w:tblW w:w="900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7"/>
        <w:gridCol w:w="7624"/>
      </w:tblGrid>
      <w:tr w:rsidR="008C5E17" w:rsidRPr="00031A46" w:rsidTr="00D21F2C">
        <w:tc>
          <w:tcPr>
            <w:tcW w:w="1377" w:type="dxa"/>
          </w:tcPr>
          <w:p w:rsidR="008C5E17" w:rsidRPr="007D305E" w:rsidRDefault="00596F2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CTRL + TAB</w:t>
            </w:r>
          </w:p>
        </w:tc>
        <w:tc>
          <w:tcPr>
            <w:tcW w:w="7624" w:type="dxa"/>
          </w:tcPr>
          <w:p w:rsidR="008C5E17" w:rsidRDefault="00596F26">
            <w:pPr>
              <w:rPr>
                <w:lang w:val="en-US"/>
              </w:rPr>
            </w:pPr>
            <w:r>
              <w:rPr>
                <w:lang w:val="en-US"/>
              </w:rPr>
              <w:t>change tab (if the ‘…’ tab is selected, the problem selector will open)</w:t>
            </w:r>
          </w:p>
        </w:tc>
      </w:tr>
      <w:tr w:rsidR="008C5E17" w:rsidRPr="00031A46" w:rsidTr="00D21F2C">
        <w:tc>
          <w:tcPr>
            <w:tcW w:w="1377" w:type="dxa"/>
          </w:tcPr>
          <w:p w:rsidR="008C5E17" w:rsidRPr="007D305E" w:rsidRDefault="00C755B9">
            <w:pPr>
              <w:rPr>
                <w:b/>
                <w:lang w:val="en-US"/>
              </w:rPr>
            </w:pPr>
            <w:r w:rsidRPr="007D305E">
              <w:rPr>
                <w:b/>
                <w:lang w:val="en-US"/>
              </w:rPr>
              <w:t>+</w:t>
            </w:r>
          </w:p>
        </w:tc>
        <w:tc>
          <w:tcPr>
            <w:tcW w:w="7624" w:type="dxa"/>
          </w:tcPr>
          <w:p w:rsidR="008C5E17" w:rsidRDefault="00C755B9">
            <w:pPr>
              <w:rPr>
                <w:lang w:val="en-US"/>
              </w:rPr>
            </w:pPr>
            <w:r>
              <w:rPr>
                <w:lang w:val="en-US"/>
              </w:rPr>
              <w:t>create new problem if problem selector is open</w:t>
            </w:r>
          </w:p>
        </w:tc>
      </w:tr>
      <w:tr w:rsidR="00126635" w:rsidRPr="00031A46" w:rsidTr="00D21F2C">
        <w:tc>
          <w:tcPr>
            <w:tcW w:w="1377" w:type="dxa"/>
          </w:tcPr>
          <w:p w:rsidR="00126635" w:rsidRPr="007D305E" w:rsidRDefault="00126635">
            <w:pPr>
              <w:rPr>
                <w:b/>
                <w:lang w:val="en-US"/>
              </w:rPr>
            </w:pPr>
            <w:r w:rsidRPr="007D305E">
              <w:rPr>
                <w:b/>
                <w:lang w:val="en-US"/>
              </w:rPr>
              <w:t>ENTER</w:t>
            </w:r>
          </w:p>
        </w:tc>
        <w:tc>
          <w:tcPr>
            <w:tcW w:w="7624" w:type="dxa"/>
          </w:tcPr>
          <w:p w:rsidR="00126635" w:rsidRDefault="00126635">
            <w:pPr>
              <w:rPr>
                <w:lang w:val="en-US"/>
              </w:rPr>
            </w:pPr>
            <w:r>
              <w:rPr>
                <w:lang w:val="en-US"/>
              </w:rPr>
              <w:t>select problem in problem selector</w:t>
            </w:r>
            <w:r w:rsidR="003E60B2">
              <w:rPr>
                <w:lang w:val="en-US"/>
              </w:rPr>
              <w:t xml:space="preserve"> (change current problem with arrows)</w:t>
            </w:r>
          </w:p>
        </w:tc>
      </w:tr>
      <w:tr w:rsidR="00C755B9" w:rsidRPr="00031A46" w:rsidTr="00D21F2C">
        <w:tc>
          <w:tcPr>
            <w:tcW w:w="1377" w:type="dxa"/>
          </w:tcPr>
          <w:p w:rsidR="00C755B9" w:rsidRPr="007D305E" w:rsidRDefault="00C755B9">
            <w:pPr>
              <w:rPr>
                <w:b/>
                <w:lang w:val="en-US"/>
              </w:rPr>
            </w:pPr>
            <w:r w:rsidRPr="007D305E">
              <w:rPr>
                <w:b/>
                <w:lang w:val="en-US"/>
              </w:rPr>
              <w:t>DEL</w:t>
            </w:r>
          </w:p>
        </w:tc>
        <w:tc>
          <w:tcPr>
            <w:tcW w:w="7624" w:type="dxa"/>
          </w:tcPr>
          <w:p w:rsidR="00C755B9" w:rsidRDefault="00C755B9">
            <w:pPr>
              <w:rPr>
                <w:lang w:val="en-US"/>
              </w:rPr>
            </w:pPr>
            <w:r>
              <w:rPr>
                <w:lang w:val="en-US"/>
              </w:rPr>
              <w:t>delete current problem in problem selector</w:t>
            </w:r>
          </w:p>
        </w:tc>
      </w:tr>
      <w:tr w:rsidR="00C755B9" w:rsidTr="00D21F2C">
        <w:tc>
          <w:tcPr>
            <w:tcW w:w="1377" w:type="dxa"/>
          </w:tcPr>
          <w:p w:rsidR="00C755B9" w:rsidRPr="007D305E" w:rsidRDefault="00C755B9">
            <w:pPr>
              <w:rPr>
                <w:b/>
                <w:lang w:val="en-US"/>
              </w:rPr>
            </w:pPr>
            <w:r w:rsidRPr="007D305E">
              <w:rPr>
                <w:b/>
                <w:lang w:val="en-US"/>
              </w:rPr>
              <w:t>ESC</w:t>
            </w:r>
          </w:p>
        </w:tc>
        <w:tc>
          <w:tcPr>
            <w:tcW w:w="7624" w:type="dxa"/>
          </w:tcPr>
          <w:p w:rsidR="00C755B9" w:rsidRDefault="00C755B9">
            <w:pPr>
              <w:rPr>
                <w:lang w:val="en-US"/>
              </w:rPr>
            </w:pPr>
            <w:r>
              <w:rPr>
                <w:lang w:val="en-US"/>
              </w:rPr>
              <w:t>close problem selector</w:t>
            </w:r>
          </w:p>
        </w:tc>
      </w:tr>
    </w:tbl>
    <w:p w:rsidR="008C5E17" w:rsidRDefault="008C5E17">
      <w:pPr>
        <w:rPr>
          <w:lang w:val="en-US"/>
        </w:rPr>
      </w:pPr>
    </w:p>
    <w:p w:rsidR="00AA51A7" w:rsidRDefault="00AA51A7">
      <w:pPr>
        <w:rPr>
          <w:lang w:val="en-US"/>
        </w:rPr>
      </w:pPr>
      <w:r>
        <w:rPr>
          <w:lang w:val="en-US"/>
        </w:rPr>
        <w:br w:type="page"/>
      </w:r>
    </w:p>
    <w:p w:rsidR="00AA51A7" w:rsidRPr="00A143CB" w:rsidRDefault="00AA51A7">
      <w:pPr>
        <w:rPr>
          <w:b/>
          <w:sz w:val="28"/>
          <w:lang w:val="en-US"/>
        </w:rPr>
      </w:pPr>
      <w:r w:rsidRPr="00A143CB">
        <w:rPr>
          <w:b/>
          <w:sz w:val="28"/>
          <w:lang w:val="en-US"/>
        </w:rPr>
        <w:lastRenderedPageBreak/>
        <w:t>How to create new data</w:t>
      </w:r>
    </w:p>
    <w:p w:rsidR="00E31C44" w:rsidRPr="00A143CB" w:rsidRDefault="00A143CB" w:rsidP="00EE6311">
      <w:pPr>
        <w:jc w:val="both"/>
        <w:rPr>
          <w:lang w:val="en-US"/>
        </w:rPr>
      </w:pPr>
      <w:r>
        <w:rPr>
          <w:lang w:val="en-US"/>
        </w:rPr>
        <w:t xml:space="preserve">A problem can have only another problem from the same library </w:t>
      </w:r>
      <w:r w:rsidR="003F5BE5">
        <w:rPr>
          <w:lang w:val="en-US"/>
        </w:rPr>
        <w:t>as a solution.</w:t>
      </w:r>
      <w:r w:rsidR="006D7B2C">
        <w:rPr>
          <w:lang w:val="en-US"/>
        </w:rPr>
        <w:t xml:space="preserve"> Problems without a library can only have problems without a library as a solution.</w:t>
      </w:r>
      <w:r w:rsidR="00A57C4A">
        <w:rPr>
          <w:lang w:val="en-US"/>
        </w:rPr>
        <w:t xml:space="preserve"> This measure is in place to ensure easy selection of problems, even if you have a large number of libraries.</w:t>
      </w:r>
    </w:p>
    <w:p w:rsidR="00EE0038" w:rsidRPr="00A143CB" w:rsidRDefault="00031A46">
      <w:pPr>
        <w:rPr>
          <w:b/>
          <w:sz w:val="28"/>
          <w:lang w:val="en-US"/>
        </w:rPr>
      </w:pPr>
      <w:r>
        <w:rPr>
          <w:noProof/>
          <w:lang w:eastAsia="el-GR"/>
        </w:rPr>
        <w:drawing>
          <wp:anchor distT="0" distB="0" distL="114300" distR="114300" simplePos="0" relativeHeight="251659264" behindDoc="0" locked="0" layoutInCell="1" allowOverlap="1" wp14:anchorId="3B1B53D3" wp14:editId="226B9A79">
            <wp:simplePos x="0" y="0"/>
            <wp:positionH relativeFrom="column">
              <wp:posOffset>4591685</wp:posOffset>
            </wp:positionH>
            <wp:positionV relativeFrom="paragraph">
              <wp:posOffset>231775</wp:posOffset>
            </wp:positionV>
            <wp:extent cx="2274570" cy="32956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54" t="28538" r="63167" b="42669"/>
                    <a:stretch/>
                  </pic:blipFill>
                  <pic:spPr bwMode="auto">
                    <a:xfrm>
                      <a:off x="0" y="0"/>
                      <a:ext cx="2274570" cy="329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0038" w:rsidRPr="00A143CB">
        <w:rPr>
          <w:b/>
          <w:sz w:val="28"/>
          <w:lang w:val="en-US"/>
        </w:rPr>
        <w:t>How to run the algorithm</w:t>
      </w:r>
    </w:p>
    <w:p w:rsidR="00EE0038" w:rsidRDefault="00EE0038" w:rsidP="00EE0038">
      <w:pPr>
        <w:jc w:val="both"/>
        <w:rPr>
          <w:lang w:val="en-US"/>
        </w:rPr>
      </w:pPr>
      <w:r>
        <w:rPr>
          <w:lang w:val="en-US"/>
        </w:rPr>
        <w:t xml:space="preserve">Select the </w:t>
      </w:r>
      <w:r w:rsidR="00D53507">
        <w:rPr>
          <w:lang w:val="en-US"/>
        </w:rPr>
        <w:t>option ‘Clear Implementation’</w:t>
      </w:r>
      <w:r>
        <w:rPr>
          <w:lang w:val="en-US"/>
        </w:rPr>
        <w:t xml:space="preserve"> in the implementation selection box to clear </w:t>
      </w:r>
      <w:r w:rsidR="00DF3222">
        <w:rPr>
          <w:lang w:val="en-US"/>
        </w:rPr>
        <w:t>the existing</w:t>
      </w:r>
      <w:r>
        <w:rPr>
          <w:lang w:val="en-US"/>
        </w:rPr>
        <w:t xml:space="preserve"> implementation. W</w:t>
      </w:r>
      <w:r w:rsidR="00886E05">
        <w:rPr>
          <w:lang w:val="en-US"/>
        </w:rPr>
        <w:t xml:space="preserve">hen you do so, the button under it </w:t>
      </w:r>
      <w:r>
        <w:rPr>
          <w:lang w:val="en-US"/>
        </w:rPr>
        <w:t>will change</w:t>
      </w:r>
      <w:r w:rsidR="00886E05">
        <w:rPr>
          <w:lang w:val="en-US"/>
        </w:rPr>
        <w:t xml:space="preserve"> t</w:t>
      </w:r>
      <w:r w:rsidR="00F267DC">
        <w:rPr>
          <w:lang w:val="en-US"/>
        </w:rPr>
        <w:t>o</w:t>
      </w:r>
      <w:r>
        <w:rPr>
          <w:lang w:val="en-US"/>
        </w:rPr>
        <w:t xml:space="preserve"> ‘Create implementation’. Clicking that button will open the run dialog.</w:t>
      </w:r>
    </w:p>
    <w:p w:rsidR="00DE2E58" w:rsidRDefault="00EE0038" w:rsidP="00DE2E58">
      <w:pPr>
        <w:jc w:val="both"/>
        <w:rPr>
          <w:lang w:val="en-US"/>
        </w:rPr>
      </w:pPr>
      <w:r>
        <w:rPr>
          <w:lang w:val="en-US"/>
        </w:rPr>
        <w:t>In the new dialog, leave checked all libraries you want the algorithm to use and unche</w:t>
      </w:r>
      <w:r w:rsidR="00DF3222">
        <w:rPr>
          <w:lang w:val="en-US"/>
        </w:rPr>
        <w:t xml:space="preserve">ck those you don’t want to use. </w:t>
      </w:r>
      <w:r>
        <w:rPr>
          <w:lang w:val="en-US"/>
        </w:rPr>
        <w:t>Then click on the ‘Run…’ button to start the algorithm.</w:t>
      </w:r>
      <w:r w:rsidR="00DF3222">
        <w:rPr>
          <w:lang w:val="en-US"/>
        </w:rPr>
        <w:t xml:space="preserve"> To prevent possible infinite loops the algorithm also offers a limit on the maximum number of iterations. The user can change this number to any value they wish, up to the ten times the nu</w:t>
      </w:r>
      <w:r w:rsidR="003E0A32">
        <w:rPr>
          <w:lang w:val="en-US"/>
        </w:rPr>
        <w:t>mber of solved problems in the</w:t>
      </w:r>
      <w:r w:rsidR="00DF3222">
        <w:rPr>
          <w:lang w:val="en-US"/>
        </w:rPr>
        <w:t xml:space="preserve"> database.</w:t>
      </w:r>
    </w:p>
    <w:p w:rsidR="00031A46" w:rsidRDefault="00031A46" w:rsidP="00DE2E58">
      <w:pPr>
        <w:jc w:val="both"/>
        <w:rPr>
          <w:lang w:val="en-US"/>
        </w:rPr>
      </w:pPr>
      <w:r>
        <w:rPr>
          <w:lang w:val="en-US"/>
        </w:rPr>
        <w:t>There is also the option to use multiple threads for performing the analysis as well as weather all analysis details will be displayed on the log dialog. In multi-threaded execution, some details are not shown.</w:t>
      </w:r>
    </w:p>
    <w:p w:rsidR="00031A46" w:rsidRPr="00EE0038" w:rsidRDefault="00031A46" w:rsidP="00DE2E58">
      <w:pPr>
        <w:jc w:val="both"/>
        <w:rPr>
          <w:lang w:val="en-US"/>
        </w:rPr>
      </w:pPr>
      <w:r>
        <w:rPr>
          <w:lang w:val="en-US"/>
        </w:rPr>
        <w:t>Finally, the ‘Similarity’ option sets the similarity level between ‘bags of words’ in order for them to be considered the same.</w:t>
      </w:r>
      <w:bookmarkStart w:id="0" w:name="_GoBack"/>
      <w:bookmarkEnd w:id="0"/>
    </w:p>
    <w:p w:rsidR="00DE2E58" w:rsidRDefault="00DE2E58" w:rsidP="00EE0038">
      <w:pPr>
        <w:jc w:val="both"/>
        <w:rPr>
          <w:lang w:val="en-US"/>
        </w:rPr>
      </w:pPr>
    </w:p>
    <w:p w:rsidR="008E05AD" w:rsidRPr="001A73A0" w:rsidRDefault="008E05AD" w:rsidP="001A73A0">
      <w:pPr>
        <w:rPr>
          <w:sz w:val="24"/>
          <w:lang w:val="en-US"/>
        </w:rPr>
      </w:pPr>
      <w:r w:rsidRPr="001A73A0">
        <w:rPr>
          <w:b/>
          <w:sz w:val="28"/>
          <w:lang w:val="en-US"/>
        </w:rPr>
        <w:t>Possible p</w:t>
      </w:r>
      <w:r w:rsidR="001D21F4" w:rsidRPr="001A73A0">
        <w:rPr>
          <w:b/>
          <w:sz w:val="28"/>
          <w:lang w:val="en-US"/>
        </w:rPr>
        <w:t>roblems</w:t>
      </w:r>
      <w:r w:rsidR="001A73A0">
        <w:rPr>
          <w:b/>
          <w:sz w:val="28"/>
          <w:lang w:val="en-US"/>
        </w:rPr>
        <w:t xml:space="preserve"> </w:t>
      </w:r>
      <w:r w:rsidR="001A73A0">
        <w:rPr>
          <w:sz w:val="24"/>
          <w:lang w:val="en-US"/>
        </w:rPr>
        <w:t>(will create warnings)</w:t>
      </w:r>
    </w:p>
    <w:p w:rsidR="008E05AD" w:rsidRDefault="008E05AD" w:rsidP="008E05AD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8E05AD">
        <w:rPr>
          <w:lang w:val="en-US"/>
        </w:rPr>
        <w:t>Multiple</w:t>
      </w:r>
      <w:r w:rsidR="001D21F4">
        <w:rPr>
          <w:lang w:val="en-US"/>
        </w:rPr>
        <w:t xml:space="preserve"> return statement logic</w:t>
      </w:r>
      <w:r w:rsidR="0053317A">
        <w:rPr>
          <w:lang w:val="en-US"/>
        </w:rPr>
        <w:t xml:space="preserve"> may generate false program flow</w:t>
      </w:r>
    </w:p>
    <w:p w:rsidR="0053317A" w:rsidRPr="008E05AD" w:rsidRDefault="0053317A" w:rsidP="008E05A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Wrong order of variable assignment with circular reference possible</w:t>
      </w:r>
    </w:p>
    <w:p w:rsidR="008E05AD" w:rsidRDefault="008E05AD" w:rsidP="008E05A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Generating intermediate variables that </w:t>
      </w:r>
      <w:r w:rsidR="00031A46">
        <w:rPr>
          <w:lang w:val="en-US"/>
        </w:rPr>
        <w:t>don’t</w:t>
      </w:r>
      <w:r>
        <w:rPr>
          <w:lang w:val="en-US"/>
        </w:rPr>
        <w:t xml:space="preserve"> appear in the source problem</w:t>
      </w:r>
      <w:r w:rsidR="00AD44CB">
        <w:rPr>
          <w:lang w:val="en-US"/>
        </w:rPr>
        <w:t xml:space="preserve"> (when importing)</w:t>
      </w:r>
    </w:p>
    <w:p w:rsidR="007C5CB7" w:rsidRPr="007C5CB7" w:rsidRDefault="007C5CB7" w:rsidP="007C5CB7">
      <w:pPr>
        <w:rPr>
          <w:b/>
          <w:sz w:val="28"/>
          <w:lang w:val="en-US"/>
        </w:rPr>
      </w:pPr>
      <w:r w:rsidRPr="007C5CB7">
        <w:rPr>
          <w:b/>
          <w:sz w:val="28"/>
          <w:lang w:val="en-US"/>
        </w:rPr>
        <w:t>Features to add</w:t>
      </w:r>
    </w:p>
    <w:p w:rsidR="007C5CB7" w:rsidRDefault="007C5CB7" w:rsidP="007C5CB7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Analysis to display possible problems</w:t>
      </w:r>
    </w:p>
    <w:p w:rsidR="007C5CB7" w:rsidRDefault="007C5CB7" w:rsidP="007C5CB7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Add undefined returns to all (relevant) statements when importing problems</w:t>
      </w:r>
    </w:p>
    <w:p w:rsidR="007C5CB7" w:rsidRPr="007C5CB7" w:rsidRDefault="007C5CB7" w:rsidP="007C5CB7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Import function names only</w:t>
      </w:r>
      <w:r w:rsidR="00307DD0">
        <w:rPr>
          <w:lang w:val="en-US"/>
        </w:rPr>
        <w:t xml:space="preserve"> (will ignore function body</w:t>
      </w:r>
      <w:r w:rsidR="00BE52C5">
        <w:rPr>
          <w:lang w:val="en-US"/>
        </w:rPr>
        <w:t>)</w:t>
      </w:r>
    </w:p>
    <w:sectPr w:rsidR="007C5CB7" w:rsidRPr="007C5CB7" w:rsidSect="00EE00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1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F3D85"/>
    <w:multiLevelType w:val="hybridMultilevel"/>
    <w:tmpl w:val="C784BC96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944B26"/>
    <w:multiLevelType w:val="hybridMultilevel"/>
    <w:tmpl w:val="644C409A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B4F"/>
    <w:rsid w:val="00031A46"/>
    <w:rsid w:val="000D7EBF"/>
    <w:rsid w:val="00126635"/>
    <w:rsid w:val="00144790"/>
    <w:rsid w:val="00184B15"/>
    <w:rsid w:val="001A73A0"/>
    <w:rsid w:val="001D21F4"/>
    <w:rsid w:val="001F316A"/>
    <w:rsid w:val="002353EE"/>
    <w:rsid w:val="00307DD0"/>
    <w:rsid w:val="00353283"/>
    <w:rsid w:val="003E0A32"/>
    <w:rsid w:val="003E60B2"/>
    <w:rsid w:val="003F5BE5"/>
    <w:rsid w:val="00442CAA"/>
    <w:rsid w:val="0053317A"/>
    <w:rsid w:val="00533F9C"/>
    <w:rsid w:val="00596F26"/>
    <w:rsid w:val="005F43EA"/>
    <w:rsid w:val="00676784"/>
    <w:rsid w:val="006D7B2C"/>
    <w:rsid w:val="007C5CB7"/>
    <w:rsid w:val="007D305E"/>
    <w:rsid w:val="008223C9"/>
    <w:rsid w:val="00823D39"/>
    <w:rsid w:val="00831DE7"/>
    <w:rsid w:val="00863C85"/>
    <w:rsid w:val="00886E05"/>
    <w:rsid w:val="008C5E17"/>
    <w:rsid w:val="008E05AD"/>
    <w:rsid w:val="009831A7"/>
    <w:rsid w:val="00A143CB"/>
    <w:rsid w:val="00A57C4A"/>
    <w:rsid w:val="00AA51A7"/>
    <w:rsid w:val="00AD44CB"/>
    <w:rsid w:val="00BE52C5"/>
    <w:rsid w:val="00C1675F"/>
    <w:rsid w:val="00C63FCF"/>
    <w:rsid w:val="00C755B9"/>
    <w:rsid w:val="00CC5705"/>
    <w:rsid w:val="00D21F2C"/>
    <w:rsid w:val="00D53507"/>
    <w:rsid w:val="00DE0B4F"/>
    <w:rsid w:val="00DE2E58"/>
    <w:rsid w:val="00DF3222"/>
    <w:rsid w:val="00E31C44"/>
    <w:rsid w:val="00E41A4A"/>
    <w:rsid w:val="00EE0038"/>
    <w:rsid w:val="00EE6311"/>
    <w:rsid w:val="00F267DC"/>
    <w:rsid w:val="00F33B71"/>
    <w:rsid w:val="00F51C42"/>
    <w:rsid w:val="00F662AA"/>
    <w:rsid w:val="00F9640C"/>
    <w:rsid w:val="00FF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B8621B-6B78-4D9F-AC97-0105AA270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4B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4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B1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33F9C"/>
    <w:rPr>
      <w:color w:val="808080"/>
    </w:rPr>
  </w:style>
  <w:style w:type="paragraph" w:styleId="ListParagraph">
    <w:name w:val="List Paragraph"/>
    <w:basedOn w:val="Normal"/>
    <w:uiPriority w:val="34"/>
    <w:qFormat/>
    <w:rsid w:val="008E0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97DB9242-D0B6-4E85-85C3-AF6368B8C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</Pages>
  <Words>510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manios krasanakis</dc:creator>
  <cp:lastModifiedBy>manios krasanakis</cp:lastModifiedBy>
  <cp:revision>56</cp:revision>
  <cp:lastPrinted>2014-06-03T20:10:00Z</cp:lastPrinted>
  <dcterms:created xsi:type="dcterms:W3CDTF">2014-04-09T01:14:00Z</dcterms:created>
  <dcterms:modified xsi:type="dcterms:W3CDTF">2014-11-30T17:47:00Z</dcterms:modified>
</cp:coreProperties>
</file>